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67C8" w14:textId="77777777" w:rsidR="008B7E9B" w:rsidRPr="006614BB" w:rsidRDefault="008B7E9B" w:rsidP="008B7E9B">
      <w:pPr>
        <w:suppressAutoHyphens/>
        <w:jc w:val="center"/>
        <w:textAlignment w:val="baseline"/>
        <w:rPr>
          <w:szCs w:val="24"/>
          <w:lang w:eastAsia="lt-LT"/>
        </w:rPr>
      </w:pPr>
    </w:p>
    <w:p w14:paraId="47C8D2D8" w14:textId="55E41F67" w:rsidR="008B7E9B" w:rsidRPr="006614BB" w:rsidRDefault="008B7E9B" w:rsidP="008B7E9B">
      <w:pPr>
        <w:suppressAutoHyphens/>
        <w:jc w:val="center"/>
        <w:textAlignment w:val="baseline"/>
        <w:rPr>
          <w:b/>
          <w:lang w:eastAsia="lt-LT"/>
        </w:rPr>
      </w:pPr>
    </w:p>
    <w:p w14:paraId="2B95A309" w14:textId="269C6A56" w:rsidR="004824CC" w:rsidRPr="006614BB" w:rsidRDefault="004824CC" w:rsidP="008B7E9B">
      <w:pPr>
        <w:suppressAutoHyphens/>
        <w:jc w:val="center"/>
        <w:textAlignment w:val="baseline"/>
        <w:rPr>
          <w:b/>
          <w:lang w:eastAsia="lt-LT"/>
        </w:rPr>
      </w:pPr>
    </w:p>
    <w:p w14:paraId="59A82574" w14:textId="77777777" w:rsidR="004824CC" w:rsidRPr="006614BB" w:rsidRDefault="004824CC" w:rsidP="008B7E9B">
      <w:pPr>
        <w:suppressAutoHyphens/>
        <w:jc w:val="center"/>
        <w:textAlignment w:val="baseline"/>
        <w:rPr>
          <w:b/>
          <w:lang w:eastAsia="lt-LT"/>
        </w:rPr>
      </w:pPr>
    </w:p>
    <w:p w14:paraId="7C313D87" w14:textId="77777777" w:rsidR="008B7E9B" w:rsidRPr="006614BB" w:rsidRDefault="008B7E9B" w:rsidP="008B7E9B">
      <w:pPr>
        <w:suppressAutoHyphens/>
        <w:jc w:val="center"/>
        <w:textAlignment w:val="baseline"/>
        <w:rPr>
          <w:b/>
          <w:lang w:eastAsia="lt-LT"/>
        </w:rPr>
      </w:pPr>
    </w:p>
    <w:p w14:paraId="08C31B27" w14:textId="77777777" w:rsidR="004824CC" w:rsidRPr="006614BB" w:rsidRDefault="004824CC" w:rsidP="004824CC">
      <w:pPr>
        <w:jc w:val="center"/>
        <w:textAlignment w:val="baseline"/>
        <w:rPr>
          <w:b/>
          <w:szCs w:val="24"/>
        </w:rPr>
      </w:pPr>
      <w:r w:rsidRPr="006614BB">
        <w:rPr>
          <w:b/>
          <w:szCs w:val="24"/>
        </w:rPr>
        <w:t>PARAIŠKA</w:t>
      </w:r>
    </w:p>
    <w:p w14:paraId="3FF54E35" w14:textId="6EF8B27C" w:rsidR="004824CC" w:rsidRPr="006614BB" w:rsidRDefault="004824CC" w:rsidP="004824CC">
      <w:pPr>
        <w:jc w:val="center"/>
        <w:textAlignment w:val="baseline"/>
        <w:rPr>
          <w:b/>
          <w:szCs w:val="24"/>
        </w:rPr>
      </w:pPr>
      <w:r w:rsidRPr="006614BB">
        <w:rPr>
          <w:b/>
          <w:szCs w:val="24"/>
        </w:rPr>
        <w:t>TARŠOS INTEGRUOTOS PREVENCIJOS IR KONTROLĖS LEIDIMUI Nr.T-Š.4-24/2017 PAKEISTI</w:t>
      </w:r>
    </w:p>
    <w:p w14:paraId="40C61315" w14:textId="77777777" w:rsidR="004824CC" w:rsidRPr="006614BB" w:rsidRDefault="004824CC" w:rsidP="004824CC">
      <w:pPr>
        <w:jc w:val="center"/>
        <w:textAlignment w:val="baseline"/>
        <w:rPr>
          <w:b/>
          <w:szCs w:val="24"/>
        </w:rPr>
      </w:pPr>
    </w:p>
    <w:p w14:paraId="09D6DF94" w14:textId="77777777" w:rsidR="004824CC" w:rsidRPr="006614BB" w:rsidRDefault="004824CC" w:rsidP="004824CC">
      <w:pPr>
        <w:textAlignment w:val="baseline"/>
        <w:rPr>
          <w:szCs w:val="24"/>
        </w:rPr>
      </w:pPr>
    </w:p>
    <w:p w14:paraId="134BE72B" w14:textId="77777777" w:rsidR="004824CC" w:rsidRPr="006614BB" w:rsidRDefault="004824CC" w:rsidP="004824CC">
      <w:pPr>
        <w:textAlignment w:val="baseline"/>
        <w:rPr>
          <w:szCs w:val="24"/>
        </w:rPr>
      </w:pPr>
    </w:p>
    <w:p w14:paraId="61F00B26" w14:textId="22B1C688" w:rsidR="004824CC" w:rsidRPr="006614BB" w:rsidRDefault="004824CC" w:rsidP="004824CC">
      <w:pPr>
        <w:textAlignment w:val="baseline"/>
        <w:rPr>
          <w:szCs w:val="24"/>
        </w:rPr>
      </w:pPr>
    </w:p>
    <w:p w14:paraId="191A1EC2" w14:textId="1A1AB9AB" w:rsidR="004824CC" w:rsidRPr="006614BB" w:rsidRDefault="004824CC" w:rsidP="004824CC">
      <w:pPr>
        <w:textAlignment w:val="baseline"/>
        <w:rPr>
          <w:szCs w:val="24"/>
        </w:rPr>
      </w:pPr>
    </w:p>
    <w:p w14:paraId="334629C6" w14:textId="25BD6F57" w:rsidR="004824CC" w:rsidRPr="006614BB" w:rsidRDefault="004824CC" w:rsidP="004824CC">
      <w:pPr>
        <w:textAlignment w:val="baseline"/>
        <w:rPr>
          <w:szCs w:val="24"/>
        </w:rPr>
      </w:pPr>
    </w:p>
    <w:p w14:paraId="6F653159" w14:textId="18230DE2" w:rsidR="004824CC" w:rsidRPr="006614BB" w:rsidRDefault="004824CC" w:rsidP="004824CC">
      <w:pPr>
        <w:textAlignment w:val="baseline"/>
        <w:rPr>
          <w:szCs w:val="24"/>
        </w:rPr>
      </w:pPr>
    </w:p>
    <w:p w14:paraId="13D855F8" w14:textId="77777777" w:rsidR="004824CC" w:rsidRPr="006614BB" w:rsidRDefault="004824CC" w:rsidP="004824CC">
      <w:pPr>
        <w:textAlignment w:val="baseline"/>
        <w:rPr>
          <w:szCs w:val="24"/>
        </w:rPr>
      </w:pPr>
    </w:p>
    <w:p w14:paraId="50E8A94A" w14:textId="77777777" w:rsidR="004824CC" w:rsidRPr="006614BB" w:rsidRDefault="004824CC" w:rsidP="004824CC">
      <w:pPr>
        <w:textAlignment w:val="baseline"/>
        <w:rPr>
          <w:szCs w:val="24"/>
        </w:rPr>
      </w:pPr>
    </w:p>
    <w:p w14:paraId="08B358B9" w14:textId="77777777" w:rsidR="004824CC" w:rsidRPr="006614BB" w:rsidRDefault="004824CC" w:rsidP="004824CC">
      <w:pPr>
        <w:ind w:firstLine="6379"/>
        <w:textAlignment w:val="baseline"/>
        <w:rPr>
          <w:szCs w:val="24"/>
        </w:rPr>
      </w:pPr>
      <w:r w:rsidRPr="006614BB">
        <w:rPr>
          <w:szCs w:val="24"/>
        </w:rPr>
        <w:t>[3] [0] [4] [1] [3] [7] [6] [2] [2]</w:t>
      </w:r>
    </w:p>
    <w:p w14:paraId="635F66B4" w14:textId="77777777" w:rsidR="004824CC" w:rsidRPr="006614BB" w:rsidRDefault="004824CC" w:rsidP="004824CC">
      <w:pPr>
        <w:ind w:firstLine="6804"/>
        <w:textAlignment w:val="baseline"/>
        <w:rPr>
          <w:szCs w:val="24"/>
        </w:rPr>
      </w:pPr>
      <w:r w:rsidRPr="006614BB">
        <w:rPr>
          <w:szCs w:val="24"/>
        </w:rPr>
        <w:t>(Juridinio asmens kodas)</w:t>
      </w:r>
    </w:p>
    <w:p w14:paraId="5DF3FBC1" w14:textId="77777777" w:rsidR="004824CC" w:rsidRPr="006614BB" w:rsidRDefault="004824CC" w:rsidP="004824CC">
      <w:pPr>
        <w:textAlignment w:val="baseline"/>
        <w:rPr>
          <w:szCs w:val="24"/>
        </w:rPr>
      </w:pPr>
    </w:p>
    <w:p w14:paraId="740DF852" w14:textId="77777777" w:rsidR="004824CC" w:rsidRPr="006614BB" w:rsidRDefault="004824CC" w:rsidP="004824CC">
      <w:pPr>
        <w:textAlignment w:val="baseline"/>
        <w:rPr>
          <w:szCs w:val="24"/>
        </w:rPr>
      </w:pPr>
    </w:p>
    <w:p w14:paraId="56FC607E" w14:textId="42F3D3B1"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UAB „Rapsoila“, Povilo Plechavičiaus g. 8, Ukrinų k., 89432 Mažeikių r., tel. (8 443) 68022, info@rapsoila.lt</w:t>
      </w:r>
    </w:p>
    <w:p w14:paraId="2B0EA19C" w14:textId="77777777" w:rsidR="004824CC" w:rsidRPr="006614BB" w:rsidRDefault="004824CC" w:rsidP="000127F4">
      <w:pPr>
        <w:tabs>
          <w:tab w:val="right" w:leader="underscore" w:pos="9072"/>
        </w:tabs>
        <w:ind w:firstLine="142"/>
        <w:jc w:val="center"/>
        <w:textAlignment w:val="baseline"/>
        <w:rPr>
          <w:szCs w:val="24"/>
        </w:rPr>
      </w:pPr>
      <w:r w:rsidRPr="006614BB">
        <w:rPr>
          <w:szCs w:val="24"/>
        </w:rPr>
        <w:t>(Veiklos vykdytojo, teikiančio Paraišką, pavadinimas, jo adresas, telefono, fakso Nr., elektroninio pašto adresas)</w:t>
      </w:r>
    </w:p>
    <w:p w14:paraId="6B5A9D5C" w14:textId="77777777" w:rsidR="004824CC" w:rsidRPr="006614BB" w:rsidRDefault="004824CC" w:rsidP="004824CC">
      <w:pPr>
        <w:tabs>
          <w:tab w:val="right" w:leader="underscore" w:pos="9072"/>
        </w:tabs>
        <w:jc w:val="center"/>
        <w:textAlignment w:val="baseline"/>
        <w:rPr>
          <w:szCs w:val="24"/>
        </w:rPr>
      </w:pPr>
    </w:p>
    <w:p w14:paraId="0E53BB66" w14:textId="77777777"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UAB „Rapsoila“, Povilo Plechavičiaus g.8, Ukrinų k., 89432 Mažeikių  r.,   tel. (8 443) 68022</w:t>
      </w:r>
    </w:p>
    <w:p w14:paraId="3D48FDF7" w14:textId="7490E365" w:rsidR="004824CC" w:rsidRPr="006614BB" w:rsidRDefault="004824CC" w:rsidP="000127F4">
      <w:pPr>
        <w:tabs>
          <w:tab w:val="right" w:leader="underscore" w:pos="9072"/>
        </w:tabs>
        <w:jc w:val="center"/>
        <w:textAlignment w:val="baseline"/>
        <w:rPr>
          <w:szCs w:val="24"/>
        </w:rPr>
      </w:pPr>
      <w:r w:rsidRPr="006614BB">
        <w:rPr>
          <w:szCs w:val="24"/>
        </w:rPr>
        <w:t>(Ūkinės veiklos objekto pavadinimas, adresas, telefonas)</w:t>
      </w:r>
    </w:p>
    <w:p w14:paraId="3443B244" w14:textId="77777777" w:rsidR="004824CC" w:rsidRPr="006614BB" w:rsidRDefault="004824CC" w:rsidP="004824CC">
      <w:pPr>
        <w:tabs>
          <w:tab w:val="right" w:leader="underscore" w:pos="9072"/>
        </w:tabs>
        <w:textAlignment w:val="baseline"/>
        <w:rPr>
          <w:szCs w:val="24"/>
        </w:rPr>
      </w:pPr>
    </w:p>
    <w:p w14:paraId="241AA3C3" w14:textId="77777777"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 xml:space="preserve">Ekologė Giedrė Strazdauskienė, tel. (8 443) 41366, el. paštas: </w:t>
      </w:r>
      <w:r w:rsidRPr="006614BB">
        <w:rPr>
          <w:rStyle w:val="gi"/>
        </w:rPr>
        <w:t>giedre@rapsoila.lt</w:t>
      </w:r>
    </w:p>
    <w:p w14:paraId="2D092723" w14:textId="77777777" w:rsidR="004824CC" w:rsidRPr="006614BB" w:rsidRDefault="004824CC" w:rsidP="000127F4">
      <w:pPr>
        <w:tabs>
          <w:tab w:val="right" w:leader="underscore" w:pos="9072"/>
        </w:tabs>
        <w:jc w:val="center"/>
        <w:textAlignment w:val="baseline"/>
        <w:rPr>
          <w:szCs w:val="24"/>
        </w:rPr>
      </w:pPr>
      <w:r w:rsidRPr="006614BB">
        <w:rPr>
          <w:szCs w:val="24"/>
        </w:rPr>
        <w:t>(kontaktinio asmens duomenys, telefono, fakso Nr., el. pašto adresas)</w:t>
      </w:r>
    </w:p>
    <w:p w14:paraId="3A9D1BCA" w14:textId="77777777" w:rsidR="008B7E9B" w:rsidRPr="006614BB" w:rsidRDefault="008B7E9B" w:rsidP="008B7E9B">
      <w:pPr>
        <w:tabs>
          <w:tab w:val="right" w:leader="underscore" w:pos="9072"/>
        </w:tabs>
        <w:suppressAutoHyphens/>
        <w:jc w:val="center"/>
        <w:textAlignment w:val="baseline"/>
        <w:rPr>
          <w:szCs w:val="24"/>
          <w:lang w:eastAsia="lt-LT"/>
        </w:rPr>
      </w:pPr>
    </w:p>
    <w:p w14:paraId="383FE382" w14:textId="77777777" w:rsidR="008B7E9B" w:rsidRPr="006614BB" w:rsidRDefault="008B7E9B" w:rsidP="008B7E9B">
      <w:pPr>
        <w:tabs>
          <w:tab w:val="right" w:leader="underscore" w:pos="9072"/>
        </w:tabs>
        <w:suppressAutoHyphens/>
        <w:jc w:val="center"/>
        <w:textAlignment w:val="baseline"/>
        <w:rPr>
          <w:szCs w:val="24"/>
          <w:lang w:eastAsia="lt-LT"/>
        </w:rPr>
        <w:sectPr w:rsidR="008B7E9B" w:rsidRPr="006614BB">
          <w:pgSz w:w="12240" w:h="15840" w:code="1"/>
          <w:pgMar w:top="1134" w:right="1134" w:bottom="1418" w:left="1701" w:header="720" w:footer="720" w:gutter="0"/>
          <w:pgNumType w:start="1"/>
          <w:cols w:space="720"/>
          <w:noEndnote/>
          <w:titlePg/>
          <w:docGrid w:linePitch="326"/>
        </w:sectPr>
      </w:pPr>
    </w:p>
    <w:p w14:paraId="73188643"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lastRenderedPageBreak/>
        <w:t>I. BENDRO POBŪDŽIO INFORMACIJA</w:t>
      </w:r>
    </w:p>
    <w:p w14:paraId="0EE39DB9" w14:textId="77777777" w:rsidR="008B7E9B" w:rsidRPr="006614BB" w:rsidRDefault="008B7E9B" w:rsidP="00100574">
      <w:pPr>
        <w:suppressAutoHyphens/>
        <w:spacing w:before="120"/>
        <w:ind w:firstLine="567"/>
        <w:jc w:val="both"/>
        <w:textAlignment w:val="baseline"/>
        <w:rPr>
          <w:b/>
          <w:sz w:val="22"/>
          <w:szCs w:val="24"/>
          <w:lang w:eastAsia="lt-LT"/>
        </w:rPr>
      </w:pPr>
    </w:p>
    <w:p w14:paraId="4D266C8B" w14:textId="4A46CC56" w:rsidR="008B7E9B" w:rsidRPr="006614BB" w:rsidRDefault="008B7E9B" w:rsidP="00100574">
      <w:pPr>
        <w:pStyle w:val="ListParagraph"/>
        <w:numPr>
          <w:ilvl w:val="0"/>
          <w:numId w:val="1"/>
        </w:numPr>
        <w:suppressAutoHyphens/>
        <w:spacing w:before="120"/>
        <w:jc w:val="both"/>
        <w:textAlignment w:val="baseline"/>
        <w:rPr>
          <w:b/>
          <w:bCs/>
          <w:sz w:val="22"/>
          <w:szCs w:val="24"/>
          <w:lang w:eastAsia="lt-LT"/>
        </w:rPr>
      </w:pPr>
      <w:r w:rsidRPr="006614BB">
        <w:rPr>
          <w:b/>
          <w:bCs/>
          <w:sz w:val="22"/>
          <w:szCs w:val="24"/>
          <w:lang w:eastAsia="lt-LT"/>
        </w:rPr>
        <w:t xml:space="preserve">Informacija apie vietos sąlygas: įrenginio eksploatavimo vieta, trumpa vietovės charakteristika. </w:t>
      </w:r>
    </w:p>
    <w:p w14:paraId="5046E187" w14:textId="0929DFF6" w:rsidR="00CA6788" w:rsidRPr="006614BB" w:rsidRDefault="00827B9B" w:rsidP="00100574">
      <w:pPr>
        <w:suppressAutoHyphens/>
        <w:spacing w:before="120"/>
        <w:ind w:left="567"/>
        <w:jc w:val="both"/>
        <w:textAlignment w:val="baseline"/>
        <w:rPr>
          <w:i/>
          <w:iCs/>
          <w:sz w:val="22"/>
          <w:szCs w:val="24"/>
          <w:lang w:eastAsia="lt-LT"/>
        </w:rPr>
      </w:pPr>
      <w:r w:rsidRPr="006614BB">
        <w:rPr>
          <w:i/>
          <w:iCs/>
          <w:sz w:val="22"/>
          <w:szCs w:val="24"/>
          <w:lang w:eastAsia="lt-LT"/>
        </w:rPr>
        <w:t xml:space="preserve">Informacija </w:t>
      </w:r>
      <w:r w:rsidR="00C46A66" w:rsidRPr="006614BB">
        <w:rPr>
          <w:i/>
          <w:iCs/>
          <w:sz w:val="22"/>
          <w:szCs w:val="24"/>
          <w:lang w:eastAsia="lt-LT"/>
        </w:rPr>
        <w:t>nesikeičia, skyrius nepildomas.</w:t>
      </w:r>
    </w:p>
    <w:p w14:paraId="222A76A6" w14:textId="77777777" w:rsidR="00CA6788" w:rsidRPr="006614BB" w:rsidRDefault="00CA6788" w:rsidP="00100574">
      <w:pPr>
        <w:suppressAutoHyphens/>
        <w:spacing w:before="120"/>
        <w:ind w:left="567"/>
        <w:jc w:val="both"/>
        <w:textAlignment w:val="baseline"/>
        <w:rPr>
          <w:sz w:val="22"/>
          <w:szCs w:val="24"/>
          <w:lang w:eastAsia="lt-LT"/>
        </w:rPr>
      </w:pPr>
    </w:p>
    <w:p w14:paraId="561EDC06" w14:textId="167CFC57" w:rsidR="008B7E9B" w:rsidRPr="006614BB" w:rsidRDefault="008B7E9B" w:rsidP="00100574">
      <w:pPr>
        <w:pStyle w:val="ListParagraph"/>
        <w:numPr>
          <w:ilvl w:val="0"/>
          <w:numId w:val="1"/>
        </w:numPr>
        <w:suppressAutoHyphens/>
        <w:spacing w:before="120"/>
        <w:jc w:val="both"/>
        <w:textAlignment w:val="baseline"/>
        <w:rPr>
          <w:b/>
          <w:bCs/>
          <w:sz w:val="22"/>
          <w:szCs w:val="24"/>
          <w:lang w:eastAsia="lt-LT"/>
        </w:rPr>
      </w:pPr>
      <w:r w:rsidRPr="006614BB">
        <w:rPr>
          <w:b/>
          <w:bCs/>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5E69F341" w14:textId="77777777" w:rsidR="00B16B66" w:rsidRPr="006614BB" w:rsidRDefault="00B16B66" w:rsidP="00100574">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6E234BEA" w14:textId="77777777" w:rsidR="005C2311" w:rsidRPr="006614BB" w:rsidRDefault="005C2311" w:rsidP="00100574">
      <w:pPr>
        <w:suppressAutoHyphens/>
        <w:spacing w:before="120"/>
        <w:jc w:val="both"/>
        <w:textAlignment w:val="baseline"/>
        <w:rPr>
          <w:sz w:val="18"/>
          <w:szCs w:val="24"/>
          <w:lang w:eastAsia="lt-LT"/>
        </w:rPr>
      </w:pPr>
    </w:p>
    <w:p w14:paraId="78EBAF9D" w14:textId="1AFC0A0D"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Naujam įrenginiui – statybos pradžia ir planuojama veiklos pradžia. Esamam įrenginiui – veiklos pradžia. </w:t>
      </w:r>
    </w:p>
    <w:p w14:paraId="0694F15C" w14:textId="23158B99" w:rsidR="005C2311" w:rsidRPr="006614BB" w:rsidRDefault="00100574" w:rsidP="00100574">
      <w:pPr>
        <w:spacing w:before="120"/>
        <w:ind w:left="567"/>
        <w:rPr>
          <w:sz w:val="22"/>
          <w:szCs w:val="22"/>
        </w:rPr>
      </w:pPr>
      <w:r w:rsidRPr="006614BB">
        <w:rPr>
          <w:sz w:val="22"/>
          <w:szCs w:val="22"/>
        </w:rPr>
        <w:t xml:space="preserve">Planuojama ūkinės veiklos padidintais pajėgumais pradžia – 2021 m., atnaujinus TIPK leidimą. </w:t>
      </w:r>
    </w:p>
    <w:p w14:paraId="38961657" w14:textId="77777777" w:rsidR="00193902" w:rsidRPr="006614BB" w:rsidRDefault="00193902" w:rsidP="00100574">
      <w:pPr>
        <w:pStyle w:val="ListParagraph"/>
        <w:suppressAutoHyphens/>
        <w:spacing w:before="120"/>
        <w:ind w:left="927"/>
        <w:jc w:val="both"/>
        <w:textAlignment w:val="baseline"/>
        <w:rPr>
          <w:sz w:val="22"/>
          <w:szCs w:val="24"/>
          <w:lang w:eastAsia="ar-SA"/>
        </w:rPr>
      </w:pPr>
    </w:p>
    <w:p w14:paraId="04BD0749" w14:textId="35920E12"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Informacija apie asmenis, atsakingus už įmonės aplinkos apsaugą.</w:t>
      </w:r>
    </w:p>
    <w:p w14:paraId="5C0FBBCB" w14:textId="04CE756F" w:rsidR="009A560D" w:rsidRPr="006614BB" w:rsidRDefault="009A560D" w:rsidP="009A560D">
      <w:pPr>
        <w:spacing w:before="120"/>
        <w:ind w:left="567"/>
        <w:rPr>
          <w:sz w:val="22"/>
          <w:szCs w:val="22"/>
        </w:rPr>
      </w:pPr>
      <w:r w:rsidRPr="006614BB">
        <w:rPr>
          <w:sz w:val="22"/>
          <w:szCs w:val="22"/>
        </w:rPr>
        <w:t>Už aplinkos apsaugos atsakinga ekologė Giedrė Strazdauskienė, tel.: (8 443) 41366 el. paštas giedre@rapsoila.lt.</w:t>
      </w:r>
    </w:p>
    <w:p w14:paraId="766FAECE" w14:textId="77777777" w:rsidR="003D0FFD" w:rsidRPr="006614BB" w:rsidRDefault="003D0FFD" w:rsidP="009A560D">
      <w:pPr>
        <w:spacing w:before="120"/>
        <w:ind w:left="567"/>
        <w:rPr>
          <w:sz w:val="22"/>
          <w:szCs w:val="22"/>
        </w:rPr>
      </w:pPr>
    </w:p>
    <w:p w14:paraId="62CD28B3" w14:textId="51902E36"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Informacija apie įdiegtas aplinkos apsaugos vadybos sistemas. </w:t>
      </w:r>
    </w:p>
    <w:p w14:paraId="39DD92CF" w14:textId="2B46B761" w:rsidR="009A560D" w:rsidRPr="006614BB" w:rsidRDefault="009A560D" w:rsidP="00A41BC5">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7612FD66" w14:textId="77777777" w:rsidR="003D0FFD" w:rsidRPr="006614BB" w:rsidRDefault="003D0FFD" w:rsidP="00100574">
      <w:pPr>
        <w:pStyle w:val="ListParagraph"/>
        <w:suppressAutoHyphens/>
        <w:spacing w:before="120"/>
        <w:ind w:left="927"/>
        <w:jc w:val="both"/>
        <w:textAlignment w:val="baseline"/>
        <w:rPr>
          <w:sz w:val="22"/>
          <w:szCs w:val="24"/>
          <w:lang w:eastAsia="ar-SA"/>
        </w:rPr>
      </w:pPr>
    </w:p>
    <w:p w14:paraId="739F492B" w14:textId="224E8C9C" w:rsidR="008B7E9B" w:rsidRPr="006614BB" w:rsidRDefault="008B7E9B" w:rsidP="00A41BC5">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Netechninio pobūdžio santrauka (informacija apie įrenginyje (įrenginiuose) vykdomą veiklą, trumpas visos paraiškoje pateiktos informacijos apibendrinimas). </w:t>
      </w:r>
    </w:p>
    <w:p w14:paraId="5865E374" w14:textId="06287555" w:rsidR="0018119D" w:rsidRPr="006614BB" w:rsidRDefault="0018119D" w:rsidP="009128E7">
      <w:pPr>
        <w:spacing w:before="120"/>
        <w:ind w:left="567"/>
        <w:jc w:val="both"/>
        <w:rPr>
          <w:sz w:val="22"/>
          <w:szCs w:val="22"/>
        </w:rPr>
      </w:pPr>
      <w:r w:rsidRPr="006614BB">
        <w:rPr>
          <w:sz w:val="22"/>
          <w:szCs w:val="22"/>
        </w:rPr>
        <w:t>„Rapsoila“ gamykla pastatyta 2002 m. 2006 m. ir 2011 m. atlikta gamyklos plėtra, modernizacija. Gamyklai išduotas taršos integruotos prevencijos ir kontrolės (TIPK) leidimas Nr. T-Š.4-24/2017.</w:t>
      </w:r>
    </w:p>
    <w:p w14:paraId="1E1CF2E3" w14:textId="4DED6336" w:rsidR="00CF0AF5" w:rsidRPr="006614BB" w:rsidRDefault="00E3783C" w:rsidP="009128E7">
      <w:pPr>
        <w:spacing w:before="120"/>
        <w:ind w:left="567"/>
        <w:jc w:val="both"/>
        <w:rPr>
          <w:sz w:val="22"/>
          <w:szCs w:val="22"/>
        </w:rPr>
      </w:pPr>
      <w:r>
        <w:rPr>
          <w:sz w:val="22"/>
          <w:szCs w:val="22"/>
        </w:rPr>
        <w:t xml:space="preserve">UAB </w:t>
      </w:r>
      <w:r w:rsidR="007C185E" w:rsidRPr="006614BB">
        <w:rPr>
          <w:sz w:val="22"/>
          <w:szCs w:val="22"/>
        </w:rPr>
        <w:t xml:space="preserve">„Rapsoila“ </w:t>
      </w:r>
      <w:r>
        <w:rPr>
          <w:sz w:val="22"/>
          <w:szCs w:val="22"/>
        </w:rPr>
        <w:t xml:space="preserve">planuoja padidinti </w:t>
      </w:r>
      <w:r w:rsidR="007C185E" w:rsidRPr="006614BB">
        <w:rPr>
          <w:sz w:val="22"/>
          <w:szCs w:val="22"/>
        </w:rPr>
        <w:t>biodyzelino gamyklos</w:t>
      </w:r>
      <w:r w:rsidR="0012511E" w:rsidRPr="006614BB">
        <w:rPr>
          <w:sz w:val="22"/>
          <w:szCs w:val="22"/>
        </w:rPr>
        <w:t xml:space="preserve"> </w:t>
      </w:r>
      <w:r w:rsidR="00893A54">
        <w:rPr>
          <w:sz w:val="22"/>
          <w:szCs w:val="22"/>
        </w:rPr>
        <w:t xml:space="preserve">pajėgumus, </w:t>
      </w:r>
      <w:r w:rsidR="004E398F">
        <w:rPr>
          <w:sz w:val="22"/>
          <w:szCs w:val="22"/>
        </w:rPr>
        <w:t xml:space="preserve">taip pat </w:t>
      </w:r>
      <w:r w:rsidR="00893A54">
        <w:rPr>
          <w:sz w:val="22"/>
          <w:szCs w:val="22"/>
        </w:rPr>
        <w:t>p</w:t>
      </w:r>
      <w:r w:rsidR="0012511E" w:rsidRPr="006614BB">
        <w:rPr>
          <w:sz w:val="22"/>
          <w:szCs w:val="22"/>
        </w:rPr>
        <w:t xml:space="preserve">apildomai prie šiuo metu gaminamos pagrindinės produkcijos </w:t>
      </w:r>
      <w:r w:rsidR="00AA4DDD" w:rsidRPr="006614BB">
        <w:rPr>
          <w:sz w:val="22"/>
          <w:szCs w:val="22"/>
        </w:rPr>
        <w:t xml:space="preserve">riebalinių rūgščių metilo esterio (toliau </w:t>
      </w:r>
      <w:r w:rsidR="0012511E" w:rsidRPr="006614BB">
        <w:rPr>
          <w:sz w:val="22"/>
          <w:szCs w:val="22"/>
        </w:rPr>
        <w:t>RRME</w:t>
      </w:r>
      <w:r w:rsidR="00AA4DDD" w:rsidRPr="006614BB">
        <w:rPr>
          <w:sz w:val="22"/>
          <w:szCs w:val="22"/>
        </w:rPr>
        <w:t>),</w:t>
      </w:r>
      <w:r w:rsidR="0012511E" w:rsidRPr="006614BB">
        <w:rPr>
          <w:sz w:val="22"/>
          <w:szCs w:val="22"/>
        </w:rPr>
        <w:t xml:space="preserve"> įmonė planuoja vykdyti RRME paruošimą iš dalinai paruošto/ žaliavinio RRME</w:t>
      </w:r>
      <w:r w:rsidR="00502170" w:rsidRPr="006614BB">
        <w:rPr>
          <w:sz w:val="22"/>
          <w:szCs w:val="22"/>
        </w:rPr>
        <w:t xml:space="preserve">. </w:t>
      </w:r>
      <w:r w:rsidR="004E398F" w:rsidRPr="006614BB">
        <w:rPr>
          <w:sz w:val="22"/>
          <w:szCs w:val="22"/>
        </w:rPr>
        <w:t xml:space="preserve">2021-01-25 </w:t>
      </w:r>
      <w:r w:rsidR="000C6BED" w:rsidRPr="006614BB">
        <w:rPr>
          <w:sz w:val="22"/>
          <w:szCs w:val="22"/>
        </w:rPr>
        <w:t xml:space="preserve">AAA </w:t>
      </w:r>
      <w:r w:rsidR="009128E7" w:rsidRPr="006614BB">
        <w:rPr>
          <w:sz w:val="22"/>
          <w:szCs w:val="22"/>
        </w:rPr>
        <w:t>priimta PAV atrankos išvada Nr. (30.1)-A4E-936.</w:t>
      </w:r>
    </w:p>
    <w:p w14:paraId="6EFB08F3" w14:textId="2DBDC742" w:rsidR="00C50641" w:rsidRPr="006614BB" w:rsidRDefault="00C50641" w:rsidP="00C50641">
      <w:pPr>
        <w:spacing w:before="120"/>
        <w:ind w:left="567"/>
        <w:jc w:val="both"/>
        <w:rPr>
          <w:sz w:val="22"/>
          <w:szCs w:val="22"/>
        </w:rPr>
      </w:pPr>
      <w:r w:rsidRPr="006614BB">
        <w:rPr>
          <w:sz w:val="22"/>
          <w:szCs w:val="22"/>
        </w:rPr>
        <w:t>Didinant gamybos pajėgumus esama technologija ir pagrindiniai procesai, kaip numatyta TIPK leidime, nesikeičia, papildomai numatomi nauji statiniai ir įranga</w:t>
      </w:r>
      <w:r w:rsidR="00FD5838" w:rsidRPr="006614BB">
        <w:rPr>
          <w:sz w:val="22"/>
          <w:szCs w:val="22"/>
        </w:rPr>
        <w:t xml:space="preserve"> (UAB „Rapsoila“ </w:t>
      </w:r>
      <w:r w:rsidR="00822830">
        <w:rPr>
          <w:sz w:val="22"/>
          <w:szCs w:val="22"/>
        </w:rPr>
        <w:t xml:space="preserve">esamų ir planuojamų </w:t>
      </w:r>
      <w:r w:rsidR="00FD5838" w:rsidRPr="006614BB">
        <w:rPr>
          <w:sz w:val="22"/>
          <w:szCs w:val="22"/>
        </w:rPr>
        <w:t xml:space="preserve">įrenginių išsidėstymo schema pateikiama </w:t>
      </w:r>
      <w:r w:rsidR="00FD5838" w:rsidRPr="006614BB">
        <w:rPr>
          <w:b/>
          <w:bCs/>
          <w:sz w:val="22"/>
          <w:szCs w:val="22"/>
        </w:rPr>
        <w:t>1 priede)</w:t>
      </w:r>
      <w:r w:rsidRPr="006614BB">
        <w:rPr>
          <w:sz w:val="22"/>
          <w:szCs w:val="22"/>
        </w:rPr>
        <w:t>:</w:t>
      </w:r>
    </w:p>
    <w:p w14:paraId="2F933F26" w14:textId="77777777" w:rsidR="00C50641" w:rsidRPr="006614BB" w:rsidRDefault="00C50641" w:rsidP="008B64BD">
      <w:pPr>
        <w:pStyle w:val="ListParagraph"/>
        <w:numPr>
          <w:ilvl w:val="0"/>
          <w:numId w:val="3"/>
        </w:numPr>
        <w:spacing w:before="120"/>
        <w:jc w:val="both"/>
        <w:rPr>
          <w:sz w:val="22"/>
          <w:szCs w:val="22"/>
        </w:rPr>
      </w:pPr>
      <w:r w:rsidRPr="006614BB">
        <w:rPr>
          <w:sz w:val="22"/>
          <w:szCs w:val="22"/>
        </w:rPr>
        <w:lastRenderedPageBreak/>
        <w:t>Nauja rapsų priėmimo duobė/ priėmimo blokas (2.1.1), pajėgumas 150 t/h rapsų;</w:t>
      </w:r>
    </w:p>
    <w:p w14:paraId="3EEA6BCC"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Naujos automobilių svarstyklės (3.1);</w:t>
      </w:r>
    </w:p>
    <w:p w14:paraId="42364687"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Suslėgtų naftos dujų rezervuaras (5.1), 52 m3;</w:t>
      </w:r>
    </w:p>
    <w:p w14:paraId="373C8595"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Sklypo ribose papildomai asfaltuojama automobilių stovėjimo aikštelė (24.1)</w:t>
      </w:r>
    </w:p>
    <w:p w14:paraId="27DD651F"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 xml:space="preserve">Nelaidaus pagrindo aikštelė su stogine (28). </w:t>
      </w:r>
    </w:p>
    <w:p w14:paraId="1F9DA151" w14:textId="00DB6E58" w:rsidR="00C50641" w:rsidRPr="006614BB" w:rsidRDefault="00C50641" w:rsidP="0076388A">
      <w:pPr>
        <w:spacing w:before="120"/>
        <w:ind w:left="927"/>
        <w:jc w:val="both"/>
        <w:rPr>
          <w:sz w:val="22"/>
          <w:szCs w:val="22"/>
        </w:rPr>
      </w:pPr>
      <w:r w:rsidRPr="006614BB">
        <w:rPr>
          <w:sz w:val="22"/>
          <w:szCs w:val="22"/>
        </w:rPr>
        <w:t xml:space="preserve">Kitų produkcijos ir žaliavų laikymo </w:t>
      </w:r>
      <w:r w:rsidRPr="002D180E">
        <w:rPr>
          <w:sz w:val="22"/>
          <w:szCs w:val="22"/>
        </w:rPr>
        <w:t>rezervuarų ar įrenginių neplanuojama, naudojami esami pajėgumai.</w:t>
      </w:r>
      <w:r w:rsidR="0076388A" w:rsidRPr="002D180E">
        <w:rPr>
          <w:sz w:val="22"/>
          <w:szCs w:val="22"/>
        </w:rPr>
        <w:t xml:space="preserve"> </w:t>
      </w:r>
      <w:r w:rsidRPr="002D180E">
        <w:rPr>
          <w:sz w:val="22"/>
          <w:szCs w:val="22"/>
        </w:rPr>
        <w:t>Dėl gamybos pajėgumų didinimo didėja žaliavų, cheminių medžiagų, kuro ir energijos suvartojimai, nuotekų kiekis, informacija</w:t>
      </w:r>
      <w:r w:rsidRPr="006614BB">
        <w:rPr>
          <w:sz w:val="22"/>
          <w:szCs w:val="22"/>
        </w:rPr>
        <w:t xml:space="preserve"> pateikiama tolimesniuose skyriuose.</w:t>
      </w:r>
    </w:p>
    <w:p w14:paraId="40C6F746" w14:textId="77777777" w:rsidR="008B7E9B" w:rsidRPr="006614BB" w:rsidRDefault="008B7E9B" w:rsidP="008B7E9B">
      <w:pPr>
        <w:suppressAutoHyphens/>
        <w:ind w:firstLine="567"/>
        <w:jc w:val="both"/>
        <w:textAlignment w:val="baseline"/>
        <w:rPr>
          <w:sz w:val="22"/>
          <w:szCs w:val="24"/>
          <w:lang w:eastAsia="lt-LT"/>
        </w:rPr>
      </w:pPr>
    </w:p>
    <w:p w14:paraId="2C090DA0"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t>II. INFORMACIJA APIE ĮRENGINĮ IR JAME VYKDOMĄ ŪKINĘ VEIKLĄ</w:t>
      </w:r>
    </w:p>
    <w:p w14:paraId="725C7AC1" w14:textId="77777777" w:rsidR="008B7E9B" w:rsidRPr="006614BB" w:rsidRDefault="008B7E9B" w:rsidP="008B7E9B">
      <w:pPr>
        <w:suppressAutoHyphens/>
        <w:ind w:firstLine="567"/>
        <w:jc w:val="both"/>
        <w:textAlignment w:val="baseline"/>
        <w:rPr>
          <w:b/>
          <w:sz w:val="22"/>
          <w:szCs w:val="24"/>
          <w:lang w:eastAsia="lt-LT"/>
        </w:rPr>
      </w:pPr>
    </w:p>
    <w:p w14:paraId="60DE30D4" w14:textId="3FEB2D31" w:rsidR="008B7E9B" w:rsidRPr="006F6D34" w:rsidRDefault="008B7E9B" w:rsidP="006F6D34">
      <w:pPr>
        <w:pStyle w:val="ListParagraph"/>
        <w:numPr>
          <w:ilvl w:val="0"/>
          <w:numId w:val="1"/>
        </w:numPr>
        <w:suppressAutoHyphens/>
        <w:jc w:val="both"/>
        <w:textAlignment w:val="baseline"/>
        <w:rPr>
          <w:b/>
          <w:bCs/>
          <w:sz w:val="22"/>
          <w:szCs w:val="24"/>
          <w:lang w:eastAsia="lt-LT"/>
        </w:rPr>
      </w:pPr>
      <w:r w:rsidRPr="006F6D34">
        <w:rPr>
          <w:b/>
          <w:bCs/>
          <w:sz w:val="22"/>
          <w:szCs w:val="24"/>
          <w:lang w:eastAsia="lt-LT"/>
        </w:rPr>
        <w:t xml:space="preserve">Įrenginys (-iai) ir jame (juose) vykdomos veiklos rūšys. </w:t>
      </w:r>
    </w:p>
    <w:p w14:paraId="638BBB51" w14:textId="77777777" w:rsidR="006F6D34" w:rsidRPr="006F6D34" w:rsidRDefault="006F6D34" w:rsidP="006F6D34">
      <w:pPr>
        <w:suppressAutoHyphens/>
        <w:spacing w:before="120"/>
        <w:ind w:left="567"/>
        <w:jc w:val="both"/>
        <w:textAlignment w:val="baseline"/>
        <w:rPr>
          <w:i/>
          <w:iCs/>
          <w:sz w:val="22"/>
          <w:szCs w:val="24"/>
          <w:lang w:eastAsia="lt-LT"/>
        </w:rPr>
      </w:pPr>
      <w:r w:rsidRPr="006F6D34">
        <w:rPr>
          <w:i/>
          <w:iCs/>
          <w:sz w:val="22"/>
          <w:szCs w:val="24"/>
          <w:lang w:eastAsia="lt-LT"/>
        </w:rPr>
        <w:t>Informacija nesikeičia, skyrius nepildomas.</w:t>
      </w:r>
    </w:p>
    <w:p w14:paraId="2C407592" w14:textId="77777777" w:rsidR="006F6D34" w:rsidRPr="006F6D34" w:rsidRDefault="006F6D34" w:rsidP="006F6D34">
      <w:pPr>
        <w:jc w:val="both"/>
        <w:rPr>
          <w:sz w:val="22"/>
          <w:szCs w:val="24"/>
          <w:lang w:eastAsia="lt-LT"/>
        </w:rPr>
      </w:pPr>
    </w:p>
    <w:p w14:paraId="0244B307" w14:textId="267D268D" w:rsidR="008B7E9B" w:rsidRPr="006614BB" w:rsidRDefault="00351B6E"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w:t>
      </w:r>
      <w:r w:rsidRPr="006614BB">
        <w:rPr>
          <w:sz w:val="22"/>
          <w:szCs w:val="22"/>
        </w:rPr>
        <w:fldChar w:fldCharType="end"/>
      </w:r>
      <w:r w:rsidRPr="006614BB">
        <w:rPr>
          <w:sz w:val="22"/>
          <w:szCs w:val="22"/>
        </w:rPr>
        <w:t>. </w:t>
      </w:r>
      <w:r w:rsidR="008B7E9B" w:rsidRPr="006614BB">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8B7E9B" w:rsidRPr="006614BB" w14:paraId="75666F7A" w14:textId="77777777" w:rsidTr="00B27F29">
        <w:tc>
          <w:tcPr>
            <w:tcW w:w="6190" w:type="dxa"/>
            <w:tcBorders>
              <w:top w:val="single" w:sz="4" w:space="0" w:color="auto"/>
              <w:left w:val="single" w:sz="4" w:space="0" w:color="auto"/>
              <w:bottom w:val="single" w:sz="4" w:space="0" w:color="auto"/>
              <w:right w:val="single" w:sz="4" w:space="0" w:color="auto"/>
            </w:tcBorders>
          </w:tcPr>
          <w:p w14:paraId="05ACA79E" w14:textId="77777777" w:rsidR="008B7E9B" w:rsidRPr="006614BB" w:rsidRDefault="008B7E9B" w:rsidP="00B27F29">
            <w:pPr>
              <w:suppressAutoHyphens/>
              <w:jc w:val="center"/>
              <w:textAlignment w:val="baseline"/>
              <w:rPr>
                <w:sz w:val="18"/>
                <w:lang w:eastAsia="lt-LT"/>
              </w:rPr>
            </w:pPr>
            <w:r w:rsidRPr="006614BB">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BA70535" w14:textId="77777777" w:rsidR="008B7E9B" w:rsidRPr="006614BB" w:rsidRDefault="008B7E9B" w:rsidP="00B27F29">
            <w:pPr>
              <w:suppressAutoHyphens/>
              <w:jc w:val="center"/>
              <w:textAlignment w:val="baseline"/>
              <w:rPr>
                <w:sz w:val="18"/>
                <w:lang w:eastAsia="lt-LT"/>
              </w:rPr>
            </w:pPr>
            <w:r w:rsidRPr="006614BB">
              <w:rPr>
                <w:sz w:val="18"/>
                <w:lang w:eastAsia="lt-LT"/>
              </w:rPr>
              <w:t xml:space="preserve">Įrenginyje planuojamos vykdyti veiklos rūšies pavadinimas pagal Taisyklių 1 priedą </w:t>
            </w:r>
          </w:p>
          <w:p w14:paraId="617F8D8E" w14:textId="77777777" w:rsidR="008B7E9B" w:rsidRPr="006614BB" w:rsidRDefault="008B7E9B" w:rsidP="00B27F29">
            <w:pPr>
              <w:suppressAutoHyphens/>
              <w:jc w:val="center"/>
              <w:textAlignment w:val="baseline"/>
              <w:rPr>
                <w:sz w:val="18"/>
                <w:lang w:eastAsia="lt-LT"/>
              </w:rPr>
            </w:pPr>
            <w:r w:rsidRPr="006614BB">
              <w:rPr>
                <w:sz w:val="18"/>
                <w:lang w:eastAsia="lt-LT"/>
              </w:rPr>
              <w:t>ir kita tiesiogiai susijusi veikla</w:t>
            </w:r>
          </w:p>
        </w:tc>
      </w:tr>
      <w:tr w:rsidR="008B7E9B" w:rsidRPr="006614BB" w14:paraId="5A7010A7" w14:textId="77777777" w:rsidTr="00B27F29">
        <w:tc>
          <w:tcPr>
            <w:tcW w:w="6190" w:type="dxa"/>
            <w:tcBorders>
              <w:top w:val="single" w:sz="4" w:space="0" w:color="auto"/>
              <w:left w:val="single" w:sz="4" w:space="0" w:color="auto"/>
              <w:bottom w:val="single" w:sz="4" w:space="0" w:color="auto"/>
              <w:right w:val="single" w:sz="4" w:space="0" w:color="auto"/>
            </w:tcBorders>
          </w:tcPr>
          <w:p w14:paraId="75CF94ED" w14:textId="77777777" w:rsidR="008B7E9B" w:rsidRPr="006614BB" w:rsidRDefault="008B7E9B" w:rsidP="00B27F29">
            <w:pPr>
              <w:suppressAutoHyphens/>
              <w:jc w:val="center"/>
              <w:textAlignment w:val="baseline"/>
              <w:rPr>
                <w:sz w:val="18"/>
                <w:lang w:eastAsia="lt-LT"/>
              </w:rPr>
            </w:pPr>
            <w:r w:rsidRPr="006614BB">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379140CF" w14:textId="77777777" w:rsidR="008B7E9B" w:rsidRPr="006614BB" w:rsidRDefault="008B7E9B" w:rsidP="00B27F29">
            <w:pPr>
              <w:suppressAutoHyphens/>
              <w:jc w:val="center"/>
              <w:textAlignment w:val="baseline"/>
              <w:rPr>
                <w:sz w:val="18"/>
                <w:lang w:eastAsia="lt-LT"/>
              </w:rPr>
            </w:pPr>
            <w:r w:rsidRPr="006614BB">
              <w:rPr>
                <w:sz w:val="18"/>
                <w:lang w:eastAsia="lt-LT"/>
              </w:rPr>
              <w:t>2</w:t>
            </w:r>
          </w:p>
        </w:tc>
      </w:tr>
      <w:tr w:rsidR="008B7E9B" w:rsidRPr="006614BB" w14:paraId="469F7FDD" w14:textId="77777777" w:rsidTr="00B27F29">
        <w:tc>
          <w:tcPr>
            <w:tcW w:w="6190" w:type="dxa"/>
            <w:tcBorders>
              <w:top w:val="single" w:sz="4" w:space="0" w:color="auto"/>
              <w:left w:val="single" w:sz="4" w:space="0" w:color="auto"/>
              <w:bottom w:val="single" w:sz="4" w:space="0" w:color="auto"/>
              <w:right w:val="single" w:sz="4" w:space="0" w:color="auto"/>
            </w:tcBorders>
          </w:tcPr>
          <w:p w14:paraId="183BAD23"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446DE2B8" w14:textId="77777777" w:rsidR="008B7E9B" w:rsidRPr="006614BB" w:rsidRDefault="008B7E9B" w:rsidP="00B27F29">
            <w:pPr>
              <w:suppressAutoHyphens/>
              <w:jc w:val="both"/>
              <w:textAlignment w:val="baseline"/>
              <w:rPr>
                <w:sz w:val="18"/>
                <w:lang w:eastAsia="lt-LT"/>
              </w:rPr>
            </w:pPr>
          </w:p>
        </w:tc>
      </w:tr>
      <w:tr w:rsidR="008B7E9B" w:rsidRPr="006614BB" w14:paraId="62A012B7" w14:textId="77777777" w:rsidTr="00B27F29">
        <w:tc>
          <w:tcPr>
            <w:tcW w:w="6190" w:type="dxa"/>
            <w:tcBorders>
              <w:top w:val="single" w:sz="4" w:space="0" w:color="auto"/>
              <w:left w:val="single" w:sz="4" w:space="0" w:color="auto"/>
              <w:bottom w:val="single" w:sz="4" w:space="0" w:color="auto"/>
              <w:right w:val="single" w:sz="4" w:space="0" w:color="auto"/>
            </w:tcBorders>
          </w:tcPr>
          <w:p w14:paraId="6FF92503"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440DDB3A" w14:textId="77777777" w:rsidR="008B7E9B" w:rsidRPr="006614BB" w:rsidRDefault="008B7E9B" w:rsidP="00B27F29">
            <w:pPr>
              <w:suppressAutoHyphens/>
              <w:jc w:val="both"/>
              <w:textAlignment w:val="baseline"/>
              <w:rPr>
                <w:sz w:val="18"/>
                <w:lang w:eastAsia="lt-LT"/>
              </w:rPr>
            </w:pPr>
          </w:p>
        </w:tc>
      </w:tr>
      <w:tr w:rsidR="008B7E9B" w:rsidRPr="006614BB" w14:paraId="61F8B1AF" w14:textId="77777777" w:rsidTr="00B27F29">
        <w:tc>
          <w:tcPr>
            <w:tcW w:w="6190" w:type="dxa"/>
            <w:tcBorders>
              <w:top w:val="single" w:sz="4" w:space="0" w:color="auto"/>
              <w:left w:val="single" w:sz="4" w:space="0" w:color="auto"/>
              <w:bottom w:val="single" w:sz="4" w:space="0" w:color="auto"/>
              <w:right w:val="single" w:sz="4" w:space="0" w:color="auto"/>
            </w:tcBorders>
          </w:tcPr>
          <w:p w14:paraId="31FADDBC"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00193451" w14:textId="77777777" w:rsidR="008B7E9B" w:rsidRPr="006614BB" w:rsidRDefault="008B7E9B" w:rsidP="00B27F29">
            <w:pPr>
              <w:suppressAutoHyphens/>
              <w:jc w:val="both"/>
              <w:textAlignment w:val="baseline"/>
              <w:rPr>
                <w:sz w:val="18"/>
                <w:lang w:eastAsia="lt-LT"/>
              </w:rPr>
            </w:pPr>
          </w:p>
        </w:tc>
      </w:tr>
    </w:tbl>
    <w:p w14:paraId="5343DEBC" w14:textId="77777777" w:rsidR="006F6D34" w:rsidRDefault="006F6D34" w:rsidP="00C07A49">
      <w:pPr>
        <w:suppressAutoHyphens/>
        <w:ind w:firstLine="567"/>
        <w:jc w:val="both"/>
        <w:textAlignment w:val="baseline"/>
        <w:rPr>
          <w:b/>
          <w:bCs/>
          <w:sz w:val="22"/>
          <w:szCs w:val="24"/>
          <w:lang w:eastAsia="lt-LT"/>
        </w:rPr>
      </w:pPr>
    </w:p>
    <w:p w14:paraId="5DA00454" w14:textId="106023A3" w:rsidR="008B7E9B" w:rsidRPr="006614BB" w:rsidRDefault="008B7E9B" w:rsidP="00C07A49">
      <w:pPr>
        <w:suppressAutoHyphens/>
        <w:ind w:firstLine="567"/>
        <w:jc w:val="both"/>
        <w:textAlignment w:val="baseline"/>
        <w:rPr>
          <w:b/>
          <w:bCs/>
          <w:sz w:val="22"/>
          <w:szCs w:val="24"/>
          <w:lang w:eastAsia="lt-LT"/>
        </w:rPr>
      </w:pPr>
      <w:r w:rsidRPr="006614BB">
        <w:rPr>
          <w:b/>
          <w:bCs/>
          <w:sz w:val="22"/>
          <w:szCs w:val="24"/>
          <w:lang w:eastAsia="lt-LT"/>
        </w:rPr>
        <w:t xml:space="preserve">8. Įrenginio ar įrenginių gamybos (projektinis) pajėgumas arba vardinė (nominali) šiluminė galia. </w:t>
      </w:r>
    </w:p>
    <w:p w14:paraId="68EF1A06" w14:textId="7898C37D" w:rsidR="0076388A" w:rsidRPr="006614BB" w:rsidRDefault="00D07B94" w:rsidP="0076388A">
      <w:pPr>
        <w:spacing w:before="120"/>
        <w:ind w:left="567"/>
        <w:rPr>
          <w:sz w:val="22"/>
          <w:szCs w:val="22"/>
        </w:rPr>
      </w:pPr>
      <w:r w:rsidRPr="006614BB">
        <w:rPr>
          <w:sz w:val="22"/>
          <w:szCs w:val="22"/>
        </w:rPr>
        <w:t xml:space="preserve">Planuojami padidinti gamybos pajėgumai dėl </w:t>
      </w:r>
      <w:r w:rsidR="0076388A" w:rsidRPr="006614BB">
        <w:rPr>
          <w:sz w:val="22"/>
          <w:szCs w:val="22"/>
        </w:rPr>
        <w:t>technologinės įrangos modernizavimo ir patobulinimo</w:t>
      </w:r>
      <w:r w:rsidRPr="006614BB">
        <w:rPr>
          <w:sz w:val="22"/>
          <w:szCs w:val="22"/>
        </w:rPr>
        <w:t>:</w:t>
      </w:r>
    </w:p>
    <w:p w14:paraId="17908FC5" w14:textId="03873BA8" w:rsidR="00135FA2" w:rsidRPr="006614BB" w:rsidRDefault="00135FA2" w:rsidP="0076388A">
      <w:pPr>
        <w:spacing w:before="120"/>
        <w:ind w:left="567"/>
        <w:rPr>
          <w:sz w:val="22"/>
          <w:szCs w:val="22"/>
        </w:rPr>
      </w:pPr>
      <w:r w:rsidRPr="006614BB">
        <w:rPr>
          <w:sz w:val="22"/>
          <w:szCs w:val="22"/>
        </w:rPr>
        <w:t>Lentelė 1-1. Gamybos pajėgumai</w:t>
      </w:r>
    </w:p>
    <w:tbl>
      <w:tblPr>
        <w:tblW w:w="12758" w:type="dxa"/>
        <w:tblInd w:w="566" w:type="dxa"/>
        <w:tblLayout w:type="fixed"/>
        <w:tblCellMar>
          <w:top w:w="55" w:type="dxa"/>
          <w:left w:w="55" w:type="dxa"/>
          <w:bottom w:w="55" w:type="dxa"/>
          <w:right w:w="55" w:type="dxa"/>
        </w:tblCellMar>
        <w:tblLook w:val="0000" w:firstRow="0" w:lastRow="0" w:firstColumn="0" w:lastColumn="0" w:noHBand="0" w:noVBand="0"/>
      </w:tblPr>
      <w:tblGrid>
        <w:gridCol w:w="4536"/>
        <w:gridCol w:w="993"/>
        <w:gridCol w:w="1276"/>
        <w:gridCol w:w="5953"/>
      </w:tblGrid>
      <w:tr w:rsidR="0076388A" w:rsidRPr="006614BB" w14:paraId="0FB3BDD2" w14:textId="77777777" w:rsidTr="006F6D34">
        <w:trPr>
          <w:trHeight w:val="321"/>
        </w:trPr>
        <w:tc>
          <w:tcPr>
            <w:tcW w:w="4536" w:type="dxa"/>
            <w:tcBorders>
              <w:top w:val="single" w:sz="1" w:space="0" w:color="000000"/>
              <w:left w:val="single" w:sz="1" w:space="0" w:color="000000"/>
              <w:bottom w:val="single" w:sz="1" w:space="0" w:color="000000"/>
            </w:tcBorders>
            <w:shd w:val="clear" w:color="auto" w:fill="auto"/>
          </w:tcPr>
          <w:p w14:paraId="4B0389C5" w14:textId="77777777" w:rsidR="0076388A" w:rsidRPr="006614BB" w:rsidRDefault="0076388A" w:rsidP="00CA605B">
            <w:pPr>
              <w:ind w:left="-58"/>
              <w:rPr>
                <w:sz w:val="18"/>
                <w:szCs w:val="18"/>
              </w:rPr>
            </w:pPr>
            <w:r w:rsidRPr="006614BB">
              <w:rPr>
                <w:sz w:val="18"/>
                <w:szCs w:val="18"/>
              </w:rPr>
              <w:t xml:space="preserve">Produkcijos pavadinimas </w:t>
            </w:r>
          </w:p>
        </w:tc>
        <w:tc>
          <w:tcPr>
            <w:tcW w:w="993" w:type="dxa"/>
            <w:tcBorders>
              <w:top w:val="single" w:sz="1" w:space="0" w:color="000000"/>
              <w:left w:val="single" w:sz="1" w:space="0" w:color="000000"/>
              <w:bottom w:val="single" w:sz="1" w:space="0" w:color="000000"/>
            </w:tcBorders>
            <w:shd w:val="clear" w:color="auto" w:fill="auto"/>
          </w:tcPr>
          <w:p w14:paraId="61C92ED2" w14:textId="77777777" w:rsidR="0076388A" w:rsidRPr="006614BB" w:rsidRDefault="0076388A" w:rsidP="00CA605B">
            <w:pPr>
              <w:ind w:left="91"/>
              <w:rPr>
                <w:sz w:val="18"/>
                <w:szCs w:val="18"/>
              </w:rPr>
            </w:pPr>
            <w:r w:rsidRPr="006614BB">
              <w:rPr>
                <w:sz w:val="18"/>
                <w:szCs w:val="18"/>
              </w:rPr>
              <w:t>Mato vnt.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E160979" w14:textId="77777777" w:rsidR="0076388A" w:rsidRPr="006614BB" w:rsidRDefault="0076388A" w:rsidP="00CA605B">
            <w:pPr>
              <w:ind w:left="91"/>
              <w:rPr>
                <w:sz w:val="18"/>
                <w:szCs w:val="18"/>
              </w:rPr>
            </w:pPr>
            <w:r w:rsidRPr="006614BB">
              <w:rPr>
                <w:sz w:val="18"/>
                <w:szCs w:val="18"/>
              </w:rPr>
              <w:t>Esamas kiekis</w:t>
            </w:r>
          </w:p>
        </w:tc>
        <w:tc>
          <w:tcPr>
            <w:tcW w:w="5953" w:type="dxa"/>
            <w:tcBorders>
              <w:top w:val="single" w:sz="1" w:space="0" w:color="000000"/>
              <w:left w:val="single" w:sz="1" w:space="0" w:color="000000"/>
              <w:bottom w:val="single" w:sz="1" w:space="0" w:color="000000"/>
              <w:right w:val="single" w:sz="1" w:space="0" w:color="000000"/>
            </w:tcBorders>
            <w:shd w:val="clear" w:color="auto" w:fill="auto"/>
          </w:tcPr>
          <w:p w14:paraId="2E766955" w14:textId="503E61A7" w:rsidR="0076388A" w:rsidRPr="006614BB" w:rsidRDefault="0076388A" w:rsidP="00CA605B">
            <w:pPr>
              <w:ind w:left="91"/>
              <w:rPr>
                <w:sz w:val="18"/>
                <w:szCs w:val="18"/>
              </w:rPr>
            </w:pPr>
            <w:r w:rsidRPr="006614BB">
              <w:rPr>
                <w:sz w:val="18"/>
                <w:szCs w:val="18"/>
              </w:rPr>
              <w:t xml:space="preserve">Planuojamas kiekis </w:t>
            </w:r>
            <w:r w:rsidR="00D07B94" w:rsidRPr="006614BB">
              <w:rPr>
                <w:sz w:val="18"/>
                <w:szCs w:val="18"/>
              </w:rPr>
              <w:t>padidinus pajėgumus</w:t>
            </w:r>
          </w:p>
        </w:tc>
      </w:tr>
      <w:tr w:rsidR="0076388A" w:rsidRPr="006614BB" w14:paraId="0D21999F" w14:textId="77777777" w:rsidTr="006F6D34">
        <w:tc>
          <w:tcPr>
            <w:tcW w:w="4536" w:type="dxa"/>
            <w:tcBorders>
              <w:left w:val="single" w:sz="1" w:space="0" w:color="000000"/>
              <w:bottom w:val="single" w:sz="1" w:space="0" w:color="000000"/>
            </w:tcBorders>
            <w:shd w:val="clear" w:color="auto" w:fill="auto"/>
          </w:tcPr>
          <w:p w14:paraId="7D85CFE4" w14:textId="77777777" w:rsidR="0076388A" w:rsidRPr="006614BB" w:rsidRDefault="0076388A" w:rsidP="00CA605B">
            <w:pPr>
              <w:ind w:left="-58"/>
              <w:rPr>
                <w:sz w:val="18"/>
                <w:szCs w:val="18"/>
              </w:rPr>
            </w:pPr>
            <w:r w:rsidRPr="006614BB">
              <w:rPr>
                <w:sz w:val="18"/>
                <w:szCs w:val="18"/>
              </w:rPr>
              <w:t xml:space="preserve">Tiesiogiai pagamintas RRME </w:t>
            </w:r>
          </w:p>
        </w:tc>
        <w:tc>
          <w:tcPr>
            <w:tcW w:w="993" w:type="dxa"/>
            <w:tcBorders>
              <w:left w:val="single" w:sz="1" w:space="0" w:color="000000"/>
              <w:bottom w:val="single" w:sz="1" w:space="0" w:color="000000"/>
            </w:tcBorders>
            <w:shd w:val="clear" w:color="auto" w:fill="auto"/>
          </w:tcPr>
          <w:p w14:paraId="11855D49"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1" w:space="0" w:color="000000"/>
              <w:right w:val="single" w:sz="1" w:space="0" w:color="000000"/>
            </w:tcBorders>
            <w:shd w:val="clear" w:color="auto" w:fill="auto"/>
          </w:tcPr>
          <w:p w14:paraId="44586BF2" w14:textId="77777777" w:rsidR="0076388A" w:rsidRPr="006614BB" w:rsidRDefault="0076388A" w:rsidP="00CA605B">
            <w:pPr>
              <w:ind w:left="91"/>
              <w:rPr>
                <w:sz w:val="18"/>
                <w:szCs w:val="18"/>
              </w:rPr>
            </w:pPr>
            <w:r w:rsidRPr="006614BB">
              <w:rPr>
                <w:sz w:val="18"/>
                <w:szCs w:val="18"/>
              </w:rPr>
              <w:t xml:space="preserve">30 000 </w:t>
            </w:r>
          </w:p>
        </w:tc>
        <w:tc>
          <w:tcPr>
            <w:tcW w:w="5953" w:type="dxa"/>
            <w:tcBorders>
              <w:left w:val="single" w:sz="1" w:space="0" w:color="000000"/>
              <w:bottom w:val="single" w:sz="1" w:space="0" w:color="000000"/>
              <w:right w:val="single" w:sz="1" w:space="0" w:color="000000"/>
            </w:tcBorders>
            <w:shd w:val="clear" w:color="auto" w:fill="auto"/>
          </w:tcPr>
          <w:p w14:paraId="0F32061F" w14:textId="77777777" w:rsidR="0076388A" w:rsidRPr="006614BB" w:rsidRDefault="0076388A" w:rsidP="00CA605B">
            <w:pPr>
              <w:ind w:left="91"/>
              <w:rPr>
                <w:sz w:val="18"/>
                <w:szCs w:val="18"/>
              </w:rPr>
            </w:pPr>
            <w:r w:rsidRPr="006614BB">
              <w:rPr>
                <w:sz w:val="18"/>
                <w:szCs w:val="18"/>
              </w:rPr>
              <w:t xml:space="preserve">42 000 </w:t>
            </w:r>
          </w:p>
        </w:tc>
      </w:tr>
      <w:tr w:rsidR="0076388A" w:rsidRPr="006614BB" w14:paraId="7A785A79" w14:textId="77777777" w:rsidTr="006F6D34">
        <w:tc>
          <w:tcPr>
            <w:tcW w:w="4536" w:type="dxa"/>
            <w:tcBorders>
              <w:left w:val="single" w:sz="1" w:space="0" w:color="000000"/>
              <w:bottom w:val="single" w:sz="1" w:space="0" w:color="000000"/>
            </w:tcBorders>
            <w:shd w:val="clear" w:color="auto" w:fill="auto"/>
          </w:tcPr>
          <w:p w14:paraId="5D0F31BE" w14:textId="77777777" w:rsidR="0076388A" w:rsidRPr="006614BB" w:rsidRDefault="0076388A" w:rsidP="00CA605B">
            <w:pPr>
              <w:ind w:left="-58"/>
              <w:rPr>
                <w:sz w:val="18"/>
                <w:szCs w:val="18"/>
              </w:rPr>
            </w:pPr>
            <w:r w:rsidRPr="006614BB">
              <w:rPr>
                <w:sz w:val="18"/>
                <w:szCs w:val="18"/>
              </w:rPr>
              <w:t>RRME paruošimas iš dalinai paruošto/ žaliavinio RRME</w:t>
            </w:r>
          </w:p>
        </w:tc>
        <w:tc>
          <w:tcPr>
            <w:tcW w:w="993" w:type="dxa"/>
            <w:tcBorders>
              <w:left w:val="single" w:sz="1" w:space="0" w:color="000000"/>
              <w:bottom w:val="single" w:sz="1" w:space="0" w:color="000000"/>
            </w:tcBorders>
            <w:shd w:val="clear" w:color="auto" w:fill="auto"/>
          </w:tcPr>
          <w:p w14:paraId="2AF41CB8"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1" w:space="0" w:color="000000"/>
              <w:right w:val="single" w:sz="1" w:space="0" w:color="000000"/>
            </w:tcBorders>
            <w:shd w:val="clear" w:color="auto" w:fill="auto"/>
          </w:tcPr>
          <w:p w14:paraId="71FE7863" w14:textId="77777777" w:rsidR="0076388A" w:rsidRPr="006614BB" w:rsidRDefault="0076388A" w:rsidP="00CA605B">
            <w:pPr>
              <w:ind w:left="91"/>
              <w:rPr>
                <w:sz w:val="18"/>
                <w:szCs w:val="18"/>
              </w:rPr>
            </w:pPr>
            <w:r w:rsidRPr="006614BB">
              <w:rPr>
                <w:sz w:val="18"/>
                <w:szCs w:val="18"/>
              </w:rPr>
              <w:t>0</w:t>
            </w:r>
          </w:p>
        </w:tc>
        <w:tc>
          <w:tcPr>
            <w:tcW w:w="5953" w:type="dxa"/>
            <w:tcBorders>
              <w:left w:val="single" w:sz="1" w:space="0" w:color="000000"/>
              <w:bottom w:val="single" w:sz="1" w:space="0" w:color="000000"/>
              <w:right w:val="single" w:sz="1" w:space="0" w:color="000000"/>
            </w:tcBorders>
            <w:shd w:val="clear" w:color="auto" w:fill="auto"/>
          </w:tcPr>
          <w:p w14:paraId="4A5D5AFC" w14:textId="77777777" w:rsidR="0076388A" w:rsidRPr="006614BB" w:rsidRDefault="0076388A" w:rsidP="00CA605B">
            <w:pPr>
              <w:ind w:left="91"/>
              <w:rPr>
                <w:sz w:val="18"/>
                <w:szCs w:val="18"/>
              </w:rPr>
            </w:pPr>
            <w:r w:rsidRPr="006614BB">
              <w:rPr>
                <w:sz w:val="18"/>
                <w:szCs w:val="18"/>
              </w:rPr>
              <w:t xml:space="preserve">38 000 </w:t>
            </w:r>
          </w:p>
        </w:tc>
      </w:tr>
      <w:tr w:rsidR="0076388A" w:rsidRPr="006614BB" w14:paraId="0151E01C" w14:textId="77777777" w:rsidTr="006F6D34">
        <w:tc>
          <w:tcPr>
            <w:tcW w:w="4536" w:type="dxa"/>
            <w:tcBorders>
              <w:left w:val="single" w:sz="1" w:space="0" w:color="000000"/>
              <w:bottom w:val="single" w:sz="4" w:space="0" w:color="auto"/>
            </w:tcBorders>
            <w:shd w:val="clear" w:color="auto" w:fill="auto"/>
          </w:tcPr>
          <w:p w14:paraId="7633C77E" w14:textId="77777777" w:rsidR="0076388A" w:rsidRPr="006614BB" w:rsidRDefault="0076388A" w:rsidP="00CA605B">
            <w:pPr>
              <w:ind w:left="-58"/>
              <w:rPr>
                <w:sz w:val="18"/>
                <w:szCs w:val="18"/>
              </w:rPr>
            </w:pPr>
            <w:r w:rsidRPr="006614BB">
              <w:rPr>
                <w:sz w:val="18"/>
                <w:szCs w:val="18"/>
              </w:rPr>
              <w:t>Granuliuotos rapsų išspaudos</w:t>
            </w:r>
          </w:p>
        </w:tc>
        <w:tc>
          <w:tcPr>
            <w:tcW w:w="993" w:type="dxa"/>
            <w:tcBorders>
              <w:left w:val="single" w:sz="1" w:space="0" w:color="000000"/>
              <w:bottom w:val="single" w:sz="4" w:space="0" w:color="auto"/>
            </w:tcBorders>
            <w:shd w:val="clear" w:color="auto" w:fill="auto"/>
          </w:tcPr>
          <w:p w14:paraId="3B793093"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4" w:space="0" w:color="auto"/>
              <w:right w:val="single" w:sz="1" w:space="0" w:color="000000"/>
            </w:tcBorders>
            <w:shd w:val="clear" w:color="auto" w:fill="auto"/>
          </w:tcPr>
          <w:p w14:paraId="33493E5C" w14:textId="77777777" w:rsidR="0076388A" w:rsidRPr="006614BB" w:rsidRDefault="0076388A" w:rsidP="00CA605B">
            <w:pPr>
              <w:ind w:left="91"/>
              <w:rPr>
                <w:sz w:val="18"/>
                <w:szCs w:val="18"/>
              </w:rPr>
            </w:pPr>
            <w:r w:rsidRPr="006614BB">
              <w:rPr>
                <w:sz w:val="18"/>
                <w:szCs w:val="18"/>
              </w:rPr>
              <w:t>19570</w:t>
            </w:r>
          </w:p>
        </w:tc>
        <w:tc>
          <w:tcPr>
            <w:tcW w:w="5953" w:type="dxa"/>
            <w:tcBorders>
              <w:left w:val="single" w:sz="1" w:space="0" w:color="000000"/>
              <w:bottom w:val="single" w:sz="4" w:space="0" w:color="auto"/>
              <w:right w:val="single" w:sz="1" w:space="0" w:color="000000"/>
            </w:tcBorders>
            <w:shd w:val="clear" w:color="auto" w:fill="auto"/>
          </w:tcPr>
          <w:p w14:paraId="1BEA29CA" w14:textId="77777777" w:rsidR="0076388A" w:rsidRPr="006614BB" w:rsidRDefault="0076388A" w:rsidP="00CA605B">
            <w:pPr>
              <w:ind w:left="91"/>
              <w:rPr>
                <w:sz w:val="18"/>
                <w:szCs w:val="18"/>
              </w:rPr>
            </w:pPr>
            <w:r w:rsidRPr="006614BB">
              <w:rPr>
                <w:sz w:val="18"/>
                <w:szCs w:val="18"/>
              </w:rPr>
              <w:t xml:space="preserve">25200 </w:t>
            </w:r>
          </w:p>
        </w:tc>
      </w:tr>
      <w:tr w:rsidR="0076388A" w:rsidRPr="006614BB" w14:paraId="40AD0A24" w14:textId="77777777" w:rsidTr="006F6D34">
        <w:tc>
          <w:tcPr>
            <w:tcW w:w="4536" w:type="dxa"/>
            <w:tcBorders>
              <w:top w:val="single" w:sz="4" w:space="0" w:color="auto"/>
              <w:left w:val="single" w:sz="4" w:space="0" w:color="auto"/>
              <w:bottom w:val="single" w:sz="4" w:space="0" w:color="auto"/>
              <w:right w:val="single" w:sz="4" w:space="0" w:color="auto"/>
            </w:tcBorders>
            <w:shd w:val="clear" w:color="auto" w:fill="auto"/>
          </w:tcPr>
          <w:p w14:paraId="3D0F4EB7" w14:textId="77777777" w:rsidR="0076388A" w:rsidRPr="006614BB" w:rsidRDefault="0076388A" w:rsidP="00CA605B">
            <w:pPr>
              <w:ind w:left="-58"/>
              <w:rPr>
                <w:sz w:val="18"/>
                <w:szCs w:val="18"/>
              </w:rPr>
            </w:pPr>
            <w:r w:rsidRPr="006614BB">
              <w:rPr>
                <w:sz w:val="18"/>
                <w:szCs w:val="18"/>
              </w:rPr>
              <w:t>Glicerolis (šalutinis gamybos produktas)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4B9355" w14:textId="77777777" w:rsidR="0076388A" w:rsidRPr="006614BB" w:rsidRDefault="0076388A" w:rsidP="00CA605B">
            <w:pPr>
              <w:ind w:left="91"/>
              <w:rPr>
                <w:sz w:val="18"/>
                <w:szCs w:val="18"/>
              </w:rPr>
            </w:pPr>
            <w:r w:rsidRPr="006614BB">
              <w:rPr>
                <w:sz w:val="18"/>
                <w:szCs w:val="18"/>
              </w:rPr>
              <w:t>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5FE271" w14:textId="77777777" w:rsidR="0076388A" w:rsidRPr="006614BB" w:rsidRDefault="0076388A" w:rsidP="00CA605B">
            <w:pPr>
              <w:ind w:left="91"/>
              <w:rPr>
                <w:sz w:val="18"/>
                <w:szCs w:val="18"/>
              </w:rPr>
            </w:pPr>
            <w:r w:rsidRPr="006614BB">
              <w:rPr>
                <w:sz w:val="18"/>
                <w:szCs w:val="18"/>
              </w:rPr>
              <w:t>4382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67EFC97" w14:textId="77777777" w:rsidR="0076388A" w:rsidRPr="006614BB" w:rsidRDefault="0076388A" w:rsidP="00CA605B">
            <w:pPr>
              <w:ind w:left="91"/>
              <w:rPr>
                <w:sz w:val="18"/>
                <w:szCs w:val="18"/>
              </w:rPr>
            </w:pPr>
            <w:r w:rsidRPr="006614BB">
              <w:rPr>
                <w:sz w:val="18"/>
                <w:szCs w:val="18"/>
              </w:rPr>
              <w:t xml:space="preserve">6100 </w:t>
            </w:r>
          </w:p>
        </w:tc>
      </w:tr>
    </w:tbl>
    <w:p w14:paraId="6D0BA7DB" w14:textId="516A105C" w:rsidR="00067675" w:rsidRPr="006614BB" w:rsidRDefault="00067675" w:rsidP="00067675">
      <w:pPr>
        <w:spacing w:before="120"/>
        <w:ind w:left="567"/>
        <w:rPr>
          <w:sz w:val="22"/>
          <w:szCs w:val="22"/>
        </w:rPr>
      </w:pPr>
      <w:r w:rsidRPr="006614BB">
        <w:rPr>
          <w:sz w:val="22"/>
          <w:szCs w:val="22"/>
        </w:rPr>
        <w:t>Įrenginio (visos įmonės) pajėgumas gali būti vertinamas pagal nominalią šiluminę gali</w:t>
      </w:r>
      <w:r w:rsidR="00005667" w:rsidRPr="006614BB">
        <w:rPr>
          <w:sz w:val="22"/>
          <w:szCs w:val="22"/>
        </w:rPr>
        <w:t>ą, kuri lygi</w:t>
      </w:r>
      <w:r w:rsidRPr="006614BB">
        <w:rPr>
          <w:sz w:val="22"/>
          <w:szCs w:val="22"/>
        </w:rPr>
        <w:t>: 1,95 + 0,23 + 0,18 + 2,8  =  5,16 MWh  </w:t>
      </w:r>
    </w:p>
    <w:p w14:paraId="79038045" w14:textId="77777777" w:rsidR="008B7E9B" w:rsidRPr="006614BB" w:rsidRDefault="008B7E9B" w:rsidP="008B7E9B"/>
    <w:p w14:paraId="165CC2F7" w14:textId="77777777" w:rsidR="008B7E9B" w:rsidRPr="006614BB" w:rsidRDefault="008B7E9B" w:rsidP="008B7E9B">
      <w:pPr>
        <w:suppressAutoHyphens/>
        <w:ind w:firstLine="567"/>
        <w:jc w:val="both"/>
        <w:textAlignment w:val="baseline"/>
        <w:rPr>
          <w:b/>
          <w:bCs/>
          <w:sz w:val="22"/>
          <w:szCs w:val="24"/>
          <w:lang w:eastAsia="lt-LT"/>
        </w:rPr>
      </w:pPr>
      <w:r w:rsidRPr="006614BB">
        <w:rPr>
          <w:b/>
          <w:bCs/>
          <w:sz w:val="22"/>
          <w:szCs w:val="24"/>
          <w:lang w:eastAsia="lt-LT"/>
        </w:rPr>
        <w:lastRenderedPageBreak/>
        <w:t>9. Kuro ir energijos vartojimas įrenginyje (-iuose), kuro saugojimas. Energijos gamyba.</w:t>
      </w:r>
    </w:p>
    <w:p w14:paraId="7FB046C8" w14:textId="77777777" w:rsidR="008B7E9B" w:rsidRPr="006614BB" w:rsidRDefault="008B7E9B" w:rsidP="008B7E9B">
      <w:pPr>
        <w:suppressAutoHyphens/>
        <w:ind w:firstLine="567"/>
        <w:jc w:val="both"/>
        <w:textAlignment w:val="baseline"/>
        <w:rPr>
          <w:sz w:val="22"/>
          <w:szCs w:val="24"/>
          <w:lang w:eastAsia="lt-LT"/>
        </w:rPr>
      </w:pPr>
    </w:p>
    <w:p w14:paraId="28986AAF" w14:textId="6C13BEDE" w:rsidR="008B7E9B" w:rsidRPr="006614BB" w:rsidRDefault="00135FA2"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w:t>
      </w:r>
      <w:r w:rsidRPr="006614BB">
        <w:rPr>
          <w:sz w:val="22"/>
          <w:szCs w:val="22"/>
        </w:rPr>
        <w:fldChar w:fldCharType="end"/>
      </w:r>
      <w:r w:rsidRPr="006614BB">
        <w:rPr>
          <w:sz w:val="22"/>
          <w:szCs w:val="22"/>
        </w:rPr>
        <w:t>. </w:t>
      </w:r>
      <w:r w:rsidR="008B7E9B" w:rsidRPr="006614BB">
        <w:rPr>
          <w:sz w:val="22"/>
          <w:szCs w:val="24"/>
          <w:lang w:eastAsia="lt-LT"/>
        </w:rPr>
        <w:t xml:space="preserve"> Kuro ir energijos vartojimas, kuro saugojimas</w:t>
      </w:r>
    </w:p>
    <w:tbl>
      <w:tblPr>
        <w:tblW w:w="13467" w:type="dxa"/>
        <w:tblInd w:w="-5" w:type="dxa"/>
        <w:tblCellMar>
          <w:left w:w="0" w:type="dxa"/>
          <w:right w:w="0" w:type="dxa"/>
        </w:tblCellMar>
        <w:tblLook w:val="04A0" w:firstRow="1" w:lastRow="0" w:firstColumn="1" w:lastColumn="0" w:noHBand="0" w:noVBand="1"/>
      </w:tblPr>
      <w:tblGrid>
        <w:gridCol w:w="4395"/>
        <w:gridCol w:w="1749"/>
        <w:gridCol w:w="1949"/>
        <w:gridCol w:w="5374"/>
      </w:tblGrid>
      <w:tr w:rsidR="00134634" w:rsidRPr="006614BB" w14:paraId="34B270A2"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BEAA44" w14:textId="77777777" w:rsidR="00134634" w:rsidRPr="006614BB" w:rsidRDefault="00134634" w:rsidP="00AF32E3">
            <w:pPr>
              <w:jc w:val="center"/>
              <w:rPr>
                <w:sz w:val="18"/>
                <w:szCs w:val="18"/>
              </w:rPr>
            </w:pPr>
            <w:r w:rsidRPr="006614BB">
              <w:rPr>
                <w:sz w:val="18"/>
                <w:szCs w:val="18"/>
              </w:rPr>
              <w:t>Energetiniai ir technologiniai ištekliai</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F96C0A0" w14:textId="77777777" w:rsidR="00134634" w:rsidRPr="006614BB" w:rsidRDefault="00134634" w:rsidP="00AF32E3">
            <w:pPr>
              <w:jc w:val="center"/>
              <w:rPr>
                <w:sz w:val="18"/>
                <w:szCs w:val="18"/>
              </w:rPr>
            </w:pPr>
            <w:r w:rsidRPr="006614BB">
              <w:rPr>
                <w:sz w:val="18"/>
                <w:szCs w:val="18"/>
              </w:rPr>
              <w:t>Transportavimo būdas</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219E1F2" w14:textId="77777777" w:rsidR="00134634" w:rsidRPr="006614BB" w:rsidRDefault="00134634" w:rsidP="00AF32E3">
            <w:pPr>
              <w:jc w:val="center"/>
              <w:rPr>
                <w:sz w:val="18"/>
                <w:szCs w:val="18"/>
              </w:rPr>
            </w:pPr>
            <w:r w:rsidRPr="006614BB">
              <w:rPr>
                <w:sz w:val="18"/>
                <w:szCs w:val="18"/>
              </w:rPr>
              <w:t>Planuojamas sunaudojimas,</w:t>
            </w:r>
          </w:p>
          <w:p w14:paraId="15FDDF67" w14:textId="77777777" w:rsidR="00134634" w:rsidRPr="006614BB" w:rsidRDefault="00134634" w:rsidP="00AF32E3">
            <w:pPr>
              <w:jc w:val="center"/>
              <w:rPr>
                <w:sz w:val="18"/>
                <w:szCs w:val="18"/>
              </w:rPr>
            </w:pPr>
            <w:r w:rsidRPr="006614BB">
              <w:rPr>
                <w:sz w:val="18"/>
                <w:szCs w:val="18"/>
              </w:rPr>
              <w:t>matavimo vnt. (t, m3, KWh ir kt.), įgyvendinus PŪV</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77027C4" w14:textId="77777777" w:rsidR="00134634" w:rsidRPr="006614BB" w:rsidRDefault="00134634" w:rsidP="00AF32E3">
            <w:pPr>
              <w:jc w:val="center"/>
              <w:rPr>
                <w:sz w:val="18"/>
                <w:szCs w:val="18"/>
              </w:rPr>
            </w:pPr>
            <w:r w:rsidRPr="006614BB">
              <w:rPr>
                <w:sz w:val="18"/>
                <w:szCs w:val="18"/>
              </w:rPr>
              <w:t>Kuro saugojimo būdas (požeminės talpos, cisternos, statiniai, poveikio aplinkai riziką mažinantys betonu dengti kuro saugyklų plotai ir pan.)</w:t>
            </w:r>
          </w:p>
        </w:tc>
      </w:tr>
      <w:tr w:rsidR="00134634" w:rsidRPr="006614BB" w14:paraId="45DCD745" w14:textId="77777777" w:rsidTr="00B168D4">
        <w:trPr>
          <w:tblHeader/>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C97B5F1" w14:textId="77777777" w:rsidR="00134634" w:rsidRPr="006614BB" w:rsidRDefault="00134634" w:rsidP="00AF32E3">
            <w:pPr>
              <w:jc w:val="center"/>
              <w:rPr>
                <w:sz w:val="18"/>
                <w:szCs w:val="18"/>
              </w:rPr>
            </w:pPr>
            <w:r w:rsidRPr="006614BB">
              <w:rPr>
                <w:sz w:val="18"/>
                <w:szCs w:val="18"/>
              </w:rPr>
              <w:t>1</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2BB625" w14:textId="77777777" w:rsidR="00134634" w:rsidRPr="006614BB" w:rsidRDefault="00134634" w:rsidP="00AF32E3">
            <w:pPr>
              <w:jc w:val="center"/>
              <w:rPr>
                <w:sz w:val="18"/>
                <w:szCs w:val="18"/>
              </w:rPr>
            </w:pPr>
            <w:r w:rsidRPr="006614BB">
              <w:rPr>
                <w:sz w:val="18"/>
                <w:szCs w:val="18"/>
              </w:rPr>
              <w:t>2</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4A5BEAB" w14:textId="0397B37C" w:rsidR="00134634" w:rsidRPr="006614BB" w:rsidRDefault="00AF32E3" w:rsidP="00AF32E3">
            <w:pPr>
              <w:jc w:val="center"/>
              <w:rPr>
                <w:sz w:val="18"/>
                <w:szCs w:val="18"/>
              </w:rPr>
            </w:pPr>
            <w:r w:rsidRPr="006614BB">
              <w:rPr>
                <w:sz w:val="18"/>
                <w:szCs w:val="18"/>
              </w:rPr>
              <w:t>3</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5908F78" w14:textId="7884B871" w:rsidR="00134634" w:rsidRPr="006614BB" w:rsidRDefault="00AF32E3" w:rsidP="00AF32E3">
            <w:pPr>
              <w:jc w:val="center"/>
              <w:rPr>
                <w:sz w:val="18"/>
                <w:szCs w:val="18"/>
              </w:rPr>
            </w:pPr>
            <w:r w:rsidRPr="006614BB">
              <w:rPr>
                <w:sz w:val="18"/>
                <w:szCs w:val="18"/>
              </w:rPr>
              <w:t>4</w:t>
            </w:r>
          </w:p>
        </w:tc>
      </w:tr>
      <w:tr w:rsidR="00134634" w:rsidRPr="006614BB" w14:paraId="715AAC92"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43B4277" w14:textId="77777777" w:rsidR="00134634" w:rsidRPr="006614BB" w:rsidRDefault="00134634" w:rsidP="00AF32E3">
            <w:pPr>
              <w:rPr>
                <w:sz w:val="18"/>
                <w:szCs w:val="18"/>
              </w:rPr>
            </w:pPr>
            <w:r w:rsidRPr="006614BB">
              <w:rPr>
                <w:sz w:val="18"/>
                <w:szCs w:val="18"/>
              </w:rPr>
              <w:t>a) elektros energija</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71A540" w14:textId="0449ED93" w:rsidR="00D8453A" w:rsidRPr="006614BB" w:rsidRDefault="00134634" w:rsidP="00AB19C3">
            <w:pPr>
              <w:jc w:val="center"/>
              <w:rPr>
                <w:sz w:val="18"/>
                <w:szCs w:val="18"/>
              </w:rPr>
            </w:pPr>
            <w:r w:rsidRPr="006614BB">
              <w:rPr>
                <w:sz w:val="18"/>
                <w:szCs w:val="18"/>
              </w:rPr>
              <w:t>AB ESO</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F4B7D95" w14:textId="4BDB8A95" w:rsidR="00134634" w:rsidRPr="006614BB" w:rsidRDefault="00134634" w:rsidP="00AF32E3">
            <w:pPr>
              <w:jc w:val="center"/>
              <w:rPr>
                <w:sz w:val="18"/>
                <w:szCs w:val="18"/>
              </w:rPr>
            </w:pPr>
            <w:r w:rsidRPr="006614BB">
              <w:rPr>
                <w:sz w:val="18"/>
                <w:szCs w:val="18"/>
              </w:rPr>
              <w:t>800 MWh</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1D9E9D" w14:textId="77777777" w:rsidR="00134634" w:rsidRPr="006614BB" w:rsidRDefault="00134634" w:rsidP="00AF32E3">
            <w:pPr>
              <w:jc w:val="center"/>
              <w:rPr>
                <w:sz w:val="18"/>
                <w:szCs w:val="18"/>
              </w:rPr>
            </w:pPr>
            <w:r w:rsidRPr="006614BB">
              <w:rPr>
                <w:sz w:val="18"/>
                <w:szCs w:val="18"/>
              </w:rPr>
              <w:t>-</w:t>
            </w:r>
          </w:p>
        </w:tc>
      </w:tr>
      <w:tr w:rsidR="00134634" w:rsidRPr="006614BB" w14:paraId="16D3D547"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9B5E71" w14:textId="77777777" w:rsidR="00134634" w:rsidRPr="006614BB" w:rsidRDefault="00134634" w:rsidP="00AF32E3">
            <w:pPr>
              <w:rPr>
                <w:sz w:val="18"/>
                <w:szCs w:val="18"/>
              </w:rPr>
            </w:pPr>
            <w:r w:rsidRPr="006614BB">
              <w:rPr>
                <w:sz w:val="18"/>
                <w:szCs w:val="18"/>
              </w:rPr>
              <w:t>b) šiluminė energija</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82E333" w14:textId="40605271"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533EAF2" w14:textId="77777777" w:rsidR="00134634" w:rsidRPr="006614BB" w:rsidRDefault="00134634" w:rsidP="00AF32E3">
            <w:pPr>
              <w:jc w:val="center"/>
              <w:rPr>
                <w:sz w:val="18"/>
                <w:szCs w:val="18"/>
              </w:rPr>
            </w:pPr>
            <w:r w:rsidRPr="006614BB">
              <w:rPr>
                <w:sz w:val="18"/>
                <w:szCs w:val="18"/>
              </w:rPr>
              <w:t>18554 MWh</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C9266C" w14:textId="77777777" w:rsidR="00134634" w:rsidRPr="006614BB" w:rsidRDefault="00134634" w:rsidP="00AF32E3">
            <w:pPr>
              <w:jc w:val="center"/>
              <w:rPr>
                <w:sz w:val="18"/>
                <w:szCs w:val="18"/>
              </w:rPr>
            </w:pPr>
            <w:r w:rsidRPr="006614BB">
              <w:rPr>
                <w:sz w:val="18"/>
                <w:szCs w:val="18"/>
              </w:rPr>
              <w:t>-</w:t>
            </w:r>
          </w:p>
        </w:tc>
      </w:tr>
      <w:tr w:rsidR="00134634" w:rsidRPr="006614BB" w14:paraId="5C2F7565"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A9C8AD" w14:textId="77777777" w:rsidR="00134634" w:rsidRPr="006614BB" w:rsidRDefault="00134634" w:rsidP="00AF32E3">
            <w:pPr>
              <w:rPr>
                <w:sz w:val="18"/>
                <w:szCs w:val="18"/>
              </w:rPr>
            </w:pPr>
            <w:r w:rsidRPr="006614BB">
              <w:rPr>
                <w:sz w:val="18"/>
                <w:szCs w:val="18"/>
              </w:rPr>
              <w:t>c) gamtinės dujos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84846B" w14:textId="4A478A7F"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9B595B" w14:textId="359914FC"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BFBFD7" w14:textId="4CC6E222" w:rsidR="00134634" w:rsidRPr="006614BB" w:rsidRDefault="00134634" w:rsidP="00AF32E3">
            <w:pPr>
              <w:jc w:val="center"/>
              <w:rPr>
                <w:sz w:val="18"/>
                <w:szCs w:val="18"/>
              </w:rPr>
            </w:pPr>
            <w:r w:rsidRPr="006614BB">
              <w:rPr>
                <w:sz w:val="18"/>
                <w:szCs w:val="18"/>
              </w:rPr>
              <w:t>-</w:t>
            </w:r>
          </w:p>
        </w:tc>
      </w:tr>
      <w:tr w:rsidR="00134634" w:rsidRPr="006614BB" w14:paraId="37B094CE"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B778D0" w14:textId="77777777" w:rsidR="00134634" w:rsidRPr="006614BB" w:rsidRDefault="00134634" w:rsidP="00AF32E3">
            <w:pPr>
              <w:rPr>
                <w:sz w:val="18"/>
                <w:szCs w:val="18"/>
              </w:rPr>
            </w:pPr>
            <w:r w:rsidRPr="006614BB">
              <w:rPr>
                <w:sz w:val="18"/>
                <w:szCs w:val="18"/>
              </w:rPr>
              <w:t>d) suskystintos dujos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A2843A"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25327B" w14:textId="77777777" w:rsidR="00134634" w:rsidRPr="006614BB" w:rsidRDefault="00134634" w:rsidP="00AF32E3">
            <w:pPr>
              <w:jc w:val="center"/>
              <w:rPr>
                <w:sz w:val="18"/>
                <w:szCs w:val="18"/>
              </w:rPr>
            </w:pPr>
            <w:r w:rsidRPr="006614BB">
              <w:rPr>
                <w:sz w:val="18"/>
                <w:szCs w:val="18"/>
              </w:rPr>
              <w:t>1460 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0E827C" w14:textId="77777777" w:rsidR="00134634" w:rsidRPr="006614BB" w:rsidRDefault="00134634" w:rsidP="00AF32E3">
            <w:pPr>
              <w:jc w:val="center"/>
              <w:rPr>
                <w:sz w:val="18"/>
                <w:szCs w:val="18"/>
              </w:rPr>
            </w:pPr>
            <w:r w:rsidRPr="006614BB">
              <w:rPr>
                <w:sz w:val="18"/>
                <w:szCs w:val="18"/>
              </w:rPr>
              <w:t>Antžeminėje ir požeminėje talpyklose</w:t>
            </w:r>
          </w:p>
        </w:tc>
      </w:tr>
      <w:tr w:rsidR="00134634" w:rsidRPr="006614BB" w14:paraId="6D81CD04"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4980CD" w14:textId="77777777" w:rsidR="00134634" w:rsidRPr="006614BB" w:rsidRDefault="00134634" w:rsidP="00AF32E3">
            <w:pPr>
              <w:rPr>
                <w:sz w:val="18"/>
                <w:szCs w:val="18"/>
              </w:rPr>
            </w:pPr>
            <w:r w:rsidRPr="006614BB">
              <w:rPr>
                <w:sz w:val="18"/>
                <w:szCs w:val="18"/>
              </w:rPr>
              <w:t>e) mazutas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DEE367" w14:textId="04DE2359"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1000E22" w14:textId="58FEBD82"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2AF83B" w14:textId="3FB91C90" w:rsidR="00134634" w:rsidRPr="006614BB" w:rsidRDefault="00134634" w:rsidP="00AF32E3">
            <w:pPr>
              <w:jc w:val="center"/>
              <w:rPr>
                <w:sz w:val="18"/>
                <w:szCs w:val="18"/>
              </w:rPr>
            </w:pPr>
            <w:r w:rsidRPr="006614BB">
              <w:rPr>
                <w:sz w:val="18"/>
                <w:szCs w:val="18"/>
              </w:rPr>
              <w:t>-</w:t>
            </w:r>
          </w:p>
        </w:tc>
      </w:tr>
      <w:tr w:rsidR="00134634" w:rsidRPr="006614BB" w14:paraId="347417CE"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7A30DA3" w14:textId="77777777" w:rsidR="00134634" w:rsidRPr="006614BB" w:rsidRDefault="00134634" w:rsidP="00AF32E3">
            <w:pPr>
              <w:rPr>
                <w:sz w:val="18"/>
                <w:szCs w:val="18"/>
              </w:rPr>
            </w:pPr>
            <w:r w:rsidRPr="006614BB">
              <w:rPr>
                <w:sz w:val="18"/>
                <w:szCs w:val="18"/>
              </w:rPr>
              <w:t>f) krosninis kuras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4EF15E" w14:textId="3B898F36"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6EDB4B" w14:textId="2747EEB9"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DFC422" w14:textId="0D9DFC76" w:rsidR="00134634" w:rsidRPr="006614BB" w:rsidRDefault="00134634" w:rsidP="00AF32E3">
            <w:pPr>
              <w:jc w:val="center"/>
              <w:rPr>
                <w:sz w:val="18"/>
                <w:szCs w:val="18"/>
              </w:rPr>
            </w:pPr>
            <w:r w:rsidRPr="006614BB">
              <w:rPr>
                <w:sz w:val="18"/>
                <w:szCs w:val="18"/>
              </w:rPr>
              <w:t>-</w:t>
            </w:r>
          </w:p>
        </w:tc>
      </w:tr>
      <w:tr w:rsidR="00134634" w:rsidRPr="006614BB" w14:paraId="3E177560"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4C2104D" w14:textId="77777777" w:rsidR="00134634" w:rsidRPr="006614BB" w:rsidRDefault="00134634" w:rsidP="00AF32E3">
            <w:pPr>
              <w:rPr>
                <w:sz w:val="18"/>
                <w:szCs w:val="18"/>
              </w:rPr>
            </w:pPr>
            <w:r w:rsidRPr="006614BB">
              <w:rPr>
                <w:sz w:val="18"/>
                <w:szCs w:val="18"/>
              </w:rPr>
              <w:t>g) dyzelinas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3F84B58"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83ACDB" w14:textId="77777777" w:rsidR="00134634" w:rsidRPr="006614BB" w:rsidRDefault="00134634" w:rsidP="00AF32E3">
            <w:pPr>
              <w:jc w:val="center"/>
              <w:rPr>
                <w:sz w:val="18"/>
                <w:szCs w:val="18"/>
              </w:rPr>
            </w:pPr>
            <w:r w:rsidRPr="006614BB">
              <w:rPr>
                <w:sz w:val="18"/>
                <w:szCs w:val="18"/>
              </w:rPr>
              <w:t>9300 l</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8B1E55" w14:textId="77777777" w:rsidR="00134634" w:rsidRPr="006614BB" w:rsidRDefault="00134634" w:rsidP="00AF32E3">
            <w:pPr>
              <w:jc w:val="center"/>
              <w:rPr>
                <w:sz w:val="18"/>
                <w:szCs w:val="18"/>
              </w:rPr>
            </w:pPr>
            <w:r w:rsidRPr="006614BB">
              <w:rPr>
                <w:sz w:val="18"/>
                <w:szCs w:val="18"/>
              </w:rPr>
              <w:t>-</w:t>
            </w:r>
          </w:p>
        </w:tc>
      </w:tr>
      <w:tr w:rsidR="00134634" w:rsidRPr="006614BB" w14:paraId="1F1A2714"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4FEBD31" w14:textId="77777777" w:rsidR="00134634" w:rsidRPr="006614BB" w:rsidRDefault="00134634" w:rsidP="00AF32E3">
            <w:pPr>
              <w:rPr>
                <w:sz w:val="18"/>
                <w:szCs w:val="18"/>
              </w:rPr>
            </w:pPr>
            <w:r w:rsidRPr="006614BB">
              <w:rPr>
                <w:sz w:val="18"/>
                <w:szCs w:val="18"/>
              </w:rPr>
              <w:t>h) akmens anglis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ACC80E" w14:textId="00EAF8C3"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E1CB6C1" w14:textId="515605AA"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9BEE84" w14:textId="6C2426C5" w:rsidR="00134634" w:rsidRPr="006614BB" w:rsidRDefault="00134634" w:rsidP="00AF32E3">
            <w:pPr>
              <w:jc w:val="center"/>
              <w:rPr>
                <w:sz w:val="18"/>
                <w:szCs w:val="18"/>
              </w:rPr>
            </w:pPr>
            <w:r w:rsidRPr="006614BB">
              <w:rPr>
                <w:sz w:val="18"/>
                <w:szCs w:val="18"/>
              </w:rPr>
              <w:t>-</w:t>
            </w:r>
          </w:p>
        </w:tc>
      </w:tr>
      <w:tr w:rsidR="00134634" w:rsidRPr="006614BB" w14:paraId="1DB46A95"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959FE09" w14:textId="77777777" w:rsidR="00134634" w:rsidRPr="006614BB" w:rsidRDefault="00134634" w:rsidP="00AF32E3">
            <w:pPr>
              <w:rPr>
                <w:sz w:val="18"/>
                <w:szCs w:val="18"/>
              </w:rPr>
            </w:pPr>
            <w:r w:rsidRPr="006614BB">
              <w:rPr>
                <w:sz w:val="18"/>
                <w:szCs w:val="18"/>
              </w:rPr>
              <w:t>i) benzinas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737BF5"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34007B4" w14:textId="41F03AF8" w:rsidR="00134634" w:rsidRPr="006614BB" w:rsidRDefault="00134634" w:rsidP="00AF32E3">
            <w:pPr>
              <w:jc w:val="center"/>
              <w:rPr>
                <w:sz w:val="18"/>
                <w:szCs w:val="18"/>
              </w:rPr>
            </w:pPr>
            <w:r w:rsidRPr="006614BB">
              <w:rPr>
                <w:sz w:val="18"/>
                <w:szCs w:val="18"/>
              </w:rPr>
              <w:t>250 l</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7460DA" w14:textId="77777777" w:rsidR="00134634" w:rsidRPr="006614BB" w:rsidRDefault="00134634" w:rsidP="00AF32E3">
            <w:pPr>
              <w:jc w:val="center"/>
              <w:rPr>
                <w:sz w:val="18"/>
                <w:szCs w:val="18"/>
              </w:rPr>
            </w:pPr>
            <w:r w:rsidRPr="006614BB">
              <w:rPr>
                <w:sz w:val="18"/>
                <w:szCs w:val="18"/>
              </w:rPr>
              <w:t>-</w:t>
            </w:r>
          </w:p>
        </w:tc>
      </w:tr>
      <w:tr w:rsidR="00134634" w:rsidRPr="006614BB" w14:paraId="6234CFF0"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69925F" w14:textId="77777777" w:rsidR="00134634" w:rsidRPr="006614BB" w:rsidRDefault="00134634" w:rsidP="00AF32E3">
            <w:pPr>
              <w:rPr>
                <w:sz w:val="18"/>
                <w:szCs w:val="18"/>
              </w:rPr>
            </w:pPr>
            <w:r w:rsidRPr="006614BB">
              <w:rPr>
                <w:sz w:val="18"/>
                <w:szCs w:val="18"/>
              </w:rPr>
              <w:t>j) biokuras: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2121D9" w14:textId="3813090C"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D5FAB5A" w14:textId="4D4ED9BD"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3D716A" w14:textId="65041355" w:rsidR="00134634" w:rsidRPr="006614BB" w:rsidRDefault="00134634" w:rsidP="00AF32E3">
            <w:pPr>
              <w:jc w:val="center"/>
              <w:rPr>
                <w:sz w:val="18"/>
                <w:szCs w:val="18"/>
              </w:rPr>
            </w:pPr>
            <w:r w:rsidRPr="006614BB">
              <w:rPr>
                <w:sz w:val="18"/>
                <w:szCs w:val="18"/>
              </w:rPr>
              <w:t>-</w:t>
            </w:r>
          </w:p>
        </w:tc>
      </w:tr>
      <w:tr w:rsidR="00134634" w:rsidRPr="006614BB" w14:paraId="7CF20F87"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1A21A0" w14:textId="77777777" w:rsidR="00134634" w:rsidRPr="006614BB" w:rsidRDefault="00134634" w:rsidP="00AF32E3">
            <w:pPr>
              <w:rPr>
                <w:sz w:val="18"/>
                <w:szCs w:val="18"/>
              </w:rPr>
            </w:pPr>
            <w:r w:rsidRPr="006614BB">
              <w:rPr>
                <w:sz w:val="18"/>
                <w:szCs w:val="18"/>
              </w:rPr>
              <w:t>k) ir kiti</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88BF22" w14:textId="68667E64" w:rsidR="00134634" w:rsidRPr="006614BB" w:rsidRDefault="00134634" w:rsidP="00AF32E3">
            <w:pPr>
              <w:jc w:val="center"/>
              <w:rPr>
                <w:sz w:val="18"/>
                <w:szCs w:val="18"/>
              </w:rPr>
            </w:pP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5987D5" w14:textId="3F0BAC5A" w:rsidR="00134634" w:rsidRPr="006614BB" w:rsidRDefault="00134634" w:rsidP="00AF32E3">
            <w:pPr>
              <w:jc w:val="center"/>
              <w:rPr>
                <w:sz w:val="18"/>
                <w:szCs w:val="18"/>
              </w:rPr>
            </w:pP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BCB82A" w14:textId="3DDFD35C" w:rsidR="00134634" w:rsidRPr="006614BB" w:rsidRDefault="00134634" w:rsidP="00AF32E3">
            <w:pPr>
              <w:jc w:val="center"/>
              <w:rPr>
                <w:sz w:val="18"/>
                <w:szCs w:val="18"/>
              </w:rPr>
            </w:pPr>
          </w:p>
        </w:tc>
      </w:tr>
    </w:tbl>
    <w:p w14:paraId="6D4AA567" w14:textId="431D540A" w:rsidR="00134634" w:rsidRPr="006614BB" w:rsidRDefault="00020179" w:rsidP="00B168D4">
      <w:pPr>
        <w:spacing w:before="120"/>
        <w:ind w:left="567"/>
        <w:rPr>
          <w:sz w:val="22"/>
          <w:szCs w:val="22"/>
        </w:rPr>
      </w:pPr>
      <w:r>
        <w:rPr>
          <w:sz w:val="22"/>
          <w:szCs w:val="22"/>
        </w:rPr>
        <w:t>Į</w:t>
      </w:r>
      <w:r w:rsidR="009374A3">
        <w:rPr>
          <w:sz w:val="22"/>
          <w:szCs w:val="22"/>
        </w:rPr>
        <w:t xml:space="preserve">monė eksploatuoja 900 kW galios vėjo jėgainę, pagamintą elektros energiją </w:t>
      </w:r>
      <w:r w:rsidR="00FF6C5F">
        <w:rPr>
          <w:sz w:val="22"/>
          <w:szCs w:val="22"/>
        </w:rPr>
        <w:t>naudoja savo poreikiams.</w:t>
      </w:r>
    </w:p>
    <w:p w14:paraId="63B847E4" w14:textId="77777777" w:rsidR="00134634" w:rsidRPr="006614BB" w:rsidRDefault="00134634" w:rsidP="00B168D4">
      <w:pPr>
        <w:spacing w:before="120"/>
        <w:ind w:left="567"/>
        <w:rPr>
          <w:sz w:val="22"/>
          <w:szCs w:val="22"/>
        </w:rPr>
      </w:pPr>
      <w:r w:rsidRPr="006614BB">
        <w:rPr>
          <w:sz w:val="22"/>
          <w:szCs w:val="22"/>
        </w:rPr>
        <w:t xml:space="preserve">Padidinus pajėgumus, per metus numatoma sudeginti 1460 t suskystintų dujų. Vidutinis kuro kaloringumas – 12,708 MWh/t. Bendras per metus planuojamas pagaminti šiluminės energijos kiekis, išreikštas MWh skaičiuojamas: 1460 t x 12,708 MWh/t = 18554 MWh/metus </w:t>
      </w:r>
    </w:p>
    <w:p w14:paraId="2FAAF030" w14:textId="77777777" w:rsidR="00134634" w:rsidRPr="006614BB" w:rsidRDefault="00134634" w:rsidP="00B168D4">
      <w:pPr>
        <w:spacing w:before="120"/>
        <w:ind w:left="567"/>
        <w:rPr>
          <w:sz w:val="22"/>
          <w:szCs w:val="22"/>
        </w:rPr>
      </w:pPr>
      <w:r w:rsidRPr="006614BB">
        <w:rPr>
          <w:sz w:val="22"/>
          <w:szCs w:val="22"/>
        </w:rPr>
        <w:t>Įrenginio (visos įmonės) pajėgumas gali būti vertinamas pagal nominalią šiluminę galia ir skaičiuojamas: 1,95 + 0,23 + 0,18 + 2,8  =  5,16 MWh.</w:t>
      </w:r>
    </w:p>
    <w:p w14:paraId="619C0EB0" w14:textId="77777777" w:rsidR="008B7E9B" w:rsidRPr="006614BB" w:rsidRDefault="008B7E9B" w:rsidP="008B7E9B">
      <w:pPr>
        <w:suppressAutoHyphens/>
        <w:ind w:firstLine="567"/>
        <w:jc w:val="both"/>
        <w:textAlignment w:val="baseline"/>
        <w:rPr>
          <w:b/>
          <w:sz w:val="18"/>
          <w:szCs w:val="24"/>
          <w:lang w:eastAsia="lt-LT"/>
        </w:rPr>
      </w:pPr>
    </w:p>
    <w:p w14:paraId="3AEC6462" w14:textId="6E34414E" w:rsidR="008B7E9B" w:rsidRPr="006614BB" w:rsidRDefault="00B168D4"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8B7E9B" w:rsidRPr="006614BB" w14:paraId="7AD6B360"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6E61DB0D"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3B1D6A40" w14:textId="77777777" w:rsidR="008B7E9B" w:rsidRPr="006614BB" w:rsidRDefault="008B7E9B" w:rsidP="00B27F29">
            <w:pPr>
              <w:widowControl w:val="0"/>
              <w:suppressLineNumbers/>
              <w:suppressAutoHyphens/>
              <w:jc w:val="center"/>
              <w:rPr>
                <w:sz w:val="18"/>
                <w:szCs w:val="24"/>
                <w:lang w:eastAsia="lt-LT"/>
              </w:rPr>
            </w:pPr>
            <w:r w:rsidRPr="006614BB">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7281DBB5" w14:textId="77777777" w:rsidR="008B7E9B" w:rsidRPr="006614BB" w:rsidRDefault="008B7E9B" w:rsidP="00B27F29">
            <w:pPr>
              <w:widowControl w:val="0"/>
              <w:suppressLineNumbers/>
              <w:suppressAutoHyphens/>
              <w:jc w:val="center"/>
              <w:rPr>
                <w:sz w:val="18"/>
                <w:szCs w:val="24"/>
                <w:lang w:eastAsia="lt-LT"/>
              </w:rPr>
            </w:pPr>
            <w:r w:rsidRPr="006614BB">
              <w:rPr>
                <w:sz w:val="18"/>
                <w:szCs w:val="24"/>
                <w:lang w:eastAsia="lt-LT"/>
              </w:rPr>
              <w:t>Planuojama pagaminti</w:t>
            </w:r>
          </w:p>
        </w:tc>
      </w:tr>
      <w:tr w:rsidR="008B7E9B" w:rsidRPr="006614BB" w14:paraId="170E64CA"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19AC5733"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0399F39B"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44233E00"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3</w:t>
            </w:r>
          </w:p>
        </w:tc>
      </w:tr>
      <w:tr w:rsidR="00A57C95" w:rsidRPr="006614BB" w14:paraId="7F779493"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1E3D443F" w14:textId="77777777" w:rsidR="00A57C95" w:rsidRPr="006614BB" w:rsidRDefault="00A57C95" w:rsidP="00A57C95">
            <w:pPr>
              <w:widowControl w:val="0"/>
              <w:suppressLineNumbers/>
              <w:suppressAutoHyphens/>
              <w:jc w:val="center"/>
              <w:rPr>
                <w:sz w:val="18"/>
                <w:szCs w:val="24"/>
                <w:lang w:eastAsia="lt-LT"/>
              </w:rPr>
            </w:pPr>
            <w:r w:rsidRPr="006614BB">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2F6FD478" w14:textId="6F2330E5" w:rsidR="00A57C95" w:rsidRPr="006614BB" w:rsidRDefault="00A57C95" w:rsidP="00A57C95">
            <w:pPr>
              <w:suppressAutoHyphens/>
              <w:jc w:val="center"/>
              <w:textAlignment w:val="baseline"/>
              <w:rPr>
                <w:sz w:val="18"/>
                <w:szCs w:val="24"/>
                <w:lang w:eastAsia="lt-LT"/>
              </w:rPr>
            </w:pPr>
            <w:r>
              <w:rPr>
                <w:sz w:val="18"/>
                <w:szCs w:val="24"/>
                <w:lang w:eastAsia="lt-LT"/>
              </w:rPr>
              <w:t>900 kW</w:t>
            </w:r>
          </w:p>
        </w:tc>
        <w:tc>
          <w:tcPr>
            <w:tcW w:w="5791" w:type="dxa"/>
            <w:tcBorders>
              <w:top w:val="single" w:sz="4" w:space="0" w:color="auto"/>
              <w:left w:val="single" w:sz="4" w:space="0" w:color="auto"/>
              <w:bottom w:val="single" w:sz="4" w:space="0" w:color="auto"/>
              <w:right w:val="single" w:sz="4" w:space="0" w:color="auto"/>
            </w:tcBorders>
            <w:vAlign w:val="center"/>
          </w:tcPr>
          <w:p w14:paraId="7036C02E" w14:textId="3417BFBF" w:rsidR="00A57C95" w:rsidRPr="006614BB" w:rsidRDefault="00A57C95" w:rsidP="00A57C95">
            <w:pPr>
              <w:suppressAutoHyphens/>
              <w:jc w:val="center"/>
              <w:textAlignment w:val="baseline"/>
              <w:rPr>
                <w:sz w:val="18"/>
                <w:szCs w:val="24"/>
                <w:lang w:eastAsia="lt-LT"/>
              </w:rPr>
            </w:pPr>
            <w:r>
              <w:rPr>
                <w:sz w:val="18"/>
                <w:szCs w:val="24"/>
                <w:lang w:eastAsia="lt-LT"/>
              </w:rPr>
              <w:t>800-1000 MWh/ metus</w:t>
            </w:r>
          </w:p>
        </w:tc>
      </w:tr>
      <w:tr w:rsidR="00A57C95" w:rsidRPr="006614BB" w14:paraId="23376B64"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298BD2F3" w14:textId="77777777" w:rsidR="00A57C95" w:rsidRPr="006614BB" w:rsidRDefault="00A57C95" w:rsidP="00A57C95">
            <w:pPr>
              <w:widowControl w:val="0"/>
              <w:suppressLineNumbers/>
              <w:suppressAutoHyphens/>
              <w:jc w:val="center"/>
              <w:rPr>
                <w:sz w:val="18"/>
                <w:szCs w:val="24"/>
                <w:lang w:eastAsia="lt-LT"/>
              </w:rPr>
            </w:pPr>
            <w:r w:rsidRPr="006614BB">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74287E61" w14:textId="39B90B41" w:rsidR="00A57C95" w:rsidRPr="006614BB" w:rsidRDefault="00A57C95" w:rsidP="00A57C95">
            <w:pPr>
              <w:suppressAutoHyphens/>
              <w:jc w:val="center"/>
              <w:textAlignment w:val="baseline"/>
              <w:rPr>
                <w:sz w:val="18"/>
                <w:szCs w:val="18"/>
                <w:lang w:eastAsia="lt-LT"/>
              </w:rPr>
            </w:pPr>
            <w:r w:rsidRPr="006614BB">
              <w:rPr>
                <w:sz w:val="18"/>
                <w:szCs w:val="18"/>
              </w:rPr>
              <w:t>5,16 MWh</w:t>
            </w:r>
          </w:p>
        </w:tc>
        <w:tc>
          <w:tcPr>
            <w:tcW w:w="5791" w:type="dxa"/>
            <w:tcBorders>
              <w:top w:val="single" w:sz="4" w:space="0" w:color="auto"/>
              <w:left w:val="single" w:sz="4" w:space="0" w:color="auto"/>
              <w:bottom w:val="single" w:sz="4" w:space="0" w:color="auto"/>
              <w:right w:val="single" w:sz="4" w:space="0" w:color="auto"/>
            </w:tcBorders>
            <w:vAlign w:val="center"/>
          </w:tcPr>
          <w:p w14:paraId="508541BA" w14:textId="0AF190C3" w:rsidR="00A57C95" w:rsidRPr="006614BB" w:rsidRDefault="00A57C95" w:rsidP="00A57C95">
            <w:pPr>
              <w:suppressAutoHyphens/>
              <w:jc w:val="center"/>
              <w:textAlignment w:val="baseline"/>
              <w:rPr>
                <w:sz w:val="18"/>
                <w:szCs w:val="18"/>
                <w:lang w:eastAsia="lt-LT"/>
              </w:rPr>
            </w:pPr>
            <w:r w:rsidRPr="006614BB">
              <w:rPr>
                <w:sz w:val="18"/>
                <w:szCs w:val="18"/>
              </w:rPr>
              <w:t>18 554 MWh/metus</w:t>
            </w:r>
          </w:p>
        </w:tc>
      </w:tr>
    </w:tbl>
    <w:p w14:paraId="201FA79B" w14:textId="77777777" w:rsidR="008B7E9B" w:rsidRPr="006614BB" w:rsidRDefault="008B7E9B" w:rsidP="008B7E9B">
      <w:pPr>
        <w:suppressAutoHyphens/>
        <w:ind w:firstLine="567"/>
        <w:jc w:val="both"/>
        <w:textAlignment w:val="baseline"/>
        <w:rPr>
          <w:sz w:val="22"/>
          <w:szCs w:val="24"/>
          <w:lang w:eastAsia="lt-LT"/>
        </w:rPr>
      </w:pPr>
    </w:p>
    <w:p w14:paraId="796DBBB3"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t>III. GAMYBOS PROCESAI</w:t>
      </w:r>
    </w:p>
    <w:p w14:paraId="01C6AC6E" w14:textId="77777777" w:rsidR="008B7E9B" w:rsidRPr="006614BB" w:rsidRDefault="008B7E9B" w:rsidP="008B7E9B">
      <w:pPr>
        <w:suppressAutoHyphens/>
        <w:ind w:firstLine="567"/>
        <w:jc w:val="both"/>
        <w:textAlignment w:val="baseline"/>
        <w:rPr>
          <w:sz w:val="22"/>
          <w:szCs w:val="24"/>
          <w:lang w:eastAsia="lt-LT"/>
        </w:rPr>
      </w:pPr>
    </w:p>
    <w:p w14:paraId="3DD1A8BD"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lang w:eastAsia="lt-LT"/>
        </w:rPr>
      </w:pPr>
      <w:r w:rsidRPr="006614BB">
        <w:rPr>
          <w:b/>
          <w:bCs/>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6614BB">
        <w:rPr>
          <w:b/>
          <w:bCs/>
          <w:sz w:val="22"/>
          <w:szCs w:val="22"/>
        </w:rPr>
        <w:t xml:space="preserve"> </w:t>
      </w:r>
    </w:p>
    <w:p w14:paraId="11A25E48" w14:textId="75DB94E4" w:rsidR="001C3521" w:rsidRPr="006614BB" w:rsidRDefault="001C3521" w:rsidP="00F66C54">
      <w:pPr>
        <w:spacing w:before="120"/>
        <w:ind w:left="567"/>
        <w:jc w:val="both"/>
        <w:rPr>
          <w:sz w:val="22"/>
          <w:szCs w:val="22"/>
        </w:rPr>
      </w:pPr>
      <w:r w:rsidRPr="006614BB">
        <w:rPr>
          <w:sz w:val="22"/>
          <w:szCs w:val="22"/>
        </w:rPr>
        <w:t xml:space="preserve">UAB „Rapsoila“ pagrindinė gaminama produkcija – pagrindinis biodyzelino komponentas – iš rapsų išgautų riebalinių rūgščių metilo esteris (RRME), kuris naudojamas ekologiškai švarių degalų gamyboje. Šalutinė produkcija - rapsų išspaudos, glicerinas (kitaip dar vadinamas gliceroliu). Rapsų </w:t>
      </w:r>
      <w:r w:rsidRPr="006614BB">
        <w:rPr>
          <w:sz w:val="22"/>
          <w:szCs w:val="22"/>
        </w:rPr>
        <w:lastRenderedPageBreak/>
        <w:t>išspaudos nelaikomos atlieka, jos laikomos šalutiniu gamybos produktu ir perduodamos gyvulių pašarų ruošimui. Glicerinas naudojamas organinei sintezei ir gyvulių pašarų ruošimui.</w:t>
      </w:r>
    </w:p>
    <w:p w14:paraId="1D07B551" w14:textId="77777777" w:rsidR="001C3521" w:rsidRPr="006614BB" w:rsidRDefault="001C3521" w:rsidP="001C3521">
      <w:pPr>
        <w:spacing w:before="120"/>
        <w:ind w:left="567"/>
        <w:rPr>
          <w:sz w:val="22"/>
          <w:szCs w:val="22"/>
        </w:rPr>
      </w:pPr>
      <w:r w:rsidRPr="006614BB">
        <w:rPr>
          <w:sz w:val="22"/>
          <w:szCs w:val="22"/>
        </w:rPr>
        <w:t>Riebalinių rūgščių metilo esterio gamyba susideda iš procesų:</w:t>
      </w:r>
    </w:p>
    <w:p w14:paraId="4BC3B101" w14:textId="77777777" w:rsidR="001C3521" w:rsidRPr="006614BB" w:rsidRDefault="001C3521" w:rsidP="00CC6F6A">
      <w:pPr>
        <w:pStyle w:val="ListParagraph"/>
        <w:numPr>
          <w:ilvl w:val="0"/>
          <w:numId w:val="6"/>
        </w:numPr>
        <w:spacing w:before="120"/>
        <w:rPr>
          <w:sz w:val="22"/>
          <w:szCs w:val="22"/>
        </w:rPr>
      </w:pPr>
      <w:r w:rsidRPr="006614BB">
        <w:rPr>
          <w:sz w:val="22"/>
          <w:szCs w:val="22"/>
        </w:rPr>
        <w:t>Rapsų aliejaus gamyba.</w:t>
      </w:r>
    </w:p>
    <w:p w14:paraId="2D6A3F44" w14:textId="77777777" w:rsidR="001C3521" w:rsidRPr="006614BB" w:rsidRDefault="001C3521" w:rsidP="00CC6F6A">
      <w:pPr>
        <w:pStyle w:val="ListParagraph"/>
        <w:numPr>
          <w:ilvl w:val="0"/>
          <w:numId w:val="6"/>
        </w:numPr>
        <w:spacing w:before="120"/>
        <w:rPr>
          <w:sz w:val="22"/>
          <w:szCs w:val="22"/>
        </w:rPr>
      </w:pPr>
      <w:r w:rsidRPr="006614BB">
        <w:rPr>
          <w:sz w:val="22"/>
          <w:szCs w:val="22"/>
        </w:rPr>
        <w:t>Rapsų aliejaus esterifikavimas metilo alkoholiu.</w:t>
      </w:r>
    </w:p>
    <w:p w14:paraId="6009ED9E" w14:textId="77777777" w:rsidR="001C3521" w:rsidRPr="006614BB" w:rsidRDefault="001C3521" w:rsidP="00CC6F6A">
      <w:pPr>
        <w:pStyle w:val="ListParagraph"/>
        <w:numPr>
          <w:ilvl w:val="0"/>
          <w:numId w:val="6"/>
        </w:numPr>
        <w:spacing w:before="120"/>
        <w:rPr>
          <w:sz w:val="22"/>
          <w:szCs w:val="22"/>
        </w:rPr>
      </w:pPr>
      <w:r w:rsidRPr="006614BB">
        <w:rPr>
          <w:sz w:val="22"/>
          <w:szCs w:val="22"/>
        </w:rPr>
        <w:t>Riebalinių rūgščių metilo esterio valymas.</w:t>
      </w:r>
    </w:p>
    <w:p w14:paraId="6BF05E4F" w14:textId="77777777" w:rsidR="0024327B" w:rsidRPr="006614BB" w:rsidRDefault="0024327B" w:rsidP="002C1D7D">
      <w:pPr>
        <w:spacing w:before="120"/>
        <w:ind w:left="567"/>
        <w:jc w:val="both"/>
        <w:rPr>
          <w:sz w:val="22"/>
          <w:szCs w:val="22"/>
        </w:rPr>
      </w:pPr>
      <w:r w:rsidRPr="006614BB">
        <w:rPr>
          <w:sz w:val="22"/>
          <w:szCs w:val="22"/>
        </w:rPr>
        <w:t>Planuojami žaliavų kiekio sunaudojimai:</w:t>
      </w:r>
    </w:p>
    <w:p w14:paraId="7F5EE0BA" w14:textId="77777777" w:rsidR="0024327B" w:rsidRPr="006614BB" w:rsidRDefault="0024327B" w:rsidP="002C1D7D">
      <w:pPr>
        <w:pStyle w:val="ListParagraph"/>
        <w:numPr>
          <w:ilvl w:val="0"/>
          <w:numId w:val="6"/>
        </w:numPr>
        <w:spacing w:before="120"/>
        <w:rPr>
          <w:sz w:val="22"/>
          <w:szCs w:val="22"/>
        </w:rPr>
      </w:pPr>
      <w:r w:rsidRPr="006614BB">
        <w:rPr>
          <w:sz w:val="22"/>
          <w:szCs w:val="22"/>
        </w:rPr>
        <w:t>Planuojamas naudoti rapsų kiekis iki 40 000 t/m.</w:t>
      </w:r>
    </w:p>
    <w:p w14:paraId="75E02C4A" w14:textId="77777777" w:rsidR="0024327B" w:rsidRPr="001D14B4" w:rsidRDefault="0024327B" w:rsidP="002C1D7D">
      <w:pPr>
        <w:pStyle w:val="ListParagraph"/>
        <w:numPr>
          <w:ilvl w:val="0"/>
          <w:numId w:val="6"/>
        </w:numPr>
        <w:spacing w:before="120"/>
        <w:rPr>
          <w:sz w:val="22"/>
          <w:szCs w:val="22"/>
        </w:rPr>
      </w:pPr>
      <w:r w:rsidRPr="001D14B4">
        <w:rPr>
          <w:sz w:val="22"/>
          <w:szCs w:val="22"/>
        </w:rPr>
        <w:t>Planuojamas naudoti žaliavinis RRME 38 000 t/m.</w:t>
      </w:r>
    </w:p>
    <w:p w14:paraId="3410024D" w14:textId="690B7161" w:rsidR="0024327B" w:rsidRPr="001D14B4" w:rsidRDefault="0024327B" w:rsidP="002C1D7D">
      <w:pPr>
        <w:pStyle w:val="ListParagraph"/>
        <w:numPr>
          <w:ilvl w:val="0"/>
          <w:numId w:val="6"/>
        </w:numPr>
        <w:spacing w:before="120"/>
        <w:rPr>
          <w:sz w:val="22"/>
          <w:szCs w:val="22"/>
        </w:rPr>
      </w:pPr>
      <w:r w:rsidRPr="001D14B4">
        <w:rPr>
          <w:sz w:val="22"/>
          <w:szCs w:val="22"/>
        </w:rPr>
        <w:t xml:space="preserve">Planuojamas </w:t>
      </w:r>
      <w:r w:rsidR="007612E9">
        <w:rPr>
          <w:sz w:val="22"/>
          <w:szCs w:val="22"/>
        </w:rPr>
        <w:t xml:space="preserve">naudoti vietoje išspaustas </w:t>
      </w:r>
      <w:r w:rsidRPr="001D14B4">
        <w:rPr>
          <w:sz w:val="22"/>
          <w:szCs w:val="22"/>
        </w:rPr>
        <w:t>rapsų aliejaus kiekis 1,8 t/h arba 15 000 t/m.</w:t>
      </w:r>
    </w:p>
    <w:p w14:paraId="2DA9C9D1" w14:textId="0B09C9B7" w:rsidR="0026797F" w:rsidRPr="00162972" w:rsidRDefault="007A360C" w:rsidP="0026797F">
      <w:pPr>
        <w:pStyle w:val="ListParagraph"/>
        <w:numPr>
          <w:ilvl w:val="0"/>
          <w:numId w:val="6"/>
        </w:numPr>
        <w:spacing w:before="120"/>
        <w:jc w:val="both"/>
        <w:rPr>
          <w:sz w:val="22"/>
          <w:szCs w:val="22"/>
        </w:rPr>
      </w:pPr>
      <w:r w:rsidRPr="00162972">
        <w:rPr>
          <w:sz w:val="22"/>
          <w:szCs w:val="22"/>
        </w:rPr>
        <w:t>Planuojamos naudoti a</w:t>
      </w:r>
      <w:r w:rsidR="0026797F" w:rsidRPr="00162972">
        <w:rPr>
          <w:sz w:val="22"/>
          <w:szCs w:val="22"/>
        </w:rPr>
        <w:t xml:space="preserve">tvežtinis </w:t>
      </w:r>
      <w:r w:rsidR="00162972">
        <w:rPr>
          <w:sz w:val="22"/>
          <w:szCs w:val="22"/>
        </w:rPr>
        <w:t xml:space="preserve">rapsų aliejus, bei </w:t>
      </w:r>
      <w:r w:rsidR="0026797F" w:rsidRPr="00162972">
        <w:rPr>
          <w:sz w:val="22"/>
          <w:szCs w:val="22"/>
        </w:rPr>
        <w:t xml:space="preserve">panaudotas maistinis aliejus ir riebalai (žaliava </w:t>
      </w:r>
      <w:r w:rsidR="00716B68" w:rsidRPr="00162972">
        <w:rPr>
          <w:sz w:val="22"/>
          <w:szCs w:val="22"/>
        </w:rPr>
        <w:t>arba</w:t>
      </w:r>
      <w:r w:rsidR="008442D4" w:rsidRPr="00162972">
        <w:rPr>
          <w:sz w:val="22"/>
          <w:szCs w:val="22"/>
        </w:rPr>
        <w:t xml:space="preserve"> </w:t>
      </w:r>
      <w:r w:rsidR="0026797F" w:rsidRPr="00162972">
        <w:rPr>
          <w:sz w:val="22"/>
          <w:szCs w:val="22"/>
        </w:rPr>
        <w:t>atliekos) 27 200 t/m.</w:t>
      </w:r>
    </w:p>
    <w:p w14:paraId="1A17FBC4" w14:textId="7E014EA9" w:rsidR="00C66B4A" w:rsidRPr="006614BB" w:rsidRDefault="00C66B4A" w:rsidP="00C66B4A">
      <w:pPr>
        <w:spacing w:before="120"/>
        <w:ind w:left="567"/>
        <w:jc w:val="both"/>
        <w:rPr>
          <w:sz w:val="22"/>
          <w:szCs w:val="22"/>
        </w:rPr>
      </w:pPr>
      <w:r w:rsidRPr="006614BB">
        <w:rPr>
          <w:sz w:val="22"/>
          <w:szCs w:val="22"/>
        </w:rPr>
        <w:t>Nauji įrenginiai:</w:t>
      </w:r>
    </w:p>
    <w:p w14:paraId="07A41DE5"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Nauja rapsų priėmimo duobė/ priėmimo blokas (2.1.1), pajėgumas 150 t/h rapsų;</w:t>
      </w:r>
    </w:p>
    <w:p w14:paraId="3E1B92EA"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Naujos automobilių svarstyklės (3.1);</w:t>
      </w:r>
    </w:p>
    <w:p w14:paraId="42DFE1BE"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Suslėgtų naftos dujų rezervuaras (5.1), 52 m3;</w:t>
      </w:r>
    </w:p>
    <w:p w14:paraId="21E3FB7C"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Sklypo ribose papildomai asfaltuojama automobilių stovėjimo aikštelė (24.1)</w:t>
      </w:r>
    </w:p>
    <w:p w14:paraId="42338622"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 xml:space="preserve">Nelaidaus pagrindo aikštelė su stogine (28). </w:t>
      </w:r>
    </w:p>
    <w:p w14:paraId="425AFF82" w14:textId="124F025A" w:rsidR="0024327B" w:rsidRPr="006614BB" w:rsidRDefault="0024327B" w:rsidP="00114F90">
      <w:pPr>
        <w:spacing w:before="120"/>
        <w:ind w:left="567"/>
        <w:jc w:val="both"/>
        <w:rPr>
          <w:sz w:val="22"/>
          <w:szCs w:val="22"/>
        </w:rPr>
      </w:pPr>
      <w:r w:rsidRPr="006614BB">
        <w:rPr>
          <w:sz w:val="22"/>
          <w:szCs w:val="22"/>
        </w:rPr>
        <w:t xml:space="preserve">Esamų ir naujai planuojamų įrenginių išsidėstymas teritorijoje su įrenginių numeracija ir eksplikacija pateikiama </w:t>
      </w:r>
      <w:r w:rsidR="00D31BBD" w:rsidRPr="006614BB">
        <w:rPr>
          <w:b/>
          <w:bCs/>
          <w:sz w:val="22"/>
          <w:szCs w:val="22"/>
        </w:rPr>
        <w:t>1</w:t>
      </w:r>
      <w:r w:rsidRPr="006614BB">
        <w:rPr>
          <w:b/>
          <w:bCs/>
          <w:sz w:val="22"/>
          <w:szCs w:val="22"/>
        </w:rPr>
        <w:t xml:space="preserve"> priede.</w:t>
      </w:r>
      <w:r w:rsidRPr="006614BB">
        <w:rPr>
          <w:sz w:val="22"/>
          <w:szCs w:val="22"/>
        </w:rPr>
        <w:t xml:space="preserve"> </w:t>
      </w:r>
    </w:p>
    <w:p w14:paraId="0F866BAE" w14:textId="77777777" w:rsidR="0078428A" w:rsidRPr="006614BB" w:rsidRDefault="0078428A" w:rsidP="00CC5EDA">
      <w:pPr>
        <w:spacing w:before="120"/>
        <w:ind w:left="567"/>
        <w:jc w:val="both"/>
        <w:rPr>
          <w:b/>
          <w:bCs/>
          <w:sz w:val="22"/>
          <w:szCs w:val="22"/>
        </w:rPr>
      </w:pPr>
      <w:r w:rsidRPr="006614BB">
        <w:rPr>
          <w:b/>
          <w:bCs/>
          <w:sz w:val="22"/>
          <w:szCs w:val="22"/>
        </w:rPr>
        <w:t>Rapsų priėmimas</w:t>
      </w:r>
    </w:p>
    <w:p w14:paraId="32DD9C79" w14:textId="53F2FD42" w:rsidR="0078428A" w:rsidRPr="006614BB" w:rsidRDefault="0078428A" w:rsidP="00CC5EDA">
      <w:pPr>
        <w:spacing w:before="120"/>
        <w:ind w:left="567"/>
        <w:jc w:val="both"/>
        <w:rPr>
          <w:sz w:val="22"/>
          <w:szCs w:val="22"/>
        </w:rPr>
      </w:pPr>
      <w:r w:rsidRPr="006614BB">
        <w:rPr>
          <w:sz w:val="22"/>
          <w:szCs w:val="22"/>
        </w:rPr>
        <w:t>Rapsų grūdai priimami</w:t>
      </w:r>
      <w:r w:rsidR="00CC5EDA" w:rsidRPr="006614BB">
        <w:rPr>
          <w:sz w:val="22"/>
          <w:szCs w:val="22"/>
        </w:rPr>
        <w:t xml:space="preserve"> aikš</w:t>
      </w:r>
      <w:r w:rsidR="00C66B4A" w:rsidRPr="006614BB">
        <w:rPr>
          <w:sz w:val="22"/>
          <w:szCs w:val="22"/>
        </w:rPr>
        <w:t>telė</w:t>
      </w:r>
      <w:r w:rsidR="002968E9" w:rsidRPr="006614BB">
        <w:rPr>
          <w:sz w:val="22"/>
          <w:szCs w:val="22"/>
        </w:rPr>
        <w:t>je</w:t>
      </w:r>
      <w:r w:rsidRPr="006614BB">
        <w:rPr>
          <w:sz w:val="22"/>
          <w:szCs w:val="22"/>
        </w:rPr>
        <w:t>, kurio</w:t>
      </w:r>
      <w:r w:rsidR="002968E9" w:rsidRPr="006614BB">
        <w:rPr>
          <w:sz w:val="22"/>
          <w:szCs w:val="22"/>
        </w:rPr>
        <w:t>je</w:t>
      </w:r>
      <w:r w:rsidRPr="006614BB">
        <w:rPr>
          <w:sz w:val="22"/>
          <w:szCs w:val="22"/>
        </w:rPr>
        <w:t xml:space="preserve"> iš autotransporto supilami į </w:t>
      </w:r>
      <w:r w:rsidR="002968E9" w:rsidRPr="006614BB">
        <w:rPr>
          <w:sz w:val="22"/>
          <w:szCs w:val="22"/>
        </w:rPr>
        <w:t xml:space="preserve">2 </w:t>
      </w:r>
      <w:r w:rsidRPr="006614BB">
        <w:rPr>
          <w:sz w:val="22"/>
          <w:szCs w:val="22"/>
        </w:rPr>
        <w:t>grūdų priėmimo bunker</w:t>
      </w:r>
      <w:r w:rsidR="002968E9" w:rsidRPr="006614BB">
        <w:rPr>
          <w:sz w:val="22"/>
          <w:szCs w:val="22"/>
        </w:rPr>
        <w:t>ius</w:t>
      </w:r>
      <w:r w:rsidRPr="006614BB">
        <w:rPr>
          <w:sz w:val="22"/>
          <w:szCs w:val="22"/>
        </w:rPr>
        <w:t xml:space="preserve"> (2.1</w:t>
      </w:r>
      <w:r w:rsidR="002968E9" w:rsidRPr="006614BB">
        <w:rPr>
          <w:sz w:val="22"/>
          <w:szCs w:val="22"/>
        </w:rPr>
        <w:t>, 2.1.1</w:t>
      </w:r>
      <w:r w:rsidRPr="006614BB">
        <w:rPr>
          <w:sz w:val="22"/>
          <w:szCs w:val="22"/>
        </w:rPr>
        <w:t>), iš kuri</w:t>
      </w:r>
      <w:r w:rsidR="002968E9" w:rsidRPr="006614BB">
        <w:rPr>
          <w:sz w:val="22"/>
          <w:szCs w:val="22"/>
        </w:rPr>
        <w:t>ų</w:t>
      </w:r>
      <w:r w:rsidRPr="006614BB">
        <w:rPr>
          <w:sz w:val="22"/>
          <w:szCs w:val="22"/>
        </w:rPr>
        <w:t xml:space="preserve"> sraigtiniu ir kaušiniu transporteriais rapsai transportuojami prie valomosios Schmidt-Seeger AG TAS154A-4 (2.2). Valymo įrenginiuose grūdai išvalomi. Valymo atliekos (šiaudeliai, grūdų lukštai) patenka į atliekų talpą, o dulkės nuo valymo įrenginių nusiurbiamos ir nusodinamos ciklone. Išvalyti grūdai nukreipiami tiesiogiai į džiovyklą (2.4). Džiovykla šildoma suskystintomis dujomis. Džiovykla komplektuojama su „MAXON“ firmos suskystintų dujų 3000 kW našumo degikliu NP-1. Dujų sunaudojimas 40 Nm3/h. Sausi grūdai kaupiami sandėliavimo talpose. Atskirtos ciklone atsijos iš atsijų bunkerio periodiškai iškraunamos į priekaba ir išvežamos. Kai rapso drėgmė daugiau nei 8,5 % jie elevatoriumi tiekiami į tarpinę talpyklą, iš kur transportuojami džiovinimui.  Kai drėgmė mažiau nei 8,5 %, kultūra transportuojama į išvalytų ir sausų rapsų sandėliavimo talpyklas. Rapsai sandėliuojami 5x5000 t talpos  aruoduose (2.5). </w:t>
      </w:r>
    </w:p>
    <w:p w14:paraId="7AC89283" w14:textId="77777777" w:rsidR="0078428A" w:rsidRPr="006614BB" w:rsidRDefault="0078428A" w:rsidP="00CC5EDA">
      <w:pPr>
        <w:spacing w:before="120"/>
        <w:ind w:left="567"/>
        <w:jc w:val="both"/>
        <w:rPr>
          <w:b/>
          <w:bCs/>
          <w:sz w:val="22"/>
          <w:szCs w:val="22"/>
        </w:rPr>
      </w:pPr>
      <w:r w:rsidRPr="006614BB">
        <w:rPr>
          <w:b/>
          <w:bCs/>
          <w:sz w:val="22"/>
          <w:szCs w:val="22"/>
        </w:rPr>
        <w:t>Rapsų aliejaus spaudimo cechas</w:t>
      </w:r>
    </w:p>
    <w:p w14:paraId="7BA9B382" w14:textId="77777777" w:rsidR="0078428A" w:rsidRPr="006614BB" w:rsidRDefault="0078428A" w:rsidP="00CC5EDA">
      <w:pPr>
        <w:spacing w:before="120"/>
        <w:ind w:left="567"/>
        <w:jc w:val="both"/>
        <w:rPr>
          <w:sz w:val="22"/>
          <w:szCs w:val="22"/>
        </w:rPr>
      </w:pPr>
      <w:r w:rsidRPr="006614BB">
        <w:rPr>
          <w:sz w:val="22"/>
          <w:szCs w:val="22"/>
        </w:rPr>
        <w:lastRenderedPageBreak/>
        <w:t xml:space="preserve">Iš išdžiovintų grūdų presais spaudžiamas rapsų aliejus. Išspaustas aliejus filtruojamas. Po filtravimo aliejus pumpuojamas į rafinavimo cechą fosfolipidų pašalinimui. Fosfolipidai kaip maistinė medžiaga įterpiami į rapsų grūdų išspaudas. Išvalytas aliejus perpumpuojamas į esterifikacijos cechą. </w:t>
      </w:r>
    </w:p>
    <w:p w14:paraId="38586F3F" w14:textId="77777777" w:rsidR="0078428A" w:rsidRPr="006614BB" w:rsidRDefault="0078428A" w:rsidP="00CC5EDA">
      <w:pPr>
        <w:spacing w:before="120"/>
        <w:ind w:left="567"/>
        <w:jc w:val="both"/>
        <w:rPr>
          <w:b/>
          <w:bCs/>
          <w:sz w:val="22"/>
          <w:szCs w:val="22"/>
        </w:rPr>
      </w:pPr>
      <w:r w:rsidRPr="006614BB">
        <w:rPr>
          <w:b/>
          <w:bCs/>
          <w:sz w:val="22"/>
          <w:szCs w:val="22"/>
        </w:rPr>
        <w:t>RRME gamybos cechas (1.1, 1.6)</w:t>
      </w:r>
    </w:p>
    <w:p w14:paraId="33B0A8D1" w14:textId="77777777" w:rsidR="0078428A" w:rsidRPr="006614BB" w:rsidRDefault="0078428A" w:rsidP="00CC5EDA">
      <w:pPr>
        <w:spacing w:before="120"/>
        <w:ind w:left="567"/>
        <w:jc w:val="both"/>
        <w:rPr>
          <w:sz w:val="22"/>
          <w:szCs w:val="22"/>
        </w:rPr>
      </w:pPr>
      <w:r w:rsidRPr="006614BB">
        <w:rPr>
          <w:sz w:val="22"/>
          <w:szCs w:val="22"/>
        </w:rPr>
        <w:t xml:space="preserve">Rapsų išspaudos kartu su filtratu ir fosfolipidais sugranuliuojamos ir parduodamos kaip pašarai. Esterifikavimo ceche vyksta rapso-metanolio esterio gamyba. Metanolis tiekiamas į reakcinio mišinio talpą. Taip pat į talpą tiekiamas natrio šarmas. </w:t>
      </w:r>
    </w:p>
    <w:p w14:paraId="1B49271B" w14:textId="77777777" w:rsidR="0078428A" w:rsidRPr="006614BB" w:rsidRDefault="0078428A" w:rsidP="00CC5EDA">
      <w:pPr>
        <w:spacing w:before="120"/>
        <w:ind w:left="567"/>
        <w:jc w:val="both"/>
        <w:rPr>
          <w:sz w:val="22"/>
          <w:szCs w:val="22"/>
        </w:rPr>
      </w:pPr>
      <w:r w:rsidRPr="006614BB">
        <w:rPr>
          <w:sz w:val="22"/>
          <w:szCs w:val="22"/>
        </w:rPr>
        <w:t>Esterifikavimo procesas vykdomas keturiuose reaktoriuose. Išsiskyręs reakcijos metu glicerinas grąžinamas į rapso aliejaus tiekimo liniją drėgmės bei aliejaus drebučių ekstrakcijai. Esteris nukreipiamas gryninimui, o nesureagavusių organinių medžiagų sluoksnis išleidžiamas į glicerino apdorojimo reaktorių.</w:t>
      </w:r>
    </w:p>
    <w:p w14:paraId="606DEDBB" w14:textId="77777777" w:rsidR="0078428A" w:rsidRPr="006614BB" w:rsidRDefault="0078428A" w:rsidP="00CC5EDA">
      <w:pPr>
        <w:spacing w:before="120"/>
        <w:ind w:left="567"/>
        <w:jc w:val="both"/>
        <w:rPr>
          <w:sz w:val="22"/>
          <w:szCs w:val="22"/>
        </w:rPr>
      </w:pPr>
      <w:r w:rsidRPr="006614BB">
        <w:rPr>
          <w:sz w:val="22"/>
          <w:szCs w:val="22"/>
        </w:rPr>
        <w:t xml:space="preserve">Glicerino apdorojimo reaktoriuje organinis sluoksnis fosforo rūgšties pagalba išsiskaido į glicerino frakciją ir aliejaus frakciją. Vakuuminės distiliacijos būdu iš glicerino ištraukiamas ir kondensuojamas metanolis (metilo alkoholis), patekęs esterifikacijos reaktoriuje į organinį sluoksnį. Visi trys produktai išleidžiami į skirtingas talpas. </w:t>
      </w:r>
    </w:p>
    <w:p w14:paraId="7445FE3D" w14:textId="77777777" w:rsidR="0078428A" w:rsidRPr="006614BB" w:rsidRDefault="0078428A" w:rsidP="00CC5EDA">
      <w:pPr>
        <w:spacing w:before="120"/>
        <w:ind w:left="567"/>
        <w:jc w:val="both"/>
        <w:rPr>
          <w:sz w:val="22"/>
          <w:szCs w:val="22"/>
        </w:rPr>
      </w:pPr>
      <w:r w:rsidRPr="006614BB">
        <w:rPr>
          <w:sz w:val="22"/>
          <w:szCs w:val="22"/>
        </w:rPr>
        <w:t>Neapdorotas riebalinių rūgščių metilo esteris tiekiamas į garintuvą, kuriame išgaruoja likęs metanolis (metilo alkoholis). Metanolio garai patenka į kondensatorių, kur galutinai kondensuojasi. Kondensatas siurbliu perpumpuojamas į surinkimo talpą ir grąžinamas į technologinį procesą tolimesnei esterifikacijai. Esteris nukreipiamas galutiniam valymui.</w:t>
      </w:r>
    </w:p>
    <w:p w14:paraId="3C376C29" w14:textId="77777777" w:rsidR="0078428A" w:rsidRPr="006614BB" w:rsidRDefault="0078428A" w:rsidP="00CC5EDA">
      <w:pPr>
        <w:spacing w:before="120"/>
        <w:ind w:left="567"/>
        <w:jc w:val="both"/>
        <w:rPr>
          <w:sz w:val="22"/>
          <w:szCs w:val="22"/>
        </w:rPr>
      </w:pPr>
      <w:r w:rsidRPr="006614BB">
        <w:rPr>
          <w:sz w:val="22"/>
          <w:szCs w:val="22"/>
        </w:rPr>
        <w:t xml:space="preserve">Riebalinių rūgščių metilo esteris atvėsinamas ir tiekiamas į separatorių, kuriame atskiriami esterifikacijos reakcijos metu nesureagavę organiniai junginiai. Šie junginiai grąžinami į glicerino apdirbimo reaktorius pakartotinam apdorojimui. Metilo esteris išleidžiamas į talpas, skirtas galutinei produkcijai. </w:t>
      </w:r>
      <w:r w:rsidRPr="00162972">
        <w:rPr>
          <w:sz w:val="22"/>
          <w:szCs w:val="22"/>
        </w:rPr>
        <w:t>Gamybiniai procesai vyksta uždaruose vakuuminiuose induose,  aplinkos oro taršos šaltinių nėra.</w:t>
      </w:r>
    </w:p>
    <w:p w14:paraId="353D406E" w14:textId="77777777" w:rsidR="0078428A" w:rsidRPr="006614BB" w:rsidRDefault="0078428A" w:rsidP="00CC5EDA">
      <w:pPr>
        <w:spacing w:before="120"/>
        <w:ind w:left="567"/>
        <w:jc w:val="both"/>
        <w:rPr>
          <w:b/>
          <w:bCs/>
          <w:sz w:val="22"/>
          <w:szCs w:val="22"/>
        </w:rPr>
      </w:pPr>
      <w:r w:rsidRPr="006614BB">
        <w:rPr>
          <w:b/>
          <w:bCs/>
          <w:sz w:val="22"/>
          <w:szCs w:val="22"/>
        </w:rPr>
        <w:t>Kurą deginantys įrenginiai (1.4)</w:t>
      </w:r>
    </w:p>
    <w:p w14:paraId="09DD8625" w14:textId="77777777" w:rsidR="0078428A" w:rsidRPr="006614BB" w:rsidRDefault="0078428A" w:rsidP="00CC5EDA">
      <w:pPr>
        <w:spacing w:before="120"/>
        <w:ind w:left="567"/>
        <w:jc w:val="both"/>
        <w:rPr>
          <w:sz w:val="22"/>
          <w:szCs w:val="22"/>
        </w:rPr>
      </w:pPr>
      <w:r w:rsidRPr="006614BB">
        <w:rPr>
          <w:sz w:val="22"/>
          <w:szCs w:val="22"/>
        </w:rPr>
        <w:t xml:space="preserve">Įmonės katilinėse sumontuoti 4 katilai: </w:t>
      </w:r>
    </w:p>
    <w:p w14:paraId="126FE62D"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RRME gamybos cecho katilinėje garo katilas HDK-3000 (taršos šaltinis Nr. 007).  Katilas skirtas garo gamybai. Katilo nominali šiluminė galia 1,950 MW, galingumas – 3 t/h garo;  </w:t>
      </w:r>
    </w:p>
    <w:p w14:paraId="69DE10AE"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rezervinis garo katilas LOOS-350 U-HD-350-10 (taršos šaltinis Nr. 005), kurio nominali šiluminė galia 230 kW, galingumas – 350 kg/h garo; </w:t>
      </w:r>
    </w:p>
    <w:p w14:paraId="0732D63B"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administraciniame pastate du vienodi vandens šildymo katilai „Dakon 90“ (taršos šaltinis Nr. 006). Katilai skirti  šaltojo sezono metu administracinių patalpų šildymui. Kiekvieno katilo nominali šiluminė galia 90 kW. Bendras taršos šaltinio nominalus šiluminis galingumas - 180 kW. Paprastai katilai veikia po vieną. </w:t>
      </w:r>
    </w:p>
    <w:p w14:paraId="445141F1" w14:textId="77777777" w:rsidR="0078428A" w:rsidRPr="006614BB" w:rsidRDefault="0078428A" w:rsidP="00CC5EDA">
      <w:pPr>
        <w:spacing w:before="120"/>
        <w:ind w:left="567"/>
        <w:jc w:val="both"/>
        <w:rPr>
          <w:sz w:val="22"/>
          <w:szCs w:val="22"/>
        </w:rPr>
      </w:pPr>
      <w:r w:rsidRPr="006614BB">
        <w:rPr>
          <w:sz w:val="22"/>
          <w:szCs w:val="22"/>
        </w:rPr>
        <w:t xml:space="preserve">Visi katilai kūrenasi suskystintomis angliavandenilių dujomis.  Katilų kūrenimo metu per atskirus kaminus į aplinkos orą patenka kuro degimo produktai – anglies  monoksidas ir azoto oksidai. </w:t>
      </w:r>
    </w:p>
    <w:p w14:paraId="7C5B9057" w14:textId="34A9CF91" w:rsidR="0078428A" w:rsidRPr="006614BB" w:rsidRDefault="0078428A" w:rsidP="00CC5EDA">
      <w:pPr>
        <w:spacing w:before="120"/>
        <w:ind w:left="567"/>
        <w:jc w:val="both"/>
        <w:rPr>
          <w:sz w:val="22"/>
          <w:szCs w:val="22"/>
        </w:rPr>
      </w:pPr>
      <w:r w:rsidRPr="006614BB">
        <w:rPr>
          <w:sz w:val="22"/>
          <w:szCs w:val="22"/>
        </w:rPr>
        <w:t>Bendras esamas dujų sunaudojimas</w:t>
      </w:r>
      <w:r w:rsidR="00E7584E" w:rsidRPr="006614BB">
        <w:rPr>
          <w:sz w:val="22"/>
          <w:szCs w:val="22"/>
        </w:rPr>
        <w:t>:</w:t>
      </w:r>
      <w:r w:rsidRPr="006614BB">
        <w:rPr>
          <w:sz w:val="22"/>
          <w:szCs w:val="22"/>
        </w:rPr>
        <w:t xml:space="preserve"> </w:t>
      </w:r>
      <w:r w:rsidR="00E7584E" w:rsidRPr="002D180E">
        <w:rPr>
          <w:sz w:val="22"/>
          <w:szCs w:val="22"/>
        </w:rPr>
        <w:t>per metus numatoma sudeginti 1460 t suskystintų dujų</w:t>
      </w:r>
      <w:r w:rsidR="00E7584E" w:rsidRPr="00DB5323">
        <w:rPr>
          <w:sz w:val="22"/>
          <w:szCs w:val="22"/>
        </w:rPr>
        <w:t>.</w:t>
      </w:r>
    </w:p>
    <w:p w14:paraId="5FBD58FB" w14:textId="27961E45" w:rsidR="0078428A" w:rsidRPr="006614BB" w:rsidRDefault="0078428A" w:rsidP="00CC5EDA">
      <w:pPr>
        <w:spacing w:before="120"/>
        <w:ind w:left="567"/>
        <w:jc w:val="both"/>
        <w:rPr>
          <w:sz w:val="22"/>
          <w:szCs w:val="22"/>
        </w:rPr>
      </w:pPr>
      <w:r w:rsidRPr="006614BB">
        <w:rPr>
          <w:sz w:val="22"/>
          <w:szCs w:val="22"/>
        </w:rPr>
        <w:lastRenderedPageBreak/>
        <w:t xml:space="preserve">Katilinėms ir rapsų džiovyklai dujos tiekiamos iš esamos suskystintų dujų saugyklos. Suskystintų dujų ūkiui įrengti du požeminiai po 10,5 m3 talpos rezervuarai. Įvertinant, kad rezervuarai yra užpildomi ne daugiau kaip 85 % tūrio, bendra visų rezervuarų talpa sudarys 17,85 m3 dujų. Rezervuarai įrengti ant žemės paviršiaus, užpilant virš rezervuarų 60 cm žemės sluoksnį ir suformuojant iš trijų pusių 45° šlaitą. Prieš rezervuarus įrengta 35 cm storio gelžbetoninė siena. Suskystintų dujų pavertimui dujomis numatytas  200 kg/h našumo netiesioginio šildymo garintuvas. Garintuvo kaitintuvo galingumas - 30 kW. </w:t>
      </w:r>
      <w:r w:rsidR="00A04656" w:rsidRPr="006614BB">
        <w:rPr>
          <w:sz w:val="22"/>
          <w:szCs w:val="22"/>
        </w:rPr>
        <w:t>Papildomai įrengiamas suslėgtų naftos dujų rezervuaras (5.1), 52 m3.</w:t>
      </w:r>
    </w:p>
    <w:p w14:paraId="7E0B8D4A" w14:textId="77777777" w:rsidR="0078428A" w:rsidRPr="006614BB" w:rsidRDefault="0078428A" w:rsidP="00CC5EDA">
      <w:pPr>
        <w:spacing w:before="120"/>
        <w:ind w:left="567"/>
        <w:jc w:val="both"/>
        <w:rPr>
          <w:b/>
          <w:bCs/>
          <w:sz w:val="22"/>
          <w:szCs w:val="22"/>
        </w:rPr>
      </w:pPr>
      <w:r w:rsidRPr="006614BB">
        <w:rPr>
          <w:b/>
          <w:bCs/>
          <w:sz w:val="22"/>
          <w:szCs w:val="22"/>
        </w:rPr>
        <w:t>Rezervuarų baras (4)</w:t>
      </w:r>
    </w:p>
    <w:p w14:paraId="1C38569B" w14:textId="77777777" w:rsidR="0078428A" w:rsidRPr="006614BB" w:rsidRDefault="0078428A" w:rsidP="00CC5EDA">
      <w:pPr>
        <w:spacing w:before="120"/>
        <w:ind w:left="567"/>
        <w:jc w:val="both"/>
        <w:rPr>
          <w:sz w:val="22"/>
          <w:szCs w:val="22"/>
        </w:rPr>
      </w:pPr>
      <w:r w:rsidRPr="006614BB">
        <w:rPr>
          <w:sz w:val="22"/>
          <w:szCs w:val="22"/>
        </w:rPr>
        <w:t>Metanolis atvežamas autocisternomis. Užpildymo būdas – prijungta iš autocisternos žarna  priėmimo siurblys pumpuoja metanolį iš autocisternos į talpyklas. Pildoma nuo dugno (įprasto naudojimo cisterna su garų likučiais). Rezervuarai antžeminiai, sidabrinės aliuminio spalvos. Rezervuarų talpa 49,9 m3. Garų grąžinimo sistemos nėra. Nuo 2 rezervuarų įrengtas bendras alsuoklis (taršos šaltinis Nr. 008). Metanolio talpų pildymo ir laikymo metu į aplinkos orą per alsuoklį – taršos šaltinį Nr. 008 patenka jo garai.</w:t>
      </w:r>
    </w:p>
    <w:p w14:paraId="385F4290" w14:textId="77777777" w:rsidR="0078428A" w:rsidRPr="006614BB" w:rsidRDefault="0078428A" w:rsidP="00CC5EDA">
      <w:pPr>
        <w:spacing w:before="120"/>
        <w:ind w:left="567"/>
        <w:jc w:val="both"/>
        <w:rPr>
          <w:sz w:val="22"/>
          <w:szCs w:val="22"/>
        </w:rPr>
      </w:pPr>
      <w:r w:rsidRPr="006614BB">
        <w:rPr>
          <w:sz w:val="22"/>
          <w:szCs w:val="22"/>
        </w:rPr>
        <w:t>RRME laikymui įrengta 11 talpų:</w:t>
      </w:r>
    </w:p>
    <w:p w14:paraId="39896861"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viena talpa 760 m3 (taršos šaltinis Nr. 009);</w:t>
      </w:r>
    </w:p>
    <w:p w14:paraId="67761173"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devynios talpos po 25 m3 (taršos šaltiniai  Nr. 011 – 019);</w:t>
      </w:r>
    </w:p>
    <w:p w14:paraId="37885C2B"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 xml:space="preserve">viena talpa 1020 m3 (taršos šaltinis Nr.021).  </w:t>
      </w:r>
    </w:p>
    <w:p w14:paraId="41F8E9CB" w14:textId="56B6382E" w:rsidR="006661DD" w:rsidRPr="006614BB" w:rsidRDefault="0078428A" w:rsidP="006661DD">
      <w:pPr>
        <w:spacing w:before="120"/>
        <w:ind w:left="567"/>
        <w:jc w:val="both"/>
        <w:rPr>
          <w:sz w:val="22"/>
          <w:szCs w:val="22"/>
        </w:rPr>
      </w:pPr>
      <w:r w:rsidRPr="006614BB">
        <w:rPr>
          <w:sz w:val="22"/>
          <w:szCs w:val="22"/>
        </w:rPr>
        <w:t>Rezervuarai antžeminiai, sidabrinės aliuminio spalvos, turi s/v vožtuvus. RRME talpų pildymo ir laikymo metų į aplinką per alsuoklius – taršos šaltinius Nr. 009, 011-019 bei 021 į aplinkos orą patenka biodyzelino garai.</w:t>
      </w:r>
      <w:r w:rsidR="006661DD" w:rsidRPr="006614BB">
        <w:rPr>
          <w:sz w:val="22"/>
          <w:szCs w:val="22"/>
        </w:rPr>
        <w:t xml:space="preserve"> </w:t>
      </w:r>
    </w:p>
    <w:p w14:paraId="540954A4" w14:textId="77777777" w:rsidR="00D81467" w:rsidRPr="006614BB" w:rsidRDefault="00D81467" w:rsidP="00D81467">
      <w:pPr>
        <w:spacing w:before="120"/>
        <w:ind w:left="567"/>
        <w:jc w:val="both"/>
        <w:rPr>
          <w:b/>
          <w:bCs/>
          <w:sz w:val="22"/>
          <w:szCs w:val="22"/>
        </w:rPr>
      </w:pPr>
      <w:r w:rsidRPr="006614BB">
        <w:rPr>
          <w:b/>
          <w:bCs/>
          <w:sz w:val="22"/>
          <w:szCs w:val="22"/>
        </w:rPr>
        <w:t>RRME paruošimas iš dalinai paruošto/ žaliavinio RRME</w:t>
      </w:r>
    </w:p>
    <w:p w14:paraId="36563977" w14:textId="45140393" w:rsidR="00054491" w:rsidRPr="006614BB" w:rsidRDefault="00054491" w:rsidP="00054491">
      <w:pPr>
        <w:spacing w:before="120"/>
        <w:ind w:left="567"/>
        <w:jc w:val="both"/>
        <w:rPr>
          <w:sz w:val="22"/>
          <w:szCs w:val="22"/>
        </w:rPr>
      </w:pPr>
      <w:r w:rsidRPr="006614BB">
        <w:rPr>
          <w:sz w:val="22"/>
          <w:szCs w:val="22"/>
        </w:rPr>
        <w:t xml:space="preserve">Papildomai prie šiuo metu gaminamos pagrindinės produkcijos RRME, įmonė planuoja vykdyti RRME paruošimą iš dalinai paruošto/ žaliavinio RRME. Atvežtas žaliavinis RRME supilamas į saugyklas iš kurių pumpuojamas į apdorojimo cechą galutiniam paruošimui - išvalymui. Paruošimo proceso metu, žaliavinis RRME leidžiamas per centrifuginį separatorių. Dėl tankių skirtumo, veikiant išcentrinei jėgai, iš žaliavinio RRME pašalinamos netirpios priemaišos ir muilai. Po to išvalytas RRME pašildomas ir tiekiamas į vakuuminį garintuvą, kuriame išgarinamas riebalinėje fazėje ištirpęs perteklinis vandens kiekis. Galiausiai, prieš išpumpuojant į realizacijos saugyklas, paruoštas RRME sumaišomas su biokuro atsparumą oksidacijai gerinančiu priedu. Šaltuoju metų periodu, maišomas ir žiemines biokuro savybes užtikrinantis biokuro priedas.    </w:t>
      </w:r>
    </w:p>
    <w:p w14:paraId="4610F603" w14:textId="77777777" w:rsidR="00F60840" w:rsidRPr="008C7AF0" w:rsidRDefault="00F60840" w:rsidP="00F60840">
      <w:pPr>
        <w:spacing w:before="120"/>
        <w:ind w:left="567"/>
        <w:jc w:val="both"/>
        <w:rPr>
          <w:sz w:val="22"/>
          <w:szCs w:val="22"/>
        </w:rPr>
      </w:pPr>
      <w:r w:rsidRPr="006614BB">
        <w:rPr>
          <w:sz w:val="22"/>
          <w:szCs w:val="22"/>
        </w:rPr>
        <w:t>Planuojami</w:t>
      </w:r>
      <w:r w:rsidRPr="008C7AF0">
        <w:rPr>
          <w:sz w:val="22"/>
          <w:szCs w:val="22"/>
        </w:rPr>
        <w:t xml:space="preserve"> žaliavų kiekio sunaudojimai:</w:t>
      </w:r>
    </w:p>
    <w:p w14:paraId="13BA9F05" w14:textId="77777777" w:rsidR="00F60840" w:rsidRPr="006614BB" w:rsidRDefault="00F60840" w:rsidP="00F60840">
      <w:pPr>
        <w:pStyle w:val="ListParagraph"/>
        <w:numPr>
          <w:ilvl w:val="0"/>
          <w:numId w:val="9"/>
        </w:numPr>
        <w:spacing w:before="120"/>
        <w:jc w:val="both"/>
        <w:rPr>
          <w:sz w:val="22"/>
          <w:szCs w:val="22"/>
        </w:rPr>
      </w:pPr>
      <w:r w:rsidRPr="006614BB">
        <w:rPr>
          <w:sz w:val="22"/>
          <w:szCs w:val="22"/>
        </w:rPr>
        <w:t>Planuojamas naudoti rapsų kiekis iki 40 000 t/m.</w:t>
      </w:r>
    </w:p>
    <w:p w14:paraId="797332B1" w14:textId="77777777" w:rsidR="00F60840" w:rsidRPr="00162972" w:rsidRDefault="00F60840" w:rsidP="00F60840">
      <w:pPr>
        <w:pStyle w:val="ListParagraph"/>
        <w:numPr>
          <w:ilvl w:val="0"/>
          <w:numId w:val="9"/>
        </w:numPr>
        <w:spacing w:before="120"/>
        <w:jc w:val="both"/>
        <w:rPr>
          <w:sz w:val="22"/>
          <w:szCs w:val="22"/>
        </w:rPr>
      </w:pPr>
      <w:r w:rsidRPr="00162972">
        <w:rPr>
          <w:sz w:val="22"/>
          <w:szCs w:val="22"/>
        </w:rPr>
        <w:t>Planuojamas naudoti žaliavinis RRME 38 000 t/m.</w:t>
      </w:r>
    </w:p>
    <w:p w14:paraId="55BB2EEF" w14:textId="7FE6E640" w:rsidR="00736506" w:rsidRPr="00162972" w:rsidRDefault="00F60840" w:rsidP="00736506">
      <w:pPr>
        <w:pStyle w:val="ListParagraph"/>
        <w:numPr>
          <w:ilvl w:val="0"/>
          <w:numId w:val="9"/>
        </w:numPr>
        <w:spacing w:before="120"/>
        <w:jc w:val="both"/>
        <w:rPr>
          <w:sz w:val="22"/>
          <w:szCs w:val="22"/>
        </w:rPr>
      </w:pPr>
      <w:r w:rsidRPr="00FC4FED">
        <w:rPr>
          <w:sz w:val="22"/>
          <w:szCs w:val="22"/>
        </w:rPr>
        <w:t xml:space="preserve">Planuojamas naudoti </w:t>
      </w:r>
      <w:r w:rsidR="008C7AF0" w:rsidRPr="00162972">
        <w:rPr>
          <w:sz w:val="22"/>
          <w:szCs w:val="22"/>
        </w:rPr>
        <w:t xml:space="preserve">vietoje išspaustas </w:t>
      </w:r>
      <w:r w:rsidRPr="00162972">
        <w:rPr>
          <w:sz w:val="22"/>
          <w:szCs w:val="22"/>
        </w:rPr>
        <w:t>rapsų aliejaus kiekis 1,8 t/h arba 15 000 t/metus.</w:t>
      </w:r>
    </w:p>
    <w:p w14:paraId="0C20B229" w14:textId="27D04C95" w:rsidR="00F60840" w:rsidRPr="00162972" w:rsidRDefault="007A360C" w:rsidP="00736506">
      <w:pPr>
        <w:pStyle w:val="ListParagraph"/>
        <w:numPr>
          <w:ilvl w:val="0"/>
          <w:numId w:val="9"/>
        </w:numPr>
        <w:spacing w:before="120"/>
        <w:jc w:val="both"/>
        <w:rPr>
          <w:sz w:val="22"/>
          <w:szCs w:val="22"/>
        </w:rPr>
      </w:pPr>
      <w:r w:rsidRPr="00162972">
        <w:rPr>
          <w:sz w:val="22"/>
          <w:szCs w:val="22"/>
        </w:rPr>
        <w:t>Planuojamas naudoti a</w:t>
      </w:r>
      <w:r w:rsidR="001C5099" w:rsidRPr="00162972">
        <w:rPr>
          <w:sz w:val="22"/>
          <w:szCs w:val="22"/>
        </w:rPr>
        <w:t>tvežtinis</w:t>
      </w:r>
      <w:r w:rsidR="00162972">
        <w:rPr>
          <w:sz w:val="22"/>
          <w:szCs w:val="22"/>
        </w:rPr>
        <w:t xml:space="preserve"> rapsų aliej</w:t>
      </w:r>
      <w:r w:rsidR="00874EC3">
        <w:rPr>
          <w:sz w:val="22"/>
          <w:szCs w:val="22"/>
        </w:rPr>
        <w:t xml:space="preserve">us </w:t>
      </w:r>
      <w:r w:rsidR="00162972">
        <w:rPr>
          <w:sz w:val="22"/>
          <w:szCs w:val="22"/>
        </w:rPr>
        <w:t>bei</w:t>
      </w:r>
      <w:r w:rsidR="001C5099" w:rsidRPr="00162972">
        <w:rPr>
          <w:sz w:val="22"/>
          <w:szCs w:val="22"/>
        </w:rPr>
        <w:t xml:space="preserve"> p</w:t>
      </w:r>
      <w:r w:rsidR="00736506" w:rsidRPr="00162972">
        <w:rPr>
          <w:sz w:val="22"/>
          <w:szCs w:val="22"/>
        </w:rPr>
        <w:t>anaudotas m</w:t>
      </w:r>
      <w:r w:rsidR="00F60840" w:rsidRPr="00162972">
        <w:rPr>
          <w:sz w:val="22"/>
          <w:szCs w:val="22"/>
        </w:rPr>
        <w:t>aistinis aliejus ir riebalai</w:t>
      </w:r>
      <w:r w:rsidR="001C5099" w:rsidRPr="00162972">
        <w:rPr>
          <w:sz w:val="22"/>
          <w:szCs w:val="22"/>
        </w:rPr>
        <w:t xml:space="preserve"> (žaliava</w:t>
      </w:r>
      <w:r w:rsidR="000F7B36" w:rsidRPr="00162972">
        <w:rPr>
          <w:sz w:val="22"/>
          <w:szCs w:val="22"/>
        </w:rPr>
        <w:t xml:space="preserve"> arba </w:t>
      </w:r>
      <w:r w:rsidR="001C5099" w:rsidRPr="00162972">
        <w:rPr>
          <w:sz w:val="22"/>
          <w:szCs w:val="22"/>
        </w:rPr>
        <w:t>atliekos</w:t>
      </w:r>
      <w:r w:rsidR="000F7B36" w:rsidRPr="00162972">
        <w:rPr>
          <w:sz w:val="22"/>
          <w:szCs w:val="22"/>
        </w:rPr>
        <w:t>) 27 200 t/m.</w:t>
      </w:r>
    </w:p>
    <w:p w14:paraId="686726D8" w14:textId="54C9B414" w:rsidR="00485C8A" w:rsidRDefault="00485C8A" w:rsidP="00485C8A">
      <w:pPr>
        <w:spacing w:before="120"/>
        <w:ind w:left="567"/>
        <w:jc w:val="both"/>
        <w:rPr>
          <w:sz w:val="22"/>
          <w:szCs w:val="22"/>
        </w:rPr>
      </w:pPr>
      <w:r w:rsidRPr="006614BB">
        <w:rPr>
          <w:sz w:val="22"/>
          <w:szCs w:val="22"/>
        </w:rPr>
        <w:lastRenderedPageBreak/>
        <w:t xml:space="preserve">Pagal LR Vyriausybės nutarimą Nr. 966 „Dėl Pramoninių avarijų prevencijos, likvidavimo ir tyrimo nuostatų ir Pavojingųjų medžiagų ir mišinių sąrašo, jų kvalifikacinių kiekių nustatymo ir cheminių medžiagų bei mišinių priskyrimo pavojingosioms medžiagoms kriterijų aprašo patvirtinimo“, „Rapsoila“ gamyklos esami ir po pajėgumų didinimo saugomų pavojingų medžiagų kiekiai neviršija nustatytų ribų, objektas nepriskiriamas pavojingiems objektams. </w:t>
      </w:r>
    </w:p>
    <w:p w14:paraId="13565A75" w14:textId="77777777" w:rsidR="00347CAA" w:rsidRPr="00347CAA" w:rsidRDefault="00347CAA" w:rsidP="00347CAA">
      <w:pPr>
        <w:spacing w:before="120"/>
        <w:ind w:left="567"/>
        <w:jc w:val="both"/>
        <w:rPr>
          <w:b/>
          <w:bCs/>
          <w:sz w:val="22"/>
          <w:szCs w:val="22"/>
        </w:rPr>
      </w:pPr>
      <w:r w:rsidRPr="00347CAA">
        <w:rPr>
          <w:b/>
          <w:bCs/>
          <w:sz w:val="22"/>
          <w:szCs w:val="22"/>
        </w:rPr>
        <w:t>Detalizuotas gamybos aprašymas</w:t>
      </w:r>
    </w:p>
    <w:p w14:paraId="072BA7FD" w14:textId="77777777" w:rsidR="00347CAA" w:rsidRPr="00347CAA" w:rsidRDefault="00347CAA" w:rsidP="00347CAA">
      <w:pPr>
        <w:spacing w:before="120"/>
        <w:ind w:left="567"/>
        <w:jc w:val="both"/>
        <w:rPr>
          <w:sz w:val="22"/>
          <w:szCs w:val="22"/>
        </w:rPr>
      </w:pPr>
      <w:r w:rsidRPr="00347CAA">
        <w:rPr>
          <w:sz w:val="22"/>
          <w:szCs w:val="22"/>
        </w:rPr>
        <w:t xml:space="preserve">Filtruotas rapsų aliejus iš talpyklų, esančių presavimo ceche, ir/arba iš aliejaus sandėliavimo rezervuarų bei talpyklų rezervuarų parke per debito masės matuoklius yra pumpuojamas į rafinavimo cechą. Fosfolipidų atskyrimui naudojamas citrinos rūgšties tirpalas, o aliejaus neutralizavimui naudojamas natrio šarmo vandeninis tirpalas. Išvalytas ir neutralizuotas aliejus patenka į esterifikacijos reaktorius. Pratekantis aliejus vandens garo pagalba yra pašildomas plokšteliniuose šilumokaičiuose iki darbinės temperatūros. </w:t>
      </w:r>
    </w:p>
    <w:p w14:paraId="30D84C22" w14:textId="77777777" w:rsidR="00347CAA" w:rsidRPr="00347CAA" w:rsidRDefault="00347CAA" w:rsidP="00347CAA">
      <w:pPr>
        <w:spacing w:before="120"/>
        <w:ind w:left="567"/>
        <w:jc w:val="both"/>
        <w:rPr>
          <w:sz w:val="22"/>
          <w:szCs w:val="22"/>
        </w:rPr>
      </w:pPr>
      <w:r w:rsidRPr="00347CAA">
        <w:rPr>
          <w:sz w:val="22"/>
          <w:szCs w:val="22"/>
        </w:rPr>
        <w:t>Esterio gamybos procese naudojamas natrio šarmo ir metanolio tirpalas (toliau – NMT), kuris yra paruošiamas atskiroje maišymo talpoje. Reikiamas kiekis metanolio iš lauke esančių talpyklų siurbliu tiekiamas į tirpalo paruošimo talpyklą. Padavus reikiamą metanolio kiekį, įjungiamas maišytuvas ir į talpyklą yra įberiamas nustatytas kiekis granuliuoto natrio hidroksido. Maišoma iki visiško hidroksido ištirpimo. Ištirpus hidroksidui, laboratorijoje nustatoma gauto NMT koncentracija. Paruoštas NMT yra perpumpuojamas į NMT talpyklas, iš kurių siurbliais per debito masės matuoklius yra dozuojamas į esterifikacijos reaktorius.</w:t>
      </w:r>
    </w:p>
    <w:p w14:paraId="74ED892B" w14:textId="77777777" w:rsidR="00347CAA" w:rsidRPr="00347CAA" w:rsidRDefault="00347CAA" w:rsidP="00347CAA">
      <w:pPr>
        <w:spacing w:before="120"/>
        <w:ind w:left="567"/>
        <w:jc w:val="both"/>
        <w:rPr>
          <w:sz w:val="22"/>
          <w:szCs w:val="22"/>
        </w:rPr>
      </w:pPr>
      <w:r w:rsidRPr="00347CAA">
        <w:rPr>
          <w:sz w:val="22"/>
          <w:szCs w:val="22"/>
        </w:rPr>
        <w:t xml:space="preserve">Po aliejaus pašildymo ir tiekimo į esterifikacijos reaktorius, į reaktorius siurbliais tiekiamas NMT reaktorių turinys yra intensyviai maišomas maišyklėmis. Praėjus nustatytam laikui, maišymas yra išjungiamas ir toliau seka nusodinimo stadija. Po atskirų sluoksnių nusėdimo sunkesnioji frakcija siurbliais perpumpuojama į glicerolio fazės surinkimo talpyklas. Gautas nedistiliuotas esteris siurbliais yra perpumpuojamas į jo surinkimo talpyklas. Talpyklos pildomos iš eilės, t. y. pripildžius vieną talpyklą iki maksimalaus leistino lygio, pildoma kita talpykla. Iš šių talpyklų jis siurbliais tiekiamas į vakuuminės distiliacijos talpą, kurios paskirtis – esterifikacijos reakcijos metu nesureagavusio arba perteklinio metanolio pašalinimas iš esterio. Vakuuminės distiliacijos procesas atliekamas specialiame inde (ilgų kanalų garintuvuose). Esteris iš surinkimo talpyklų siurbliais per šilumokaičius, kuriuose jis vandens garais pašildomas iki reikiamos darbinės temperatūros, tolygiai tiekiamas į ilgų kanalų garintuvus. Dirbant vakuuminiams siurbliams, garintuvų viduje yra sudaromas vakuumas, kuris užtikrina, esant tam tikrai temperatūrai, nesureagavusio metanolio išdistiliavimą iš esterio. Metanolio garai yra siurbiami vakuuminiais siurbliais. Technologinėje grandinėje tarp garintuvų ir vakuuminių siurblių yra sumontuoti freoniniai šaldytuvai, kuriuose metanolio garai kondensuojasi ir skystas metanolis surenkamas į metanolio surinkimo talpyklas. Iš šių talpyklų metanolis siurbliais pumpuojamas į lauke esančias metanolio sandėliavimo talpyklas iš kurių vėliau tiekiamas į rektifikacijos koloną išgryninimui. Išgrynintas metanolis grąžinamas į gamybos procesą. Distiliuotas esteris (be metanolio) siurbliais per vandens šaldytuvus yra tiekiamas į aušinimo talpyklas, turinčias dvigubas sieneles, kuriose cirkuliuoja šaltas vanduo iš šalto vandens paruošimo sistemos. Ataušintas esteris nukreipiamas į separavimą. </w:t>
      </w:r>
    </w:p>
    <w:p w14:paraId="57B42823" w14:textId="407D2737" w:rsidR="00347CAA" w:rsidRPr="00347CAA" w:rsidRDefault="00347CAA" w:rsidP="00347CAA">
      <w:pPr>
        <w:spacing w:before="120"/>
        <w:ind w:left="567"/>
        <w:jc w:val="both"/>
        <w:rPr>
          <w:sz w:val="22"/>
          <w:szCs w:val="22"/>
        </w:rPr>
      </w:pPr>
      <w:r w:rsidRPr="00347CAA">
        <w:rPr>
          <w:sz w:val="22"/>
          <w:szCs w:val="22"/>
        </w:rPr>
        <w:t>Po metanolio pašalinimo esteryje lieka pašalinių reakcijos produktų (glicerinas ir riebalų rūgščių muilai). Siekiant visiškai atskirti minėtas frakcijas nuo pagrindinio produkto, esteris yra aušinamas aušinimo talpyklose ir po to siurbliais tiekiamas į separatorius (centrifugas). Separatoriuose glicerinas bei riebalų rūgščių muilai atskiriami nuo esterio ir pneumosiurbliais yra perpumpuojami į glicerolio fazės surinkimo talpyklas</w:t>
      </w:r>
    </w:p>
    <w:p w14:paraId="3574A7BF" w14:textId="77777777" w:rsidR="00347CAA" w:rsidRPr="00347CAA" w:rsidRDefault="00347CAA" w:rsidP="00347CAA">
      <w:pPr>
        <w:spacing w:before="120"/>
        <w:ind w:left="567"/>
        <w:jc w:val="both"/>
        <w:rPr>
          <w:sz w:val="22"/>
          <w:szCs w:val="22"/>
        </w:rPr>
      </w:pPr>
      <w:r w:rsidRPr="00347CAA">
        <w:rPr>
          <w:sz w:val="22"/>
          <w:szCs w:val="22"/>
        </w:rPr>
        <w:t xml:space="preserve">Švarus esteris siurbliais tiekiamas per šilumokaičius, kuriuose jis vandens garais pašildomas iki reikiamos darbinės temperatūros, tolygiai tiekiamas į ilgų kanalų garintuvus. Dirbant vakuuminiams siurbliams, garintuvų viduje yra sudaromas vakuumas, kuris užtikrina, esant tam tikrai temperatūrai, vandens </w:t>
      </w:r>
      <w:r w:rsidRPr="00347CAA">
        <w:rPr>
          <w:sz w:val="22"/>
          <w:szCs w:val="22"/>
        </w:rPr>
        <w:lastRenderedPageBreak/>
        <w:t>garų išdistiliavimą iš esterio. Įmonės laboratorijoje atliekamas produkto kokybės įvertinimas. Kokybiškas produktas siurbliais per filtrus ir debito masės matuoklius išpumpuojamas į rezervuarų parke esančius rezervuarus.</w:t>
      </w:r>
    </w:p>
    <w:p w14:paraId="57542CD7" w14:textId="77777777" w:rsidR="00347CAA" w:rsidRPr="00347CAA" w:rsidRDefault="00347CAA" w:rsidP="00347CAA">
      <w:pPr>
        <w:spacing w:before="120"/>
        <w:ind w:left="567"/>
        <w:jc w:val="both"/>
        <w:rPr>
          <w:sz w:val="22"/>
          <w:szCs w:val="22"/>
        </w:rPr>
      </w:pPr>
      <w:r w:rsidRPr="00347CAA">
        <w:rPr>
          <w:sz w:val="22"/>
          <w:szCs w:val="22"/>
        </w:rPr>
        <w:t>Glicerolio fazė iš surinkimo talpyklų siurbliais tiekiama į glicerolio apdorojimo reaktorius, kur per dvigubos sienelės tarpą vandens garo pagalba yra pašildoma iki reikiamos temperatūros. Reaktoriuose maišyklių pagalba glicerolis intensyviai maišomas. Siekiant atskirti glicerolį nuo riebalų rūgščių muilų, vykdomas glicerolio apdorojimas fosforo rūgštimi (75% konc.). Fosforo rūgštis laikoma plastikinėse talpyklose atskirose rūgšties saugojimo patalpose. Fosforo rūgštis pumpuojama į glicerolio apdorojimo reaktorius, kur tuo pačiu metu vyksta maišymas ir technologinio vandens padavimas. Pasibaigus rūgšties tiekimui, maišymas dar tam tikrą laiką tęsiamas. Pasibaigus nustatytam maišymo laikui, glicerolio apdorojimo reaktoriuose vyksta nusodinimas. Glicerinas, kuris pagal lyginamąjį svorį yra sunkesnis už laisvas riebalų rūgštis (pastaba: laisvos riebalų rūgštys, toliau – LRR, susidaro apdorojant riebalų rūgščių muilus fosforo rūgštimi) nusėda apatinėje reaktorių dalyje, iš kur siurbliais perpumpuojamas į glicerino distiliacijos reaktorius, kur per dvigubos sienelės tarpą vandens garo pagalba yra pašildomas. Reaktoriuose maišyklių pagalba glicerinas intensyviai maišomas. Tuo pačiu metu paleidžiami vakuuminiai siurbliai metanolio bei vandens garų išsiurbimui. Vakuuminės distiliacijos metu iš glicerino distiliacijos reaktorių yra išsiurbiami metanolio bei vandens garai, kurie susikondensuoja freoniniuose šaldymo įrenginiuose ir surenkami į antrinio metanolio surinkimo talpyklas. Iš šių talpyklų antrinis metanolis siurbliais yra išpumpuojamas į antrinio metanolio laikymo talpą. Pasibaigus vakuuminės distiliacijos procesui, glicerinas (65-78% konc.) iš reaktorių siurbliais tiekiamas į glicerino perdirbimo cechą.</w:t>
      </w:r>
    </w:p>
    <w:p w14:paraId="534927DE" w14:textId="77777777" w:rsidR="00347CAA" w:rsidRPr="00347CAA" w:rsidRDefault="00347CAA" w:rsidP="00347CAA">
      <w:pPr>
        <w:spacing w:before="120"/>
        <w:ind w:left="567"/>
        <w:jc w:val="both"/>
        <w:rPr>
          <w:sz w:val="22"/>
          <w:szCs w:val="22"/>
        </w:rPr>
      </w:pPr>
      <w:r w:rsidRPr="00347CAA">
        <w:rPr>
          <w:sz w:val="22"/>
          <w:szCs w:val="22"/>
        </w:rPr>
        <w:t xml:space="preserve">Išpumpavus iš glicerolio apdorojimo reaktorių gliceriną, reaktoriuose lieka LRR, kurios siurbliais tiekiamas į LRR sandėliavimo talpyklą. Iš šios talpyklos LRR siurbliu per debito masės matuoklį ir vamzdinį šilumokaitį, kuriame vandens garu pašildomos iki reikiamos temperatūros ir pumpuojamos į rūgštinės esterifikacijos koloną. Į kolonos apačią taip pat atskiru siurbliu iš metanolio surinkimo talpos tiekiamas metanolis. Rūgštinės esterifikacijos procese kaip katalizatorius naudojama koncentruota sieros rūgštis (96-98% konc.), kuri siurbliu iš rūgšties sandėliavimo talpyklos paduodama į LRR vamzdyną, einantį į koloną. Sieros rūgštis laikoma plastikinėje talpoje atskiroje rūgščių saugojimo patalpoje. Rūgštinės esterifikacijos proceso metu nesureagavę metanolio garai ir nedidelė dalis organinio sluoksnio (pastaba: organiniu sluoksniu laikomas laisvų riebalų rūgščių (35-45% mas.) ir esterio (55-65% mas.) mišinys) iš kolonos patenka į plokštelinį aušintuvą, kuriame šalto vandens (paduodamo siurbliu iš vandens aušinimo sistemos) pagalba ataušinami ir susikondensavę surenkami į antrinio metanolio surinkimo talpyklą. Antrinis metanolis atskiru siurbliu išpumpuojamas į antrinio metanolio sandėliavimo talpyklą rezervuarų parke. </w:t>
      </w:r>
    </w:p>
    <w:p w14:paraId="388B61D7" w14:textId="77777777" w:rsidR="00347CAA" w:rsidRPr="00347CAA" w:rsidRDefault="00347CAA" w:rsidP="00347CAA">
      <w:pPr>
        <w:spacing w:before="120"/>
        <w:ind w:left="567"/>
        <w:jc w:val="both"/>
        <w:rPr>
          <w:sz w:val="22"/>
          <w:szCs w:val="22"/>
        </w:rPr>
      </w:pPr>
      <w:r w:rsidRPr="00347CAA">
        <w:rPr>
          <w:sz w:val="22"/>
          <w:szCs w:val="22"/>
        </w:rPr>
        <w:t>Antrinis metanolis pašildomas iki reikiamos temperatūros, tiekiamas į rektifikacijos koloną. Metanolio garai išeinantys ir rektifikacijos kolonos viršaus patenka į vandeninius aušintuvus, kuriuose šalto vandens (iš šalto vandens paruošimo sistemos) pagalba yra ataušinami ir sukondensuoti surenkami į tarpinę distiliuoto metanolio surinkimo talpyklą. Iš šios talpyklos dalis distiliuoto metanolio siurbliu pumpuojama į rektifikacijos kolonos viršutinę dalį (kolonos temperatūrinio režimo reguliavimui). Iš surinkimo talpyklos atskiru siurbliu distiliuotas metanolis per šilumokaitį, kuriame atiduoda dalį šilumos antrinio metanolio pašildymui, tiekiamas į tarpinę metanolio sandėliavimo talpyklą, iš kurios siurbliu per debito masės matuoklį išpumpuojamas į metanolio sandėliavimo talpyklas rezervuarų parke.</w:t>
      </w:r>
    </w:p>
    <w:p w14:paraId="5635480D" w14:textId="77777777" w:rsidR="00347CAA" w:rsidRPr="00347CAA" w:rsidRDefault="00347CAA" w:rsidP="00347CAA">
      <w:pPr>
        <w:spacing w:before="120"/>
        <w:ind w:left="567"/>
        <w:jc w:val="both"/>
        <w:rPr>
          <w:sz w:val="22"/>
          <w:szCs w:val="22"/>
        </w:rPr>
      </w:pPr>
      <w:r w:rsidRPr="00347CAA">
        <w:rPr>
          <w:sz w:val="22"/>
          <w:szCs w:val="22"/>
        </w:rPr>
        <w:t>Vanduo (t. y. šalutinis metanolio rektifikacijos bloko produktas) iš kolonos apačios siurbliu per šilumokaitį, kuriame atiduoda dalį šilumos antrinio metanolio pašildymui, tiekiamas į gamybinių nuotekų kanalizaciją,  kuria nuotekos nukreipiamos į nuotekų valymo įrenginius.</w:t>
      </w:r>
    </w:p>
    <w:p w14:paraId="5519F77C" w14:textId="77777777" w:rsidR="00347CAA" w:rsidRPr="00347CAA" w:rsidRDefault="00347CAA" w:rsidP="00347CAA">
      <w:pPr>
        <w:spacing w:before="120"/>
        <w:ind w:left="567"/>
        <w:jc w:val="both"/>
        <w:rPr>
          <w:sz w:val="22"/>
          <w:szCs w:val="22"/>
        </w:rPr>
      </w:pPr>
    </w:p>
    <w:p w14:paraId="603824F0" w14:textId="41B45466" w:rsidR="00347CAA" w:rsidRPr="00347CAA" w:rsidRDefault="00347CAA" w:rsidP="00347CAA">
      <w:pPr>
        <w:spacing w:before="120"/>
        <w:ind w:left="567"/>
        <w:jc w:val="both"/>
        <w:rPr>
          <w:sz w:val="22"/>
          <w:szCs w:val="22"/>
        </w:rPr>
      </w:pPr>
      <w:r w:rsidRPr="00347CAA">
        <w:rPr>
          <w:sz w:val="22"/>
          <w:szCs w:val="22"/>
        </w:rPr>
        <w:lastRenderedPageBreak/>
        <w:t>UAB „Rapsoila“ atlieka maistinio aliejaus ir riebalų atliekų (atliekų sarašo kodas 20 01 35) atliekų surinkimą (S1), vežimą (S2), laikymą (R13), apdorojimą - naudojimą (naudojimo veiklos kodas R3). Maistinio atliejaus ir riebalų atliekos iš priėmimo linijos nukreipiamas į sandėliavimo talpas T16, T17 ir T18 (vienos tūris 25 m3) esančias rezervuarų parke (leidimo priede pateikta schema Nr. 1). Iš sandėliavimo talpų panaudotas aliejus nukreipiamas į aliejaus rafinavimo liniją, kurioje iš aliejaus pašalinamas vanduo ir fosfolipidai. Aliejaus ne</w:t>
      </w:r>
      <w:bookmarkStart w:id="0" w:name="_GoBack1"/>
      <w:bookmarkEnd w:id="0"/>
      <w:r w:rsidRPr="00347CAA">
        <w:rPr>
          <w:sz w:val="22"/>
          <w:szCs w:val="22"/>
        </w:rPr>
        <w:t>utralizacijos metu iš aliejaus atskiriamos laisvosios riebalų rūgštys. Toliau išvalytas aliejus patenka į transesterifikacijos procesą. Proceso metu aliejus sumaišomas su metanoliu ir natrio šarmo katalizatoriumi. Gaunami produktai – riebiųjų rūgščių metilesteris ir glicerolis.</w:t>
      </w:r>
    </w:p>
    <w:p w14:paraId="64EE03AC" w14:textId="77777777" w:rsidR="00347CAA" w:rsidRPr="00347CAA" w:rsidRDefault="00347CAA" w:rsidP="00347CAA">
      <w:pPr>
        <w:spacing w:before="120"/>
        <w:ind w:left="567"/>
        <w:jc w:val="both"/>
        <w:rPr>
          <w:sz w:val="22"/>
          <w:szCs w:val="22"/>
        </w:rPr>
      </w:pPr>
      <w:r w:rsidRPr="00347CAA">
        <w:rPr>
          <w:sz w:val="22"/>
          <w:szCs w:val="22"/>
        </w:rPr>
        <w:t>Aliejaus rafinavimo metu atskirtos laisvosios riebalų rūgštys patenka į rūgštinės esterifikacijos procesą. Proceso metu laisvosios riebalų rūgštys sumaišomos su metanoliu ir sieros rūgšties katalizatoriumi, gaunami produktai – riebiųjų rūgščių metilesteris ir vandeningas glicerolis. Rūgštinės esterifikacijos procese gautas riebiųjų rūgščių metilesteris įterpiamas į transesterifikacijos procese gaunamą riebiųjų rūgščių metilesterį. Galutinis produktas nukreipiamas į rezervuarų parką.</w:t>
      </w:r>
    </w:p>
    <w:p w14:paraId="1A0FBA53" w14:textId="77777777" w:rsidR="00347CAA" w:rsidRPr="00347CAA" w:rsidRDefault="00347CAA" w:rsidP="00347CAA">
      <w:pPr>
        <w:spacing w:before="120"/>
        <w:ind w:left="567"/>
        <w:jc w:val="both"/>
        <w:rPr>
          <w:sz w:val="22"/>
          <w:szCs w:val="22"/>
        </w:rPr>
      </w:pPr>
      <w:r w:rsidRPr="00347CAA">
        <w:rPr>
          <w:sz w:val="22"/>
          <w:szCs w:val="22"/>
        </w:rPr>
        <w:t>Visi gamybiniai ciklai automatizuoti, procesų parametrus kontroliuoja kompiuteris. Pagal būtinybę galima dirbti ir rankiniu režimu.</w:t>
      </w:r>
    </w:p>
    <w:p w14:paraId="02B0F231" w14:textId="77777777" w:rsidR="00F23F61" w:rsidRDefault="00F23F61" w:rsidP="008B7E9B">
      <w:pPr>
        <w:widowControl w:val="0"/>
        <w:ind w:firstLine="567"/>
        <w:jc w:val="both"/>
        <w:rPr>
          <w:b/>
          <w:bCs/>
          <w:iCs/>
          <w:sz w:val="22"/>
          <w:szCs w:val="24"/>
          <w:lang w:eastAsia="lt-LT"/>
        </w:rPr>
      </w:pPr>
    </w:p>
    <w:p w14:paraId="6A4E0848" w14:textId="1BD2D7E3" w:rsidR="008B7E9B" w:rsidRPr="006614BB" w:rsidRDefault="008B7E9B" w:rsidP="008B7E9B">
      <w:pPr>
        <w:widowControl w:val="0"/>
        <w:ind w:firstLine="567"/>
        <w:jc w:val="both"/>
        <w:rPr>
          <w:b/>
          <w:bCs/>
          <w:iCs/>
          <w:sz w:val="22"/>
          <w:szCs w:val="24"/>
          <w:lang w:eastAsia="lt-LT"/>
        </w:rPr>
      </w:pPr>
      <w:r w:rsidRPr="006614BB">
        <w:rPr>
          <w:b/>
          <w:bCs/>
          <w:iCs/>
          <w:sz w:val="22"/>
          <w:szCs w:val="24"/>
          <w:lang w:eastAsia="lt-LT"/>
        </w:rPr>
        <w:t xml:space="preserve">11. Planuojama naudoti technologija ir kiti gamybos būdai, skirti teršalų išmetimo iš įrenginio (-ių) prevencijai arba, jeigu tai neįmanoma, išmetamų teršalų kiekiui mažinti. </w:t>
      </w:r>
    </w:p>
    <w:p w14:paraId="059C8521" w14:textId="77777777" w:rsidR="00736506" w:rsidRPr="006614BB" w:rsidRDefault="00736506" w:rsidP="00736506">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327D24FC" w14:textId="77777777" w:rsidR="007B2C79" w:rsidRPr="006614BB" w:rsidRDefault="007B2C79" w:rsidP="007B2C79">
      <w:pPr>
        <w:widowControl w:val="0"/>
        <w:jc w:val="both"/>
        <w:rPr>
          <w:b/>
          <w:bCs/>
          <w:iCs/>
          <w:sz w:val="22"/>
          <w:szCs w:val="24"/>
          <w:lang w:eastAsia="lt-LT"/>
        </w:rPr>
      </w:pPr>
    </w:p>
    <w:p w14:paraId="4EA0B175"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iCs/>
          <w:sz w:val="22"/>
          <w:szCs w:val="22"/>
          <w:lang w:eastAsia="lt-LT"/>
        </w:rPr>
      </w:pPr>
      <w:r w:rsidRPr="006614BB">
        <w:rPr>
          <w:b/>
          <w:bCs/>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6614BB">
        <w:rPr>
          <w:b/>
          <w:bCs/>
          <w:sz w:val="22"/>
          <w:szCs w:val="22"/>
        </w:rPr>
        <w:t xml:space="preserve"> </w:t>
      </w:r>
    </w:p>
    <w:p w14:paraId="14E8D4F7" w14:textId="593FC6B2" w:rsidR="008B7E9B" w:rsidRPr="006614BB" w:rsidRDefault="005502DB" w:rsidP="005502DB">
      <w:pPr>
        <w:spacing w:before="120"/>
        <w:ind w:left="567"/>
        <w:jc w:val="both"/>
        <w:rPr>
          <w:bCs/>
          <w:sz w:val="22"/>
          <w:szCs w:val="22"/>
        </w:rPr>
      </w:pPr>
      <w:r w:rsidRPr="006614BB">
        <w:rPr>
          <w:bCs/>
          <w:sz w:val="22"/>
          <w:szCs w:val="22"/>
        </w:rPr>
        <w:t>Technologinės alternatyvos esamai ūkinei veiklai nebuvo svarstomos.</w:t>
      </w:r>
    </w:p>
    <w:p w14:paraId="0EF1DC69" w14:textId="77777777" w:rsidR="009D06D1" w:rsidRPr="006614BB" w:rsidRDefault="009D06D1" w:rsidP="005502DB">
      <w:pPr>
        <w:spacing w:before="120"/>
        <w:ind w:left="567"/>
        <w:jc w:val="both"/>
        <w:rPr>
          <w:bCs/>
        </w:rPr>
      </w:pPr>
    </w:p>
    <w:p w14:paraId="433ED761" w14:textId="77777777" w:rsidR="008B7E9B" w:rsidRPr="006614BB" w:rsidRDefault="008B7E9B" w:rsidP="008B7E9B">
      <w:pPr>
        <w:suppressAutoHyphens/>
        <w:ind w:firstLine="567"/>
        <w:jc w:val="both"/>
        <w:textAlignment w:val="baseline"/>
        <w:rPr>
          <w:b/>
          <w:bCs/>
          <w:sz w:val="22"/>
          <w:szCs w:val="24"/>
          <w:lang w:eastAsia="lt-LT"/>
        </w:rPr>
      </w:pPr>
      <w:r w:rsidRPr="006614BB">
        <w:rPr>
          <w:b/>
          <w:bCs/>
          <w:sz w:val="22"/>
          <w:szCs w:val="22"/>
          <w:lang w:eastAsia="lt-LT"/>
        </w:rPr>
        <w:t>13. Kiekvieno įrenginio naudojamų technologijų atitikimo technologijoms, aprašytoms Europos Sąjungos geriausiai prieinamų gamybos būdų</w:t>
      </w:r>
      <w:r w:rsidRPr="006614BB">
        <w:rPr>
          <w:b/>
          <w:bCs/>
          <w:sz w:val="22"/>
          <w:szCs w:val="24"/>
          <w:lang w:eastAsia="lt-LT"/>
        </w:rPr>
        <w:t xml:space="preserve"> (GPGB) informaciniuose dokumentuose ar išvadose, palyginamasis įvertinimas. </w:t>
      </w:r>
    </w:p>
    <w:p w14:paraId="5CD9814C" w14:textId="77777777" w:rsidR="008B7E9B" w:rsidRPr="006614BB" w:rsidRDefault="008B7E9B" w:rsidP="008B7E9B">
      <w:pPr>
        <w:suppressAutoHyphens/>
        <w:ind w:firstLine="567"/>
        <w:jc w:val="both"/>
        <w:textAlignment w:val="baseline"/>
        <w:rPr>
          <w:sz w:val="22"/>
          <w:szCs w:val="24"/>
          <w:lang w:eastAsia="lt-LT"/>
        </w:rPr>
      </w:pPr>
    </w:p>
    <w:p w14:paraId="1F423161" w14:textId="79CF2E9A" w:rsidR="008B7E9B" w:rsidRPr="006614BB" w:rsidRDefault="00DE5163"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4</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Įrenginio atitikimo GPGB palyginamasis įvertinimas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303"/>
        <w:gridCol w:w="2691"/>
        <w:gridCol w:w="2392"/>
        <w:gridCol w:w="1931"/>
        <w:gridCol w:w="2150"/>
        <w:gridCol w:w="1151"/>
      </w:tblGrid>
      <w:tr w:rsidR="008B7E9B" w:rsidRPr="006614BB" w14:paraId="35EEDFEF"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7939CAB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Eil. Nr.</w:t>
            </w:r>
          </w:p>
        </w:tc>
        <w:tc>
          <w:tcPr>
            <w:tcW w:w="2303" w:type="dxa"/>
            <w:tcBorders>
              <w:top w:val="single" w:sz="4" w:space="0" w:color="auto"/>
              <w:left w:val="single" w:sz="4" w:space="0" w:color="auto"/>
              <w:bottom w:val="single" w:sz="4" w:space="0" w:color="auto"/>
              <w:right w:val="single" w:sz="4" w:space="0" w:color="auto"/>
            </w:tcBorders>
            <w:vAlign w:val="center"/>
          </w:tcPr>
          <w:p w14:paraId="392275E5" w14:textId="77777777" w:rsidR="008B7E9B" w:rsidRPr="006614BB" w:rsidRDefault="008B7E9B" w:rsidP="00B27F29">
            <w:pPr>
              <w:suppressAutoHyphens/>
              <w:jc w:val="center"/>
              <w:textAlignment w:val="baseline"/>
              <w:rPr>
                <w:sz w:val="18"/>
                <w:szCs w:val="24"/>
                <w:vertAlign w:val="subscript"/>
                <w:lang w:eastAsia="lt-LT"/>
              </w:rPr>
            </w:pPr>
            <w:r w:rsidRPr="006614BB">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14:paraId="7A119AA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14:paraId="10669E96"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14:paraId="4BDE90AC"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Su GPGB taikymu susijusios</w:t>
            </w:r>
          </w:p>
          <w:p w14:paraId="3460E87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14:paraId="04C29F68"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Atitikimas</w:t>
            </w:r>
          </w:p>
        </w:tc>
        <w:tc>
          <w:tcPr>
            <w:tcW w:w="1151" w:type="dxa"/>
            <w:tcBorders>
              <w:top w:val="single" w:sz="4" w:space="0" w:color="auto"/>
              <w:left w:val="single" w:sz="4" w:space="0" w:color="auto"/>
              <w:bottom w:val="single" w:sz="4" w:space="0" w:color="auto"/>
              <w:right w:val="single" w:sz="4" w:space="0" w:color="auto"/>
            </w:tcBorders>
            <w:vAlign w:val="center"/>
          </w:tcPr>
          <w:p w14:paraId="396A1686"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Pastabos</w:t>
            </w:r>
          </w:p>
        </w:tc>
      </w:tr>
      <w:tr w:rsidR="008B7E9B" w:rsidRPr="006614BB" w14:paraId="4923EE09"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81191B7"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14:paraId="450FF4AB"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14:paraId="102A2023"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3</w:t>
            </w:r>
          </w:p>
        </w:tc>
        <w:tc>
          <w:tcPr>
            <w:tcW w:w="2392" w:type="dxa"/>
            <w:tcBorders>
              <w:top w:val="single" w:sz="4" w:space="0" w:color="auto"/>
              <w:left w:val="single" w:sz="4" w:space="0" w:color="auto"/>
              <w:bottom w:val="single" w:sz="4" w:space="0" w:color="auto"/>
              <w:right w:val="single" w:sz="4" w:space="0" w:color="auto"/>
            </w:tcBorders>
            <w:vAlign w:val="center"/>
          </w:tcPr>
          <w:p w14:paraId="3B1F944A"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4</w:t>
            </w:r>
          </w:p>
        </w:tc>
        <w:tc>
          <w:tcPr>
            <w:tcW w:w="1931" w:type="dxa"/>
            <w:tcBorders>
              <w:top w:val="single" w:sz="4" w:space="0" w:color="auto"/>
              <w:left w:val="single" w:sz="4" w:space="0" w:color="auto"/>
              <w:bottom w:val="single" w:sz="4" w:space="0" w:color="auto"/>
              <w:right w:val="single" w:sz="4" w:space="0" w:color="auto"/>
            </w:tcBorders>
            <w:vAlign w:val="center"/>
          </w:tcPr>
          <w:p w14:paraId="4588AFDA"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5</w:t>
            </w:r>
          </w:p>
        </w:tc>
        <w:tc>
          <w:tcPr>
            <w:tcW w:w="2150" w:type="dxa"/>
            <w:tcBorders>
              <w:top w:val="single" w:sz="4" w:space="0" w:color="auto"/>
              <w:left w:val="single" w:sz="4" w:space="0" w:color="auto"/>
              <w:bottom w:val="single" w:sz="4" w:space="0" w:color="auto"/>
              <w:right w:val="single" w:sz="4" w:space="0" w:color="auto"/>
            </w:tcBorders>
            <w:vAlign w:val="center"/>
          </w:tcPr>
          <w:p w14:paraId="27CF1749"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6</w:t>
            </w:r>
          </w:p>
        </w:tc>
        <w:tc>
          <w:tcPr>
            <w:tcW w:w="1151" w:type="dxa"/>
            <w:tcBorders>
              <w:top w:val="single" w:sz="4" w:space="0" w:color="auto"/>
              <w:left w:val="single" w:sz="4" w:space="0" w:color="auto"/>
              <w:bottom w:val="single" w:sz="4" w:space="0" w:color="auto"/>
              <w:right w:val="single" w:sz="4" w:space="0" w:color="auto"/>
            </w:tcBorders>
            <w:vAlign w:val="center"/>
          </w:tcPr>
          <w:p w14:paraId="4EBD243C"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7</w:t>
            </w:r>
          </w:p>
        </w:tc>
      </w:tr>
      <w:tr w:rsidR="008B7E9B" w:rsidRPr="006614BB" w14:paraId="639D7DD2"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026F99C1"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0E6A235C"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18DB3447"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2C714696"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10ADA437"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70817C89"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32939A91" w14:textId="77777777" w:rsidR="008B7E9B" w:rsidRPr="006614BB" w:rsidRDefault="008B7E9B" w:rsidP="00B27F29">
            <w:pPr>
              <w:suppressAutoHyphens/>
              <w:jc w:val="center"/>
              <w:textAlignment w:val="baseline"/>
              <w:rPr>
                <w:sz w:val="18"/>
                <w:szCs w:val="24"/>
                <w:lang w:eastAsia="lt-LT"/>
              </w:rPr>
            </w:pPr>
          </w:p>
        </w:tc>
      </w:tr>
      <w:tr w:rsidR="008B7E9B" w:rsidRPr="006614BB" w14:paraId="33679CE5"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BF0D6A1"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5166A332"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698FA4A8"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46ACA5A9"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685C1C0F"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30AD5938"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05449728" w14:textId="77777777" w:rsidR="008B7E9B" w:rsidRPr="006614BB" w:rsidRDefault="008B7E9B" w:rsidP="00B27F29">
            <w:pPr>
              <w:suppressAutoHyphens/>
              <w:jc w:val="center"/>
              <w:textAlignment w:val="baseline"/>
              <w:rPr>
                <w:sz w:val="18"/>
                <w:szCs w:val="24"/>
                <w:lang w:eastAsia="lt-LT"/>
              </w:rPr>
            </w:pPr>
          </w:p>
        </w:tc>
      </w:tr>
      <w:tr w:rsidR="008B7E9B" w:rsidRPr="006614BB" w14:paraId="11C46FD3"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8FABBFC"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360A6E44"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4934F7A0"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100C9590"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4DD26005"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1ABA8E30"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01ED9046" w14:textId="77777777" w:rsidR="008B7E9B" w:rsidRPr="006614BB" w:rsidRDefault="008B7E9B" w:rsidP="00B27F29">
            <w:pPr>
              <w:suppressAutoHyphens/>
              <w:jc w:val="center"/>
              <w:textAlignment w:val="baseline"/>
              <w:rPr>
                <w:sz w:val="18"/>
                <w:szCs w:val="24"/>
                <w:lang w:eastAsia="lt-LT"/>
              </w:rPr>
            </w:pPr>
          </w:p>
        </w:tc>
      </w:tr>
    </w:tbl>
    <w:p w14:paraId="291FAFF6" w14:textId="77777777" w:rsidR="00DE5163" w:rsidRPr="006614BB" w:rsidRDefault="00DE5163" w:rsidP="00DE5163">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6B049046" w14:textId="77777777" w:rsidR="00DE5163" w:rsidRPr="006614BB" w:rsidRDefault="00DE5163" w:rsidP="008B7E9B">
      <w:pPr>
        <w:suppressAutoHyphens/>
        <w:ind w:firstLine="567"/>
        <w:jc w:val="both"/>
        <w:textAlignment w:val="baseline"/>
        <w:rPr>
          <w:sz w:val="22"/>
          <w:szCs w:val="24"/>
          <w:highlight w:val="yellow"/>
          <w:lang w:eastAsia="lt-LT"/>
        </w:rPr>
      </w:pPr>
    </w:p>
    <w:p w14:paraId="5AAAD2F6"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6614BB">
        <w:rPr>
          <w:sz w:val="22"/>
          <w:szCs w:val="24"/>
        </w:rPr>
        <w:lastRenderedPageBreak/>
        <w:t>14. Informacija apie avarijų prevencijos priemones (arba nuoroda į Saugos ataskaitą ar ekstremaliųjų situacijų valdymo planą, jei jie pateikiami paraiškoje).</w:t>
      </w:r>
      <w:r w:rsidRPr="006614BB">
        <w:rPr>
          <w:sz w:val="22"/>
        </w:rPr>
        <w:t xml:space="preserve"> </w:t>
      </w:r>
    </w:p>
    <w:p w14:paraId="395DA467" w14:textId="77777777" w:rsidR="00DE5163" w:rsidRPr="006614BB" w:rsidRDefault="00DE5163" w:rsidP="00DE5163">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1E12435E" w14:textId="6533295B" w:rsidR="008B7E9B" w:rsidRPr="006614BB" w:rsidRDefault="008B7E9B" w:rsidP="008B7E9B"/>
    <w:p w14:paraId="76C68808" w14:textId="77777777" w:rsidR="00DE5163" w:rsidRPr="006614BB" w:rsidRDefault="00DE5163" w:rsidP="008B7E9B"/>
    <w:p w14:paraId="3DAF41F8" w14:textId="77777777" w:rsidR="008B7E9B" w:rsidRPr="006614BB" w:rsidRDefault="008B7E9B" w:rsidP="008B7E9B">
      <w:pPr>
        <w:jc w:val="center"/>
        <w:rPr>
          <w:b/>
          <w:sz w:val="22"/>
          <w:szCs w:val="24"/>
          <w:lang w:eastAsia="lt-LT"/>
        </w:rPr>
      </w:pPr>
      <w:r w:rsidRPr="006614BB">
        <w:rPr>
          <w:b/>
          <w:sz w:val="22"/>
          <w:szCs w:val="24"/>
          <w:lang w:eastAsia="lt-LT"/>
        </w:rPr>
        <w:t>IV. ŽALIAVŲ IR MEDŽIAGŲ NAUDOJIMAS, SAUGOJIMAS</w:t>
      </w:r>
    </w:p>
    <w:p w14:paraId="07829240" w14:textId="77777777" w:rsidR="008B7E9B" w:rsidRPr="006614BB" w:rsidRDefault="008B7E9B" w:rsidP="008B7E9B">
      <w:pPr>
        <w:ind w:firstLine="567"/>
        <w:jc w:val="both"/>
        <w:rPr>
          <w:strike/>
          <w:sz w:val="22"/>
          <w:szCs w:val="24"/>
          <w:lang w:eastAsia="lt-LT"/>
        </w:rPr>
      </w:pPr>
    </w:p>
    <w:p w14:paraId="37315BD8" w14:textId="77777777" w:rsidR="008B7E9B" w:rsidRPr="006614BB" w:rsidRDefault="008B7E9B" w:rsidP="008B7E9B">
      <w:pPr>
        <w:ind w:firstLine="567"/>
        <w:jc w:val="both"/>
        <w:rPr>
          <w:b/>
          <w:bCs/>
          <w:sz w:val="22"/>
          <w:szCs w:val="24"/>
          <w:lang w:eastAsia="lt-LT"/>
        </w:rPr>
      </w:pPr>
      <w:r w:rsidRPr="006614BB">
        <w:rPr>
          <w:b/>
          <w:bCs/>
          <w:sz w:val="22"/>
          <w:szCs w:val="24"/>
          <w:lang w:eastAsia="lt-LT"/>
        </w:rPr>
        <w:t>15. Žaliavų ir medžiagų naudojimas, žaliavų ir medžiagų saugojimas.</w:t>
      </w:r>
    </w:p>
    <w:p w14:paraId="7B9D48F4" w14:textId="77777777" w:rsidR="008B7E9B" w:rsidRPr="006614BB" w:rsidRDefault="008B7E9B" w:rsidP="008B7E9B">
      <w:pPr>
        <w:widowControl w:val="0"/>
        <w:ind w:firstLine="567"/>
        <w:jc w:val="both"/>
        <w:rPr>
          <w:sz w:val="22"/>
          <w:szCs w:val="24"/>
          <w:lang w:eastAsia="lt-LT"/>
        </w:rPr>
      </w:pPr>
    </w:p>
    <w:p w14:paraId="5C04B086" w14:textId="53EBD9CF" w:rsidR="008B7E9B" w:rsidRPr="006614BB" w:rsidRDefault="005502DB" w:rsidP="008B7E9B">
      <w:pPr>
        <w:widowControl w:val="0"/>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5</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Naudojamos ir (ar) saugomos žaliavos ir papildomos (pagalbinės) medžiagos</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3353"/>
        <w:gridCol w:w="2023"/>
        <w:gridCol w:w="1379"/>
        <w:gridCol w:w="2323"/>
        <w:gridCol w:w="3773"/>
      </w:tblGrid>
      <w:tr w:rsidR="00447D0E" w:rsidRPr="006614BB" w14:paraId="60869875" w14:textId="77777777" w:rsidTr="00447D0E">
        <w:trPr>
          <w:trHeight w:val="70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276F913" w14:textId="77777777" w:rsidR="00447D0E" w:rsidRPr="006614BB" w:rsidRDefault="00447D0E" w:rsidP="00CA605B">
            <w:pPr>
              <w:jc w:val="center"/>
              <w:textAlignment w:val="baseline"/>
              <w:rPr>
                <w:sz w:val="18"/>
                <w:szCs w:val="18"/>
              </w:rPr>
            </w:pPr>
            <w:r w:rsidRPr="006614BB">
              <w:rPr>
                <w:sz w:val="18"/>
                <w:szCs w:val="18"/>
              </w:rPr>
              <w:t> Eil. Nr.</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93E2E27" w14:textId="77777777" w:rsidR="00447D0E" w:rsidRPr="006614BB" w:rsidRDefault="00447D0E" w:rsidP="00CA605B">
            <w:pPr>
              <w:jc w:val="center"/>
              <w:textAlignment w:val="baseline"/>
              <w:rPr>
                <w:sz w:val="18"/>
                <w:szCs w:val="18"/>
              </w:rPr>
            </w:pPr>
            <w:r w:rsidRPr="006614BB">
              <w:rPr>
                <w:sz w:val="18"/>
                <w:szCs w:val="18"/>
              </w:rPr>
              <w:t>Žaliavos arba medžiagos pavadinimas (išskyrus kurą, tirpiklių turinčias medžiagas ir mišinius)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40D4A4" w14:textId="77777777" w:rsidR="00447D0E" w:rsidRPr="006614BB" w:rsidRDefault="00447D0E" w:rsidP="00CA605B">
            <w:pPr>
              <w:jc w:val="center"/>
              <w:textAlignment w:val="baseline"/>
              <w:rPr>
                <w:sz w:val="18"/>
                <w:szCs w:val="18"/>
              </w:rPr>
            </w:pPr>
            <w:r w:rsidRPr="006614BB">
              <w:rPr>
                <w:sz w:val="18"/>
                <w:szCs w:val="18"/>
              </w:rPr>
              <w:t>Planuojamas naudoti kiekis,  matavimo vnt. (t, m</w:t>
            </w:r>
            <w:r w:rsidRPr="006614BB">
              <w:rPr>
                <w:sz w:val="18"/>
                <w:szCs w:val="18"/>
                <w:vertAlign w:val="superscript"/>
              </w:rPr>
              <w:t>3</w:t>
            </w:r>
            <w:r w:rsidRPr="006614BB">
              <w:rPr>
                <w:sz w:val="18"/>
                <w:szCs w:val="18"/>
              </w:rPr>
              <w:t> ar kt. per metus) įgyvendinus PŪV</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E2A7098" w14:textId="77777777" w:rsidR="00447D0E" w:rsidRPr="006614BB" w:rsidRDefault="00447D0E" w:rsidP="00CA605B">
            <w:pPr>
              <w:jc w:val="center"/>
              <w:textAlignment w:val="baseline"/>
              <w:rPr>
                <w:sz w:val="18"/>
                <w:szCs w:val="18"/>
              </w:rPr>
            </w:pPr>
            <w:r w:rsidRPr="006614BB">
              <w:rPr>
                <w:sz w:val="18"/>
                <w:szCs w:val="18"/>
              </w:rPr>
              <w:t>Transportavimo būdas</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D2E48F7" w14:textId="77777777" w:rsidR="00447D0E" w:rsidRPr="006614BB" w:rsidRDefault="00447D0E" w:rsidP="00CA605B">
            <w:pPr>
              <w:jc w:val="center"/>
              <w:rPr>
                <w:sz w:val="18"/>
                <w:szCs w:val="18"/>
              </w:rPr>
            </w:pPr>
            <w:r w:rsidRPr="006614BB">
              <w:rPr>
                <w:sz w:val="18"/>
                <w:szCs w:val="18"/>
              </w:rPr>
              <w:t>Kiekis, vienu metu saugomas vietoje, matavimo vnt. (t, m</w:t>
            </w:r>
            <w:r w:rsidRPr="006614BB">
              <w:rPr>
                <w:sz w:val="18"/>
                <w:szCs w:val="18"/>
                <w:vertAlign w:val="superscript"/>
              </w:rPr>
              <w:t>3</w:t>
            </w:r>
            <w:r w:rsidRPr="006614BB">
              <w:rPr>
                <w:sz w:val="18"/>
                <w:szCs w:val="18"/>
              </w:rPr>
              <w:t> ar kt. per metus)</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3B20C18" w14:textId="77777777" w:rsidR="00447D0E" w:rsidRPr="006614BB" w:rsidRDefault="00447D0E" w:rsidP="00CA605B">
            <w:pPr>
              <w:jc w:val="center"/>
              <w:textAlignment w:val="baseline"/>
              <w:rPr>
                <w:sz w:val="18"/>
                <w:szCs w:val="18"/>
              </w:rPr>
            </w:pPr>
            <w:r w:rsidRPr="006614BB">
              <w:rPr>
                <w:sz w:val="18"/>
                <w:szCs w:val="18"/>
              </w:rPr>
              <w:t>Saugojimo būdas</w:t>
            </w:r>
          </w:p>
        </w:tc>
      </w:tr>
      <w:tr w:rsidR="00447D0E" w:rsidRPr="006614BB" w14:paraId="4BD23A5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693B2FF" w14:textId="77777777" w:rsidR="00447D0E" w:rsidRPr="006614BB" w:rsidRDefault="00447D0E" w:rsidP="00CA605B">
            <w:pPr>
              <w:jc w:val="center"/>
              <w:textAlignment w:val="baseline"/>
              <w:rPr>
                <w:sz w:val="18"/>
                <w:szCs w:val="18"/>
              </w:rPr>
            </w:pPr>
            <w:r w:rsidRPr="006614BB">
              <w:rPr>
                <w:sz w:val="18"/>
                <w:szCs w:val="18"/>
              </w:rPr>
              <w:t>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B46A919" w14:textId="77777777" w:rsidR="00447D0E" w:rsidRPr="006614BB" w:rsidRDefault="00447D0E" w:rsidP="00CA605B">
            <w:pPr>
              <w:jc w:val="center"/>
              <w:textAlignment w:val="baseline"/>
              <w:rPr>
                <w:sz w:val="18"/>
                <w:szCs w:val="18"/>
              </w:rPr>
            </w:pPr>
            <w:r w:rsidRPr="006614BB">
              <w:rPr>
                <w:sz w:val="18"/>
                <w:szCs w:val="18"/>
              </w:rPr>
              <w:t>2</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B3F1207" w14:textId="77777777" w:rsidR="00447D0E" w:rsidRPr="006614BB" w:rsidRDefault="00447D0E" w:rsidP="00CA605B">
            <w:pPr>
              <w:jc w:val="center"/>
              <w:textAlignment w:val="baseline"/>
              <w:rPr>
                <w:sz w:val="18"/>
                <w:szCs w:val="18"/>
              </w:rPr>
            </w:pPr>
            <w:r w:rsidRPr="006614BB">
              <w:rPr>
                <w:sz w:val="18"/>
                <w:szCs w:val="18"/>
              </w:rPr>
              <w:t>3</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DA380F1" w14:textId="77777777" w:rsidR="00447D0E" w:rsidRPr="006614BB" w:rsidRDefault="00447D0E" w:rsidP="00CA605B">
            <w:pPr>
              <w:jc w:val="center"/>
              <w:textAlignment w:val="baseline"/>
              <w:rPr>
                <w:sz w:val="18"/>
                <w:szCs w:val="18"/>
              </w:rPr>
            </w:pPr>
            <w:r w:rsidRPr="006614BB">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9674B1" w14:textId="77777777" w:rsidR="00447D0E" w:rsidRPr="006614BB" w:rsidRDefault="00447D0E" w:rsidP="00CA605B">
            <w:pPr>
              <w:jc w:val="center"/>
              <w:textAlignment w:val="baseline"/>
              <w:rPr>
                <w:sz w:val="18"/>
                <w:szCs w:val="18"/>
              </w:rPr>
            </w:pPr>
            <w:r w:rsidRPr="006614BB">
              <w:rPr>
                <w:sz w:val="18"/>
                <w:szCs w:val="18"/>
              </w:rPr>
              <w:t>5</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078DA8" w14:textId="77777777" w:rsidR="00447D0E" w:rsidRPr="006614BB" w:rsidRDefault="00447D0E" w:rsidP="00CA605B">
            <w:pPr>
              <w:jc w:val="center"/>
              <w:textAlignment w:val="baseline"/>
              <w:rPr>
                <w:sz w:val="18"/>
                <w:szCs w:val="18"/>
              </w:rPr>
            </w:pPr>
            <w:r w:rsidRPr="006614BB">
              <w:rPr>
                <w:sz w:val="18"/>
                <w:szCs w:val="18"/>
              </w:rPr>
              <w:t>6</w:t>
            </w:r>
          </w:p>
        </w:tc>
      </w:tr>
      <w:tr w:rsidR="00447D0E" w:rsidRPr="006614BB" w14:paraId="2DD5AAA2"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146941" w14:textId="1C563C61" w:rsidR="00447D0E" w:rsidRPr="006614BB" w:rsidRDefault="00447D0E" w:rsidP="00CA605B">
            <w:pPr>
              <w:pStyle w:val="Lentelsturinys"/>
              <w:snapToGrid w:val="0"/>
              <w:jc w:val="center"/>
              <w:rPr>
                <w:sz w:val="18"/>
                <w:szCs w:val="18"/>
                <w:lang w:val="lt-LT"/>
              </w:rPr>
            </w:pPr>
            <w:r w:rsidRPr="006614BB">
              <w:rPr>
                <w:sz w:val="18"/>
                <w:szCs w:val="18"/>
                <w:lang w:val="lt-LT"/>
              </w:rPr>
              <w:t>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16BA0E" w14:textId="77777777" w:rsidR="00447D0E" w:rsidRPr="006614BB" w:rsidRDefault="00447D0E" w:rsidP="00CA605B">
            <w:pPr>
              <w:pStyle w:val="Lentelsturinys"/>
              <w:snapToGrid w:val="0"/>
              <w:rPr>
                <w:sz w:val="18"/>
                <w:szCs w:val="18"/>
                <w:lang w:val="lt-LT"/>
              </w:rPr>
            </w:pPr>
            <w:r w:rsidRPr="006614BB">
              <w:rPr>
                <w:sz w:val="18"/>
                <w:szCs w:val="18"/>
                <w:lang w:val="lt-LT"/>
              </w:rPr>
              <w:t>Rapsai</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78EEB74" w14:textId="77777777" w:rsidR="00447D0E" w:rsidRPr="006614BB" w:rsidRDefault="00447D0E" w:rsidP="00CA605B">
            <w:pPr>
              <w:pStyle w:val="Lentelsturinys"/>
              <w:snapToGrid w:val="0"/>
              <w:jc w:val="center"/>
              <w:rPr>
                <w:sz w:val="18"/>
                <w:szCs w:val="18"/>
                <w:lang w:val="lt-LT"/>
              </w:rPr>
            </w:pPr>
            <w:r w:rsidRPr="006614BB">
              <w:rPr>
                <w:sz w:val="18"/>
                <w:szCs w:val="18"/>
                <w:lang w:val="lt-LT"/>
              </w:rPr>
              <w:t>40 000 t</w:t>
            </w:r>
          </w:p>
        </w:tc>
        <w:tc>
          <w:tcPr>
            <w:tcW w:w="137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10EB8361" w14:textId="77777777" w:rsidR="00447D0E" w:rsidRPr="006614BB" w:rsidRDefault="00447D0E" w:rsidP="00CA605B">
            <w:pPr>
              <w:jc w:val="center"/>
              <w:textAlignment w:val="baseline"/>
              <w:rPr>
                <w:sz w:val="18"/>
                <w:szCs w:val="18"/>
              </w:rPr>
            </w:pPr>
            <w:r w:rsidRPr="006614BB">
              <w:rPr>
                <w:sz w:val="18"/>
                <w:szCs w:val="18"/>
              </w:rPr>
              <w:t>Autotransportu</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1BE998" w14:textId="77777777" w:rsidR="00447D0E" w:rsidRPr="006614BB" w:rsidRDefault="00447D0E" w:rsidP="00CA605B">
            <w:pPr>
              <w:jc w:val="center"/>
              <w:textAlignment w:val="baseline"/>
              <w:rPr>
                <w:sz w:val="18"/>
                <w:szCs w:val="18"/>
              </w:rPr>
            </w:pPr>
            <w:r w:rsidRPr="006614BB">
              <w:rPr>
                <w:sz w:val="18"/>
                <w:szCs w:val="18"/>
              </w:rPr>
              <w:t>25 000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7DD3F63" w14:textId="77777777" w:rsidR="00447D0E" w:rsidRPr="006614BB" w:rsidRDefault="00447D0E" w:rsidP="00CA605B">
            <w:pPr>
              <w:jc w:val="center"/>
              <w:textAlignment w:val="baseline"/>
              <w:rPr>
                <w:sz w:val="18"/>
                <w:szCs w:val="18"/>
              </w:rPr>
            </w:pPr>
            <w:r w:rsidRPr="006614BB">
              <w:rPr>
                <w:sz w:val="18"/>
                <w:szCs w:val="18"/>
              </w:rPr>
              <w:t>Rapsų aruoduose</w:t>
            </w:r>
          </w:p>
        </w:tc>
      </w:tr>
      <w:tr w:rsidR="00447D0E" w:rsidRPr="006614BB" w14:paraId="7CA39E98"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8FFD161" w14:textId="33570F16" w:rsidR="00447D0E" w:rsidRPr="006614BB" w:rsidRDefault="00447D0E" w:rsidP="00CA605B">
            <w:pPr>
              <w:pStyle w:val="Lentelsturinys"/>
              <w:snapToGrid w:val="0"/>
              <w:jc w:val="center"/>
              <w:rPr>
                <w:sz w:val="18"/>
                <w:szCs w:val="18"/>
                <w:lang w:val="lt-LT"/>
              </w:rPr>
            </w:pPr>
            <w:r w:rsidRPr="006614BB">
              <w:rPr>
                <w:sz w:val="18"/>
                <w:szCs w:val="18"/>
                <w:lang w:val="lt-LT"/>
              </w:rPr>
              <w:t>2</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9106FDA" w14:textId="77777777" w:rsidR="00447D0E" w:rsidRPr="006614BB" w:rsidRDefault="00447D0E" w:rsidP="00CA605B">
            <w:pPr>
              <w:snapToGrid w:val="0"/>
              <w:rPr>
                <w:sz w:val="18"/>
                <w:szCs w:val="18"/>
              </w:rPr>
            </w:pPr>
            <w:r w:rsidRPr="006614BB">
              <w:rPr>
                <w:sz w:val="18"/>
                <w:szCs w:val="18"/>
              </w:rPr>
              <w:t>Aliejus (atvežtinis)</w:t>
            </w:r>
            <w:r w:rsidRPr="006614BB">
              <w:rPr>
                <w:rStyle w:val="FootnoteReference"/>
                <w:sz w:val="18"/>
                <w:szCs w:val="18"/>
              </w:rPr>
              <w:footnoteReference w:id="1"/>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07217" w14:textId="77777777" w:rsidR="00447D0E" w:rsidRPr="006614BB" w:rsidRDefault="00447D0E" w:rsidP="00CA605B">
            <w:pPr>
              <w:pStyle w:val="Lentelsturinys"/>
              <w:snapToGrid w:val="0"/>
              <w:jc w:val="center"/>
              <w:rPr>
                <w:sz w:val="18"/>
                <w:szCs w:val="18"/>
                <w:lang w:val="lt-LT"/>
              </w:rPr>
            </w:pPr>
            <w:r w:rsidRPr="006614BB">
              <w:rPr>
                <w:sz w:val="18"/>
                <w:szCs w:val="18"/>
                <w:lang w:val="lt-LT"/>
              </w:rPr>
              <w:t xml:space="preserve">27 200  t </w:t>
            </w:r>
          </w:p>
        </w:tc>
        <w:tc>
          <w:tcPr>
            <w:tcW w:w="1379" w:type="dxa"/>
            <w:vMerge/>
            <w:tcBorders>
              <w:left w:val="single" w:sz="4" w:space="0" w:color="auto"/>
              <w:right w:val="single" w:sz="4" w:space="0" w:color="auto"/>
            </w:tcBorders>
            <w:shd w:val="clear" w:color="auto" w:fill="auto"/>
            <w:vAlign w:val="center"/>
            <w:hideMark/>
          </w:tcPr>
          <w:p w14:paraId="1735ABDB"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0EBFB0" w14:textId="77777777" w:rsidR="00447D0E" w:rsidRPr="006614BB" w:rsidRDefault="00447D0E" w:rsidP="00CA605B">
            <w:pPr>
              <w:jc w:val="center"/>
              <w:textAlignment w:val="baseline"/>
              <w:rPr>
                <w:sz w:val="18"/>
                <w:szCs w:val="18"/>
              </w:rPr>
            </w:pPr>
            <w:r w:rsidRPr="006614BB">
              <w:rPr>
                <w:sz w:val="18"/>
                <w:szCs w:val="18"/>
              </w:rPr>
              <w:t>1700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DC6F39" w14:textId="77777777" w:rsidR="00447D0E" w:rsidRPr="006614BB" w:rsidRDefault="00447D0E" w:rsidP="00CA605B">
            <w:pPr>
              <w:jc w:val="center"/>
              <w:textAlignment w:val="baseline"/>
              <w:rPr>
                <w:sz w:val="18"/>
                <w:szCs w:val="18"/>
              </w:rPr>
            </w:pPr>
            <w:r w:rsidRPr="006614BB">
              <w:rPr>
                <w:sz w:val="18"/>
                <w:szCs w:val="18"/>
              </w:rPr>
              <w:t>Aliejaus talpose</w:t>
            </w:r>
          </w:p>
        </w:tc>
      </w:tr>
      <w:tr w:rsidR="00A9176C" w:rsidRPr="006614BB" w14:paraId="0B1BE1D8"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4F16F2" w14:textId="624B04FA" w:rsidR="00A9176C" w:rsidRPr="00DE4F0B" w:rsidRDefault="00D175D9" w:rsidP="00CA605B">
            <w:pPr>
              <w:pStyle w:val="Lentelsturinys"/>
              <w:snapToGrid w:val="0"/>
              <w:jc w:val="center"/>
              <w:rPr>
                <w:sz w:val="18"/>
                <w:szCs w:val="18"/>
                <w:lang w:val="lt-LT"/>
              </w:rPr>
            </w:pPr>
            <w:r w:rsidRPr="00DE4F0B">
              <w:rPr>
                <w:sz w:val="18"/>
                <w:szCs w:val="18"/>
                <w:lang w:val="lt-LT"/>
              </w:rPr>
              <w:t>3</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303203" w14:textId="066B78A9" w:rsidR="00A9176C" w:rsidRPr="00DE4F0B" w:rsidRDefault="00464981" w:rsidP="00CA605B">
            <w:pPr>
              <w:snapToGrid w:val="0"/>
              <w:rPr>
                <w:sz w:val="18"/>
                <w:szCs w:val="18"/>
              </w:rPr>
            </w:pPr>
            <w:r w:rsidRPr="00DE4F0B">
              <w:rPr>
                <w:sz w:val="18"/>
                <w:szCs w:val="18"/>
              </w:rPr>
              <w:t>Vietoje išs</w:t>
            </w:r>
            <w:r w:rsidR="00F94978" w:rsidRPr="00DE4F0B">
              <w:rPr>
                <w:sz w:val="18"/>
                <w:szCs w:val="18"/>
              </w:rPr>
              <w:t>paustas aliejus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FB4661" w14:textId="12DC19D5" w:rsidR="00A9176C" w:rsidRPr="00DE4F0B" w:rsidRDefault="00DC55CA" w:rsidP="00CA605B">
            <w:pPr>
              <w:pStyle w:val="Lentelsturinys"/>
              <w:snapToGrid w:val="0"/>
              <w:jc w:val="center"/>
              <w:rPr>
                <w:sz w:val="18"/>
                <w:szCs w:val="18"/>
                <w:lang w:val="lt-LT"/>
              </w:rPr>
            </w:pPr>
            <w:r w:rsidRPr="00DE4F0B">
              <w:rPr>
                <w:sz w:val="18"/>
                <w:szCs w:val="18"/>
                <w:lang w:val="lt-LT"/>
              </w:rPr>
              <w:t>15</w:t>
            </w:r>
            <w:r w:rsidR="00542E1F" w:rsidRPr="00DE4F0B">
              <w:rPr>
                <w:sz w:val="18"/>
                <w:szCs w:val="18"/>
                <w:lang w:val="lt-LT"/>
              </w:rPr>
              <w:t> 000 t</w:t>
            </w:r>
          </w:p>
        </w:tc>
        <w:tc>
          <w:tcPr>
            <w:tcW w:w="1379" w:type="dxa"/>
            <w:vMerge/>
            <w:tcBorders>
              <w:left w:val="single" w:sz="4" w:space="0" w:color="auto"/>
              <w:right w:val="single" w:sz="4" w:space="0" w:color="auto"/>
            </w:tcBorders>
            <w:shd w:val="clear" w:color="auto" w:fill="auto"/>
            <w:vAlign w:val="center"/>
          </w:tcPr>
          <w:p w14:paraId="79C7ADEF" w14:textId="77777777" w:rsidR="00A9176C" w:rsidRPr="00DE4F0B" w:rsidRDefault="00A9176C"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89A97" w14:textId="3BC1E1E3" w:rsidR="00A9176C" w:rsidRPr="00DE4F0B" w:rsidRDefault="00542E1F" w:rsidP="00CA605B">
            <w:pPr>
              <w:jc w:val="center"/>
              <w:textAlignment w:val="baseline"/>
              <w:rPr>
                <w:sz w:val="18"/>
                <w:szCs w:val="18"/>
              </w:rPr>
            </w:pPr>
            <w:r w:rsidRPr="00DE4F0B">
              <w:rPr>
                <w:sz w:val="18"/>
                <w:szCs w:val="18"/>
              </w:rPr>
              <w:t>1700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FF7AEE" w14:textId="7489B754" w:rsidR="00A9176C" w:rsidRPr="00DE4F0B" w:rsidRDefault="00542E1F" w:rsidP="00CA605B">
            <w:pPr>
              <w:jc w:val="center"/>
              <w:textAlignment w:val="baseline"/>
              <w:rPr>
                <w:sz w:val="18"/>
                <w:szCs w:val="18"/>
              </w:rPr>
            </w:pPr>
            <w:r w:rsidRPr="00DE4F0B">
              <w:rPr>
                <w:sz w:val="18"/>
                <w:szCs w:val="18"/>
              </w:rPr>
              <w:t>Aliejaus talpose</w:t>
            </w:r>
          </w:p>
        </w:tc>
      </w:tr>
      <w:tr w:rsidR="00447D0E" w:rsidRPr="006614BB" w14:paraId="0139B8BA"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081E1A" w14:textId="14596C3F" w:rsidR="00447D0E" w:rsidRPr="006614BB" w:rsidRDefault="00542E1F" w:rsidP="00CA605B">
            <w:pPr>
              <w:pStyle w:val="Lentelsturinys"/>
              <w:snapToGrid w:val="0"/>
              <w:jc w:val="center"/>
              <w:rPr>
                <w:sz w:val="18"/>
                <w:szCs w:val="18"/>
                <w:lang w:val="lt-LT"/>
              </w:rPr>
            </w:pPr>
            <w:r>
              <w:rPr>
                <w:sz w:val="18"/>
                <w:szCs w:val="18"/>
                <w:lang w:val="lt-LT"/>
              </w:rPr>
              <w:t>4</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78477" w14:textId="77777777" w:rsidR="00447D0E" w:rsidRPr="006614BB" w:rsidRDefault="00447D0E" w:rsidP="00CA605B">
            <w:pPr>
              <w:snapToGrid w:val="0"/>
              <w:rPr>
                <w:sz w:val="18"/>
                <w:szCs w:val="18"/>
              </w:rPr>
            </w:pPr>
            <w:r w:rsidRPr="006614BB">
              <w:rPr>
                <w:sz w:val="18"/>
                <w:szCs w:val="18"/>
              </w:rPr>
              <w:t>Žaliavinis RRME</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CA0C14" w14:textId="77777777" w:rsidR="00447D0E" w:rsidRPr="006614BB" w:rsidRDefault="00447D0E" w:rsidP="00CA605B">
            <w:pPr>
              <w:pStyle w:val="Lentelsturinys"/>
              <w:snapToGrid w:val="0"/>
              <w:jc w:val="center"/>
              <w:rPr>
                <w:rFonts w:eastAsia="Calibri"/>
                <w:sz w:val="18"/>
                <w:szCs w:val="18"/>
                <w:lang w:val="lt-LT" w:eastAsia="sv-SE" w:bidi="sa-IN"/>
              </w:rPr>
            </w:pPr>
            <w:r w:rsidRPr="006614BB">
              <w:rPr>
                <w:rFonts w:eastAsia="Calibri"/>
                <w:sz w:val="18"/>
                <w:szCs w:val="18"/>
                <w:lang w:val="lt-LT" w:eastAsia="sv-SE" w:bidi="sa-IN"/>
              </w:rPr>
              <w:t>38 000 t</w:t>
            </w:r>
          </w:p>
        </w:tc>
        <w:tc>
          <w:tcPr>
            <w:tcW w:w="1379" w:type="dxa"/>
            <w:vMerge/>
            <w:tcBorders>
              <w:left w:val="single" w:sz="4" w:space="0" w:color="auto"/>
              <w:right w:val="single" w:sz="4" w:space="0" w:color="auto"/>
            </w:tcBorders>
            <w:shd w:val="clear" w:color="auto" w:fill="auto"/>
            <w:vAlign w:val="center"/>
          </w:tcPr>
          <w:p w14:paraId="5A3E453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222AD" w14:textId="77777777" w:rsidR="00447D0E" w:rsidRPr="006614BB" w:rsidRDefault="00447D0E" w:rsidP="00CA605B">
            <w:pPr>
              <w:jc w:val="center"/>
              <w:textAlignment w:val="baseline"/>
              <w:rPr>
                <w:sz w:val="18"/>
                <w:szCs w:val="18"/>
              </w:rPr>
            </w:pPr>
            <w:r w:rsidRPr="006614BB">
              <w:rPr>
                <w:sz w:val="18"/>
                <w:szCs w:val="18"/>
              </w:rPr>
              <w:t>1000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291C90" w14:textId="77777777" w:rsidR="00447D0E" w:rsidRPr="006614BB" w:rsidRDefault="00447D0E" w:rsidP="00CA605B">
            <w:pPr>
              <w:jc w:val="center"/>
              <w:textAlignment w:val="baseline"/>
              <w:rPr>
                <w:sz w:val="18"/>
                <w:szCs w:val="18"/>
              </w:rPr>
            </w:pPr>
            <w:r w:rsidRPr="006614BB">
              <w:rPr>
                <w:sz w:val="18"/>
                <w:szCs w:val="18"/>
              </w:rPr>
              <w:t>Biodyzelino talpose</w:t>
            </w:r>
          </w:p>
        </w:tc>
      </w:tr>
      <w:tr w:rsidR="00447D0E" w:rsidRPr="006614BB" w14:paraId="400BB823" w14:textId="77777777" w:rsidTr="00447D0E">
        <w:trPr>
          <w:trHeight w:val="6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E706714" w14:textId="459A5978" w:rsidR="00447D0E" w:rsidRPr="006614BB" w:rsidRDefault="00542E1F" w:rsidP="00CA605B">
            <w:pPr>
              <w:pStyle w:val="Lentelsturinys"/>
              <w:snapToGrid w:val="0"/>
              <w:jc w:val="center"/>
              <w:rPr>
                <w:sz w:val="18"/>
                <w:szCs w:val="18"/>
                <w:lang w:val="lt-LT"/>
              </w:rPr>
            </w:pPr>
            <w:r>
              <w:rPr>
                <w:sz w:val="18"/>
                <w:szCs w:val="18"/>
                <w:lang w:val="lt-LT"/>
              </w:rPr>
              <w:t>5</w:t>
            </w:r>
            <w:r w:rsidR="00447D0E" w:rsidRPr="006614BB">
              <w:rPr>
                <w:sz w:val="18"/>
                <w:szCs w:val="18"/>
                <w:lang w:val="lt-LT"/>
              </w:rPr>
              <w:t>.</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92F23E3" w14:textId="77777777" w:rsidR="00447D0E" w:rsidRPr="006614BB" w:rsidRDefault="00447D0E" w:rsidP="00CA605B">
            <w:pPr>
              <w:snapToGrid w:val="0"/>
              <w:rPr>
                <w:sz w:val="18"/>
                <w:szCs w:val="18"/>
              </w:rPr>
            </w:pPr>
            <w:r w:rsidRPr="006614BB">
              <w:rPr>
                <w:sz w:val="18"/>
                <w:szCs w:val="18"/>
              </w:rPr>
              <w:t>Metanolis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FD15433" w14:textId="77777777" w:rsidR="00447D0E" w:rsidRPr="006614BB" w:rsidRDefault="00447D0E" w:rsidP="00CA605B">
            <w:pPr>
              <w:pStyle w:val="Lentelsturinys"/>
              <w:snapToGrid w:val="0"/>
              <w:jc w:val="center"/>
              <w:rPr>
                <w:sz w:val="18"/>
                <w:szCs w:val="18"/>
                <w:lang w:val="lt-LT"/>
              </w:rPr>
            </w:pPr>
            <w:r w:rsidRPr="006614BB">
              <w:rPr>
                <w:sz w:val="18"/>
                <w:szCs w:val="18"/>
                <w:lang w:val="lt-LT"/>
              </w:rPr>
              <w:t>4700 t</w:t>
            </w:r>
          </w:p>
        </w:tc>
        <w:tc>
          <w:tcPr>
            <w:tcW w:w="1379" w:type="dxa"/>
            <w:vMerge/>
            <w:tcBorders>
              <w:left w:val="single" w:sz="4" w:space="0" w:color="auto"/>
              <w:right w:val="single" w:sz="4" w:space="0" w:color="auto"/>
            </w:tcBorders>
            <w:shd w:val="clear" w:color="auto" w:fill="auto"/>
            <w:vAlign w:val="center"/>
            <w:hideMark/>
          </w:tcPr>
          <w:p w14:paraId="7C97FF38"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26F2B7" w14:textId="77777777" w:rsidR="00447D0E" w:rsidRPr="006614BB" w:rsidRDefault="00447D0E" w:rsidP="00CA605B">
            <w:pPr>
              <w:jc w:val="center"/>
              <w:textAlignment w:val="baseline"/>
              <w:rPr>
                <w:sz w:val="18"/>
                <w:szCs w:val="18"/>
              </w:rPr>
            </w:pPr>
            <w:r w:rsidRPr="006614BB">
              <w:rPr>
                <w:sz w:val="18"/>
                <w:szCs w:val="18"/>
              </w:rPr>
              <w:t>75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73A3B8F" w14:textId="77777777" w:rsidR="00447D0E" w:rsidRPr="006614BB" w:rsidRDefault="00447D0E" w:rsidP="00CA605B">
            <w:pPr>
              <w:jc w:val="center"/>
              <w:textAlignment w:val="baseline"/>
              <w:rPr>
                <w:sz w:val="18"/>
                <w:szCs w:val="18"/>
              </w:rPr>
            </w:pPr>
            <w:r w:rsidRPr="006614BB">
              <w:rPr>
                <w:sz w:val="18"/>
                <w:szCs w:val="18"/>
              </w:rPr>
              <w:t>Du antžeminiai 49,9 m3 tūrio talpos</w:t>
            </w:r>
          </w:p>
        </w:tc>
      </w:tr>
      <w:tr w:rsidR="00447D0E" w:rsidRPr="006614BB" w14:paraId="506551D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CA3F2BB" w14:textId="4D672D5B" w:rsidR="00447D0E" w:rsidRPr="006614BB" w:rsidRDefault="00542E1F" w:rsidP="00CA605B">
            <w:pPr>
              <w:pStyle w:val="Lentelsturinys"/>
              <w:snapToGrid w:val="0"/>
              <w:jc w:val="center"/>
              <w:rPr>
                <w:sz w:val="18"/>
                <w:szCs w:val="18"/>
                <w:lang w:val="lt-LT"/>
              </w:rPr>
            </w:pPr>
            <w:r>
              <w:rPr>
                <w:sz w:val="18"/>
                <w:szCs w:val="18"/>
                <w:lang w:val="lt-LT"/>
              </w:rPr>
              <w:t>6</w:t>
            </w:r>
            <w:r w:rsidR="00447D0E" w:rsidRPr="006614BB">
              <w:rPr>
                <w:sz w:val="18"/>
                <w:szCs w:val="18"/>
                <w:lang w:val="lt-LT"/>
              </w:rPr>
              <w:t>.</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8A3A582" w14:textId="77777777" w:rsidR="00447D0E" w:rsidRPr="006614BB" w:rsidRDefault="00447D0E" w:rsidP="00CA605B">
            <w:pPr>
              <w:pStyle w:val="Lentelsturinys"/>
              <w:snapToGrid w:val="0"/>
              <w:rPr>
                <w:sz w:val="18"/>
                <w:szCs w:val="18"/>
                <w:lang w:val="lt-LT"/>
              </w:rPr>
            </w:pPr>
            <w:r w:rsidRPr="006614BB">
              <w:rPr>
                <w:sz w:val="18"/>
                <w:szCs w:val="18"/>
                <w:lang w:val="lt-LT"/>
              </w:rPr>
              <w:t>Fosforo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FEF441" w14:textId="77777777" w:rsidR="00447D0E" w:rsidRPr="006614BB" w:rsidRDefault="00447D0E" w:rsidP="00CA605B">
            <w:pPr>
              <w:pStyle w:val="Lentelsturinys"/>
              <w:snapToGrid w:val="0"/>
              <w:jc w:val="center"/>
              <w:rPr>
                <w:sz w:val="18"/>
                <w:szCs w:val="18"/>
                <w:lang w:val="lt-LT"/>
              </w:rPr>
            </w:pPr>
            <w:r w:rsidRPr="006614BB">
              <w:rPr>
                <w:sz w:val="18"/>
                <w:szCs w:val="18"/>
                <w:lang w:val="lt-LT"/>
              </w:rPr>
              <w:t>700 t</w:t>
            </w:r>
          </w:p>
        </w:tc>
        <w:tc>
          <w:tcPr>
            <w:tcW w:w="1379" w:type="dxa"/>
            <w:vMerge/>
            <w:tcBorders>
              <w:left w:val="single" w:sz="4" w:space="0" w:color="auto"/>
              <w:right w:val="single" w:sz="4" w:space="0" w:color="auto"/>
            </w:tcBorders>
            <w:shd w:val="clear" w:color="auto" w:fill="auto"/>
            <w:vAlign w:val="center"/>
            <w:hideMark/>
          </w:tcPr>
          <w:p w14:paraId="60ED3A54"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E384C2"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68AA98"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29345D1B"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00E5DD" w14:textId="0A43D0F5" w:rsidR="00447D0E" w:rsidRPr="006614BB" w:rsidRDefault="00542E1F" w:rsidP="00CA605B">
            <w:pPr>
              <w:pStyle w:val="Lentelsturinys"/>
              <w:snapToGrid w:val="0"/>
              <w:jc w:val="center"/>
              <w:rPr>
                <w:sz w:val="18"/>
                <w:szCs w:val="18"/>
                <w:lang w:val="lt-LT"/>
              </w:rPr>
            </w:pPr>
            <w:r>
              <w:rPr>
                <w:sz w:val="18"/>
                <w:szCs w:val="18"/>
                <w:lang w:val="lt-LT"/>
              </w:rPr>
              <w:t>7</w:t>
            </w:r>
            <w:r w:rsidR="00447D0E" w:rsidRPr="006614BB">
              <w:rPr>
                <w:sz w:val="18"/>
                <w:szCs w:val="18"/>
                <w:lang w:val="lt-LT"/>
              </w:rPr>
              <w:t>..</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7F43CC" w14:textId="77777777" w:rsidR="00447D0E" w:rsidRPr="006614BB" w:rsidRDefault="00447D0E" w:rsidP="00CA605B">
            <w:pPr>
              <w:pStyle w:val="Lentelsturinys"/>
              <w:snapToGrid w:val="0"/>
              <w:rPr>
                <w:sz w:val="18"/>
                <w:szCs w:val="18"/>
                <w:lang w:val="lt-LT"/>
              </w:rPr>
            </w:pPr>
            <w:r w:rsidRPr="006614BB">
              <w:rPr>
                <w:sz w:val="18"/>
                <w:szCs w:val="18"/>
                <w:lang w:val="lt-LT"/>
              </w:rPr>
              <w:t>Sieros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D3B839" w14:textId="77777777" w:rsidR="00447D0E" w:rsidRPr="006614BB" w:rsidRDefault="00447D0E" w:rsidP="00CA605B">
            <w:pPr>
              <w:pStyle w:val="Lentelsturinys"/>
              <w:snapToGrid w:val="0"/>
              <w:jc w:val="center"/>
              <w:rPr>
                <w:sz w:val="18"/>
                <w:szCs w:val="18"/>
                <w:lang w:val="lt-LT"/>
              </w:rPr>
            </w:pPr>
            <w:r w:rsidRPr="006614BB">
              <w:rPr>
                <w:sz w:val="18"/>
                <w:szCs w:val="18"/>
                <w:lang w:val="lt-LT"/>
              </w:rPr>
              <w:t>40 t</w:t>
            </w:r>
          </w:p>
        </w:tc>
        <w:tc>
          <w:tcPr>
            <w:tcW w:w="1379" w:type="dxa"/>
            <w:vMerge/>
            <w:tcBorders>
              <w:left w:val="single" w:sz="4" w:space="0" w:color="auto"/>
              <w:right w:val="single" w:sz="4" w:space="0" w:color="auto"/>
            </w:tcBorders>
            <w:shd w:val="clear" w:color="auto" w:fill="auto"/>
            <w:vAlign w:val="center"/>
            <w:hideMark/>
          </w:tcPr>
          <w:p w14:paraId="574F512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E9235B" w14:textId="77777777" w:rsidR="00447D0E" w:rsidRPr="006614BB" w:rsidRDefault="00447D0E" w:rsidP="00CA605B">
            <w:pPr>
              <w:jc w:val="center"/>
              <w:textAlignment w:val="baseline"/>
              <w:rPr>
                <w:sz w:val="18"/>
                <w:szCs w:val="18"/>
              </w:rPr>
            </w:pPr>
            <w:r w:rsidRPr="006614BB">
              <w:rPr>
                <w:sz w:val="18"/>
                <w:szCs w:val="18"/>
              </w:rPr>
              <w:t>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2FE19E6"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15821304"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8E49266" w14:textId="66B3F2C3" w:rsidR="00447D0E" w:rsidRPr="006614BB" w:rsidRDefault="00542E1F" w:rsidP="00CA605B">
            <w:pPr>
              <w:pStyle w:val="Lentelsturinys"/>
              <w:snapToGrid w:val="0"/>
              <w:jc w:val="center"/>
              <w:rPr>
                <w:sz w:val="18"/>
                <w:szCs w:val="18"/>
                <w:lang w:val="lt-LT"/>
              </w:rPr>
            </w:pPr>
            <w:r>
              <w:rPr>
                <w:sz w:val="18"/>
                <w:szCs w:val="18"/>
                <w:lang w:val="lt-LT"/>
              </w:rPr>
              <w:t>8</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D138BB" w14:textId="77777777" w:rsidR="00447D0E" w:rsidRPr="006614BB" w:rsidRDefault="00447D0E" w:rsidP="00CA605B">
            <w:pPr>
              <w:pStyle w:val="Lentelsturinys"/>
              <w:snapToGrid w:val="0"/>
              <w:rPr>
                <w:sz w:val="18"/>
                <w:szCs w:val="18"/>
                <w:lang w:val="lt-LT"/>
              </w:rPr>
            </w:pPr>
            <w:r w:rsidRPr="006614BB">
              <w:rPr>
                <w:sz w:val="18"/>
                <w:szCs w:val="18"/>
                <w:lang w:val="lt-LT"/>
              </w:rPr>
              <w:t>Natrio hidroksidas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863867" w14:textId="77777777" w:rsidR="00447D0E" w:rsidRPr="006614BB" w:rsidRDefault="00447D0E" w:rsidP="00CA605B">
            <w:pPr>
              <w:pStyle w:val="Lentelsturinys"/>
              <w:snapToGrid w:val="0"/>
              <w:jc w:val="center"/>
              <w:rPr>
                <w:sz w:val="18"/>
                <w:szCs w:val="18"/>
                <w:lang w:val="lt-LT"/>
              </w:rPr>
            </w:pPr>
            <w:r w:rsidRPr="006614BB">
              <w:rPr>
                <w:sz w:val="18"/>
                <w:szCs w:val="18"/>
                <w:lang w:val="lt-LT"/>
              </w:rPr>
              <w:t>300 t</w:t>
            </w:r>
          </w:p>
        </w:tc>
        <w:tc>
          <w:tcPr>
            <w:tcW w:w="1379" w:type="dxa"/>
            <w:vMerge/>
            <w:tcBorders>
              <w:left w:val="single" w:sz="4" w:space="0" w:color="auto"/>
              <w:right w:val="single" w:sz="4" w:space="0" w:color="auto"/>
            </w:tcBorders>
            <w:shd w:val="clear" w:color="auto" w:fill="auto"/>
            <w:vAlign w:val="center"/>
            <w:hideMark/>
          </w:tcPr>
          <w:p w14:paraId="2A2E841D"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8F04F5"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BDFC39" w14:textId="77777777" w:rsidR="00447D0E" w:rsidRPr="006614BB" w:rsidRDefault="00447D0E" w:rsidP="00CA605B">
            <w:pPr>
              <w:jc w:val="center"/>
              <w:textAlignment w:val="baseline"/>
              <w:rPr>
                <w:sz w:val="18"/>
                <w:szCs w:val="18"/>
              </w:rPr>
            </w:pPr>
            <w:r w:rsidRPr="006614BB">
              <w:rPr>
                <w:sz w:val="18"/>
                <w:szCs w:val="18"/>
              </w:rPr>
              <w:t>Ant palečių</w:t>
            </w:r>
          </w:p>
        </w:tc>
      </w:tr>
      <w:tr w:rsidR="00447D0E" w:rsidRPr="006614BB" w14:paraId="6E1253FC"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A20410B" w14:textId="2074FFAE" w:rsidR="00447D0E" w:rsidRPr="006614BB" w:rsidRDefault="00542E1F" w:rsidP="00CA605B">
            <w:pPr>
              <w:pStyle w:val="Lentelsturinys"/>
              <w:snapToGrid w:val="0"/>
              <w:jc w:val="center"/>
              <w:rPr>
                <w:sz w:val="18"/>
                <w:szCs w:val="18"/>
                <w:lang w:val="lt-LT"/>
              </w:rPr>
            </w:pPr>
            <w:r>
              <w:rPr>
                <w:sz w:val="18"/>
                <w:szCs w:val="18"/>
                <w:lang w:val="lt-LT"/>
              </w:rPr>
              <w:t>9</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6C0C81" w14:textId="77777777" w:rsidR="00447D0E" w:rsidRPr="006614BB" w:rsidRDefault="00447D0E" w:rsidP="00CA605B">
            <w:pPr>
              <w:pStyle w:val="Lentelsturinys"/>
              <w:snapToGrid w:val="0"/>
              <w:rPr>
                <w:sz w:val="18"/>
                <w:szCs w:val="18"/>
                <w:lang w:val="lt-LT"/>
              </w:rPr>
            </w:pPr>
            <w:r w:rsidRPr="006614BB">
              <w:rPr>
                <w:sz w:val="18"/>
                <w:szCs w:val="18"/>
                <w:lang w:val="lt-LT"/>
              </w:rPr>
              <w:t>Citrinos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B502BC" w14:textId="77777777" w:rsidR="00447D0E" w:rsidRPr="006614BB" w:rsidRDefault="00447D0E" w:rsidP="00CA605B">
            <w:pPr>
              <w:pStyle w:val="Lentelsturinys"/>
              <w:snapToGrid w:val="0"/>
              <w:jc w:val="center"/>
              <w:rPr>
                <w:sz w:val="18"/>
                <w:szCs w:val="18"/>
                <w:lang w:val="lt-LT"/>
              </w:rPr>
            </w:pPr>
            <w:r w:rsidRPr="006614BB">
              <w:rPr>
                <w:sz w:val="18"/>
                <w:szCs w:val="18"/>
                <w:lang w:val="lt-LT"/>
              </w:rPr>
              <w:t>200 t</w:t>
            </w:r>
          </w:p>
        </w:tc>
        <w:tc>
          <w:tcPr>
            <w:tcW w:w="1379" w:type="dxa"/>
            <w:vMerge/>
            <w:tcBorders>
              <w:left w:val="single" w:sz="4" w:space="0" w:color="auto"/>
              <w:right w:val="single" w:sz="4" w:space="0" w:color="auto"/>
            </w:tcBorders>
            <w:shd w:val="clear" w:color="auto" w:fill="auto"/>
            <w:vAlign w:val="center"/>
            <w:hideMark/>
          </w:tcPr>
          <w:p w14:paraId="5636C692"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6CA942"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9A5F0C3" w14:textId="77777777" w:rsidR="00447D0E" w:rsidRPr="006614BB" w:rsidRDefault="00447D0E" w:rsidP="00CA605B">
            <w:pPr>
              <w:jc w:val="center"/>
              <w:textAlignment w:val="baseline"/>
              <w:rPr>
                <w:sz w:val="18"/>
                <w:szCs w:val="18"/>
              </w:rPr>
            </w:pPr>
            <w:r w:rsidRPr="006614BB">
              <w:rPr>
                <w:sz w:val="18"/>
                <w:szCs w:val="18"/>
              </w:rPr>
              <w:t>Ant palečių</w:t>
            </w:r>
          </w:p>
        </w:tc>
      </w:tr>
      <w:tr w:rsidR="00447D0E" w:rsidRPr="006614BB" w14:paraId="5D4EF927"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CE128" w14:textId="43816BB6" w:rsidR="00447D0E" w:rsidRPr="006614BB" w:rsidRDefault="00542E1F" w:rsidP="00CA605B">
            <w:pPr>
              <w:pStyle w:val="Lentelsturinys"/>
              <w:snapToGrid w:val="0"/>
              <w:jc w:val="center"/>
              <w:rPr>
                <w:sz w:val="18"/>
                <w:szCs w:val="18"/>
                <w:lang w:val="lt-LT"/>
              </w:rPr>
            </w:pPr>
            <w:r>
              <w:rPr>
                <w:sz w:val="18"/>
                <w:szCs w:val="18"/>
                <w:lang w:val="lt-LT"/>
              </w:rPr>
              <w:t>10</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6AA0C" w14:textId="77777777" w:rsidR="00447D0E" w:rsidRPr="006614BB" w:rsidRDefault="00447D0E" w:rsidP="00CA605B">
            <w:pPr>
              <w:pStyle w:val="Lentelsturinys"/>
              <w:snapToGrid w:val="0"/>
              <w:rPr>
                <w:sz w:val="18"/>
                <w:szCs w:val="18"/>
                <w:lang w:val="lt-LT"/>
              </w:rPr>
            </w:pPr>
            <w:r w:rsidRPr="006614BB">
              <w:rPr>
                <w:sz w:val="18"/>
                <w:szCs w:val="18"/>
                <w:lang w:val="lt-LT"/>
              </w:rPr>
              <w:t>CHIMEC R 876 HFP</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D22149" w14:textId="77777777" w:rsidR="00447D0E" w:rsidRPr="006614BB" w:rsidRDefault="00447D0E" w:rsidP="00CA605B">
            <w:pPr>
              <w:pStyle w:val="Lentelsturinys"/>
              <w:snapToGrid w:val="0"/>
              <w:jc w:val="center"/>
              <w:rPr>
                <w:sz w:val="18"/>
                <w:szCs w:val="18"/>
                <w:lang w:val="lt-LT"/>
              </w:rPr>
            </w:pPr>
            <w:r w:rsidRPr="006614BB">
              <w:rPr>
                <w:sz w:val="18"/>
                <w:szCs w:val="18"/>
                <w:lang w:val="lt-LT"/>
              </w:rPr>
              <w:t>14 t</w:t>
            </w:r>
          </w:p>
        </w:tc>
        <w:tc>
          <w:tcPr>
            <w:tcW w:w="1379" w:type="dxa"/>
            <w:vMerge/>
            <w:tcBorders>
              <w:left w:val="single" w:sz="4" w:space="0" w:color="auto"/>
              <w:right w:val="single" w:sz="4" w:space="0" w:color="auto"/>
            </w:tcBorders>
            <w:shd w:val="clear" w:color="auto" w:fill="auto"/>
            <w:vAlign w:val="center"/>
          </w:tcPr>
          <w:p w14:paraId="1253D66C"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5AC1A" w14:textId="77777777" w:rsidR="00447D0E" w:rsidRPr="006614BB" w:rsidRDefault="00447D0E" w:rsidP="00CA605B">
            <w:pPr>
              <w:jc w:val="center"/>
              <w:textAlignment w:val="baseline"/>
              <w:rPr>
                <w:sz w:val="18"/>
                <w:szCs w:val="18"/>
              </w:rPr>
            </w:pPr>
            <w:r w:rsidRPr="006614BB">
              <w:rPr>
                <w:sz w:val="18"/>
                <w:szCs w:val="18"/>
              </w:rPr>
              <w:t>12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B82422"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50DBD06B"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92DFA" w14:textId="570DF31E" w:rsidR="00447D0E" w:rsidRPr="006614BB" w:rsidRDefault="00542E1F" w:rsidP="00CA605B">
            <w:pPr>
              <w:pStyle w:val="Lentelsturinys"/>
              <w:snapToGrid w:val="0"/>
              <w:jc w:val="center"/>
              <w:rPr>
                <w:sz w:val="18"/>
                <w:szCs w:val="18"/>
                <w:lang w:val="lt-LT"/>
              </w:rPr>
            </w:pPr>
            <w:r>
              <w:rPr>
                <w:sz w:val="18"/>
                <w:szCs w:val="18"/>
                <w:lang w:val="lt-LT"/>
              </w:rPr>
              <w:t>11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59D60" w14:textId="77777777" w:rsidR="00447D0E" w:rsidRPr="006614BB" w:rsidRDefault="00447D0E" w:rsidP="00CA605B">
            <w:pPr>
              <w:pStyle w:val="Lentelsturinys"/>
              <w:snapToGrid w:val="0"/>
              <w:rPr>
                <w:sz w:val="18"/>
                <w:szCs w:val="18"/>
                <w:lang w:val="lt-LT"/>
              </w:rPr>
            </w:pPr>
            <w:r w:rsidRPr="006614BB">
              <w:rPr>
                <w:sz w:val="18"/>
                <w:szCs w:val="18"/>
                <w:lang w:val="lt-LT"/>
              </w:rPr>
              <w:t>CHIMEC 6830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3B180" w14:textId="77777777" w:rsidR="00447D0E" w:rsidRPr="006614BB" w:rsidRDefault="00447D0E" w:rsidP="00CA605B">
            <w:pPr>
              <w:pStyle w:val="Lentelsturinys"/>
              <w:snapToGrid w:val="0"/>
              <w:jc w:val="center"/>
              <w:rPr>
                <w:sz w:val="18"/>
                <w:szCs w:val="18"/>
                <w:lang w:val="lt-LT"/>
              </w:rPr>
            </w:pPr>
            <w:r w:rsidRPr="006614BB">
              <w:rPr>
                <w:sz w:val="18"/>
                <w:szCs w:val="18"/>
                <w:lang w:val="lt-LT"/>
              </w:rPr>
              <w:t>35 t</w:t>
            </w:r>
          </w:p>
        </w:tc>
        <w:tc>
          <w:tcPr>
            <w:tcW w:w="1379" w:type="dxa"/>
            <w:vMerge/>
            <w:tcBorders>
              <w:left w:val="single" w:sz="4" w:space="0" w:color="auto"/>
              <w:right w:val="single" w:sz="4" w:space="0" w:color="auto"/>
            </w:tcBorders>
            <w:shd w:val="clear" w:color="auto" w:fill="auto"/>
            <w:vAlign w:val="center"/>
          </w:tcPr>
          <w:p w14:paraId="38DD32A6"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CD828" w14:textId="77777777" w:rsidR="00447D0E" w:rsidRPr="006614BB" w:rsidRDefault="00447D0E" w:rsidP="00CA605B">
            <w:pPr>
              <w:jc w:val="center"/>
              <w:textAlignment w:val="baseline"/>
              <w:rPr>
                <w:sz w:val="18"/>
                <w:szCs w:val="18"/>
              </w:rPr>
            </w:pPr>
            <w:r w:rsidRPr="006614BB">
              <w:rPr>
                <w:sz w:val="18"/>
                <w:szCs w:val="18"/>
              </w:rPr>
              <w:t>22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2D45CE"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5B3C5C07"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D777E2" w14:textId="4D34A31C" w:rsidR="00447D0E" w:rsidRPr="006614BB" w:rsidRDefault="00542E1F" w:rsidP="00CA605B">
            <w:pPr>
              <w:pStyle w:val="Lentelsturinys"/>
              <w:snapToGrid w:val="0"/>
              <w:jc w:val="center"/>
              <w:rPr>
                <w:sz w:val="18"/>
                <w:szCs w:val="18"/>
                <w:lang w:val="lt-LT"/>
              </w:rPr>
            </w:pPr>
            <w:r>
              <w:rPr>
                <w:sz w:val="18"/>
                <w:szCs w:val="18"/>
                <w:lang w:val="lt-LT"/>
              </w:rPr>
              <w:t>12</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ED8DE" w14:textId="77777777" w:rsidR="00447D0E" w:rsidRPr="006614BB" w:rsidRDefault="00447D0E" w:rsidP="00CA605B">
            <w:pPr>
              <w:pStyle w:val="Lentelsturinys"/>
              <w:snapToGrid w:val="0"/>
              <w:rPr>
                <w:sz w:val="18"/>
                <w:szCs w:val="18"/>
                <w:lang w:val="lt-LT"/>
              </w:rPr>
            </w:pPr>
            <w:r w:rsidRPr="006614BB">
              <w:rPr>
                <w:sz w:val="18"/>
                <w:szCs w:val="18"/>
                <w:lang w:val="lt-LT"/>
              </w:rPr>
              <w:t>Gotamar 71</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44726" w14:textId="77777777" w:rsidR="00447D0E" w:rsidRPr="006614BB" w:rsidRDefault="00447D0E" w:rsidP="00CA605B">
            <w:pPr>
              <w:pStyle w:val="Lentelsturinys"/>
              <w:snapToGrid w:val="0"/>
              <w:jc w:val="center"/>
              <w:rPr>
                <w:sz w:val="18"/>
                <w:szCs w:val="18"/>
                <w:lang w:val="lt-LT"/>
              </w:rPr>
            </w:pPr>
            <w:r w:rsidRPr="006614BB">
              <w:rPr>
                <w:sz w:val="18"/>
                <w:szCs w:val="18"/>
                <w:lang w:val="lt-LT"/>
              </w:rPr>
              <w:t>5 t</w:t>
            </w:r>
          </w:p>
        </w:tc>
        <w:tc>
          <w:tcPr>
            <w:tcW w:w="1379" w:type="dxa"/>
            <w:vMerge/>
            <w:tcBorders>
              <w:left w:val="single" w:sz="4" w:space="0" w:color="auto"/>
              <w:right w:val="single" w:sz="4" w:space="0" w:color="auto"/>
            </w:tcBorders>
            <w:shd w:val="clear" w:color="auto" w:fill="auto"/>
            <w:vAlign w:val="center"/>
          </w:tcPr>
          <w:p w14:paraId="157A3BBF"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2D80B" w14:textId="77777777" w:rsidR="00447D0E" w:rsidRPr="006614BB" w:rsidRDefault="00447D0E" w:rsidP="00CA605B">
            <w:pPr>
              <w:jc w:val="center"/>
              <w:textAlignment w:val="baseline"/>
              <w:rPr>
                <w:sz w:val="18"/>
                <w:szCs w:val="18"/>
              </w:rPr>
            </w:pPr>
            <w:r w:rsidRPr="006614BB">
              <w:rPr>
                <w:sz w:val="18"/>
                <w:szCs w:val="18"/>
              </w:rPr>
              <w:t>3,5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36E6AD"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4B307F7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A368F0" w14:textId="77624182" w:rsidR="00447D0E" w:rsidRPr="006614BB" w:rsidRDefault="00542E1F" w:rsidP="00CA605B">
            <w:pPr>
              <w:pStyle w:val="Lentelsturinys"/>
              <w:snapToGrid w:val="0"/>
              <w:jc w:val="center"/>
              <w:rPr>
                <w:sz w:val="18"/>
                <w:szCs w:val="18"/>
                <w:lang w:val="lt-LT"/>
              </w:rPr>
            </w:pPr>
            <w:r>
              <w:rPr>
                <w:sz w:val="18"/>
                <w:szCs w:val="18"/>
                <w:lang w:val="lt-LT"/>
              </w:rPr>
              <w:t>13</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D8458" w14:textId="77777777" w:rsidR="00447D0E" w:rsidRPr="006614BB" w:rsidRDefault="00447D0E" w:rsidP="00CA605B">
            <w:pPr>
              <w:pStyle w:val="Lentelsturinys"/>
              <w:snapToGrid w:val="0"/>
              <w:rPr>
                <w:sz w:val="18"/>
                <w:szCs w:val="18"/>
                <w:lang w:val="lt-LT"/>
              </w:rPr>
            </w:pPr>
            <w:r w:rsidRPr="006614BB">
              <w:rPr>
                <w:sz w:val="18"/>
                <w:szCs w:val="18"/>
                <w:lang w:val="lt-LT"/>
              </w:rPr>
              <w:t>Poliflock SM 960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3AB48C" w14:textId="77777777" w:rsidR="00447D0E" w:rsidRPr="006614BB" w:rsidRDefault="00447D0E" w:rsidP="00CA605B">
            <w:pPr>
              <w:pStyle w:val="Lentelsturinys"/>
              <w:snapToGrid w:val="0"/>
              <w:jc w:val="center"/>
              <w:rPr>
                <w:sz w:val="18"/>
                <w:szCs w:val="18"/>
                <w:lang w:val="lt-LT"/>
              </w:rPr>
            </w:pPr>
            <w:r w:rsidRPr="006614BB">
              <w:rPr>
                <w:sz w:val="18"/>
                <w:szCs w:val="18"/>
                <w:lang w:val="lt-LT"/>
              </w:rPr>
              <w:t>800 kg</w:t>
            </w:r>
          </w:p>
        </w:tc>
        <w:tc>
          <w:tcPr>
            <w:tcW w:w="1379" w:type="dxa"/>
            <w:vMerge/>
            <w:tcBorders>
              <w:left w:val="single" w:sz="4" w:space="0" w:color="auto"/>
              <w:right w:val="single" w:sz="4" w:space="0" w:color="auto"/>
            </w:tcBorders>
            <w:shd w:val="clear" w:color="auto" w:fill="auto"/>
            <w:vAlign w:val="center"/>
          </w:tcPr>
          <w:p w14:paraId="192D38C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7DC91" w14:textId="77777777" w:rsidR="00447D0E" w:rsidRPr="006614BB" w:rsidRDefault="00447D0E" w:rsidP="00CA605B">
            <w:pPr>
              <w:jc w:val="center"/>
              <w:textAlignment w:val="baseline"/>
              <w:rPr>
                <w:sz w:val="18"/>
                <w:szCs w:val="18"/>
              </w:rPr>
            </w:pPr>
            <w:r w:rsidRPr="006614BB">
              <w:rPr>
                <w:sz w:val="18"/>
                <w:szCs w:val="18"/>
              </w:rPr>
              <w:t>120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5A24F" w14:textId="77777777" w:rsidR="00447D0E" w:rsidRPr="006614BB" w:rsidRDefault="00447D0E" w:rsidP="00CA605B">
            <w:pPr>
              <w:jc w:val="center"/>
              <w:textAlignment w:val="baseline"/>
              <w:rPr>
                <w:sz w:val="18"/>
                <w:szCs w:val="18"/>
              </w:rPr>
            </w:pPr>
            <w:r w:rsidRPr="006614BB">
              <w:rPr>
                <w:sz w:val="18"/>
                <w:szCs w:val="18"/>
              </w:rPr>
              <w:t>Plastikiniame bakelyje</w:t>
            </w:r>
          </w:p>
        </w:tc>
      </w:tr>
      <w:tr w:rsidR="00447D0E" w:rsidRPr="006614BB" w14:paraId="7A0D8B1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9634F2" w14:textId="0F781E5A" w:rsidR="00447D0E" w:rsidRPr="006614BB" w:rsidRDefault="00542E1F" w:rsidP="00CA605B">
            <w:pPr>
              <w:pStyle w:val="Lentelsturinys"/>
              <w:snapToGrid w:val="0"/>
              <w:jc w:val="center"/>
              <w:rPr>
                <w:sz w:val="18"/>
                <w:szCs w:val="18"/>
                <w:lang w:val="lt-LT"/>
              </w:rPr>
            </w:pPr>
            <w:r>
              <w:rPr>
                <w:sz w:val="18"/>
                <w:szCs w:val="18"/>
                <w:lang w:val="lt-LT"/>
              </w:rPr>
              <w:lastRenderedPageBreak/>
              <w:t>14</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9FD69" w14:textId="77777777" w:rsidR="00447D0E" w:rsidRPr="006614BB" w:rsidRDefault="00447D0E" w:rsidP="00CA605B">
            <w:pPr>
              <w:pStyle w:val="Lentelsturinys"/>
              <w:snapToGrid w:val="0"/>
              <w:rPr>
                <w:sz w:val="18"/>
                <w:szCs w:val="18"/>
                <w:lang w:val="lt-LT"/>
              </w:rPr>
            </w:pPr>
            <w:r w:rsidRPr="006614BB">
              <w:rPr>
                <w:sz w:val="18"/>
                <w:szCs w:val="18"/>
                <w:lang w:val="lt-LT"/>
              </w:rPr>
              <w:t>Poliflock SP 4590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F66CC0" w14:textId="77777777" w:rsidR="00447D0E" w:rsidRPr="006614BB" w:rsidRDefault="00447D0E" w:rsidP="00CA605B">
            <w:pPr>
              <w:pStyle w:val="Lentelsturinys"/>
              <w:snapToGrid w:val="0"/>
              <w:jc w:val="center"/>
              <w:rPr>
                <w:sz w:val="18"/>
                <w:szCs w:val="18"/>
                <w:lang w:val="lt-LT"/>
              </w:rPr>
            </w:pPr>
            <w:r w:rsidRPr="006614BB">
              <w:rPr>
                <w:sz w:val="18"/>
                <w:szCs w:val="18"/>
                <w:lang w:val="lt-LT"/>
              </w:rPr>
              <w:t>350 kg</w:t>
            </w:r>
          </w:p>
        </w:tc>
        <w:tc>
          <w:tcPr>
            <w:tcW w:w="1379" w:type="dxa"/>
            <w:vMerge/>
            <w:tcBorders>
              <w:left w:val="single" w:sz="4" w:space="0" w:color="auto"/>
              <w:right w:val="single" w:sz="4" w:space="0" w:color="auto"/>
            </w:tcBorders>
            <w:shd w:val="clear" w:color="auto" w:fill="auto"/>
            <w:vAlign w:val="center"/>
          </w:tcPr>
          <w:p w14:paraId="77B6E0AE"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678BC" w14:textId="77777777" w:rsidR="00447D0E" w:rsidRPr="006614BB" w:rsidRDefault="00447D0E" w:rsidP="00CA605B">
            <w:pPr>
              <w:jc w:val="center"/>
              <w:textAlignment w:val="baseline"/>
              <w:rPr>
                <w:sz w:val="18"/>
                <w:szCs w:val="18"/>
              </w:rPr>
            </w:pPr>
            <w:r w:rsidRPr="006614BB">
              <w:rPr>
                <w:sz w:val="18"/>
                <w:szCs w:val="18"/>
              </w:rPr>
              <w:t>50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225" w14:textId="77777777" w:rsidR="00447D0E" w:rsidRPr="006614BB" w:rsidRDefault="00447D0E" w:rsidP="00CA605B">
            <w:pPr>
              <w:jc w:val="center"/>
              <w:textAlignment w:val="baseline"/>
              <w:rPr>
                <w:sz w:val="18"/>
                <w:szCs w:val="18"/>
              </w:rPr>
            </w:pPr>
            <w:r w:rsidRPr="006614BB">
              <w:rPr>
                <w:sz w:val="18"/>
                <w:szCs w:val="18"/>
              </w:rPr>
              <w:t>Plastikiniame bakelyje</w:t>
            </w:r>
          </w:p>
        </w:tc>
      </w:tr>
      <w:tr w:rsidR="00447D0E" w:rsidRPr="006614BB" w14:paraId="0086A1C5"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D5ED8" w14:textId="0E311B92" w:rsidR="00447D0E" w:rsidRPr="006614BB" w:rsidRDefault="00542E1F" w:rsidP="00CA605B">
            <w:pPr>
              <w:pStyle w:val="Lentelsturinys"/>
              <w:snapToGrid w:val="0"/>
              <w:jc w:val="center"/>
              <w:rPr>
                <w:sz w:val="18"/>
                <w:szCs w:val="18"/>
                <w:lang w:val="lt-LT"/>
              </w:rPr>
            </w:pPr>
            <w:r>
              <w:rPr>
                <w:sz w:val="18"/>
                <w:szCs w:val="18"/>
                <w:lang w:val="lt-LT"/>
              </w:rPr>
              <w:t>15</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C89EA" w14:textId="77777777" w:rsidR="00447D0E" w:rsidRPr="006614BB" w:rsidRDefault="00447D0E" w:rsidP="00CA605B">
            <w:pPr>
              <w:pStyle w:val="Lentelsturinys"/>
              <w:snapToGrid w:val="0"/>
              <w:rPr>
                <w:sz w:val="18"/>
                <w:szCs w:val="18"/>
                <w:lang w:val="lt-LT"/>
              </w:rPr>
            </w:pPr>
            <w:r w:rsidRPr="006614BB">
              <w:rPr>
                <w:sz w:val="18"/>
                <w:szCs w:val="18"/>
                <w:lang w:val="lt-LT"/>
              </w:rPr>
              <w:t>Poliflock SM 333</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38824" w14:textId="77777777" w:rsidR="00447D0E" w:rsidRPr="006614BB" w:rsidRDefault="00447D0E" w:rsidP="00CA605B">
            <w:pPr>
              <w:pStyle w:val="Lentelsturinys"/>
              <w:snapToGrid w:val="0"/>
              <w:jc w:val="center"/>
              <w:rPr>
                <w:sz w:val="18"/>
                <w:szCs w:val="18"/>
                <w:lang w:val="lt-LT"/>
              </w:rPr>
            </w:pPr>
            <w:r w:rsidRPr="006614BB">
              <w:rPr>
                <w:sz w:val="18"/>
                <w:szCs w:val="18"/>
                <w:lang w:val="lt-LT"/>
              </w:rPr>
              <w:t>16 500 kg</w:t>
            </w:r>
          </w:p>
        </w:tc>
        <w:tc>
          <w:tcPr>
            <w:tcW w:w="1379" w:type="dxa"/>
            <w:vMerge/>
            <w:tcBorders>
              <w:left w:val="single" w:sz="4" w:space="0" w:color="auto"/>
              <w:right w:val="single" w:sz="4" w:space="0" w:color="auto"/>
            </w:tcBorders>
            <w:shd w:val="clear" w:color="auto" w:fill="auto"/>
            <w:vAlign w:val="center"/>
          </w:tcPr>
          <w:p w14:paraId="023A8B0C"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50728" w14:textId="77777777" w:rsidR="00447D0E" w:rsidRPr="006614BB" w:rsidRDefault="00447D0E" w:rsidP="00CA605B">
            <w:pPr>
              <w:jc w:val="center"/>
              <w:textAlignment w:val="baseline"/>
              <w:rPr>
                <w:sz w:val="18"/>
                <w:szCs w:val="18"/>
              </w:rPr>
            </w:pPr>
            <w:r w:rsidRPr="006614BB">
              <w:rPr>
                <w:sz w:val="18"/>
                <w:szCs w:val="18"/>
              </w:rPr>
              <w:t>2 600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03B10"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3DDE1AE9"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F8A495" w14:textId="0CFB5E59" w:rsidR="00447D0E" w:rsidRPr="006614BB" w:rsidRDefault="00542E1F" w:rsidP="00CA605B">
            <w:pPr>
              <w:pStyle w:val="Lentelsturinys"/>
              <w:snapToGrid w:val="0"/>
              <w:jc w:val="center"/>
              <w:rPr>
                <w:sz w:val="18"/>
                <w:szCs w:val="18"/>
                <w:lang w:val="lt-LT"/>
              </w:rPr>
            </w:pPr>
            <w:r>
              <w:rPr>
                <w:sz w:val="18"/>
                <w:szCs w:val="18"/>
                <w:lang w:val="lt-LT"/>
              </w:rPr>
              <w:t>16</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ED3CE" w14:textId="77777777" w:rsidR="00447D0E" w:rsidRPr="006614BB" w:rsidRDefault="00447D0E" w:rsidP="00CA605B">
            <w:pPr>
              <w:pStyle w:val="Lentelsturinys"/>
              <w:snapToGrid w:val="0"/>
              <w:rPr>
                <w:sz w:val="18"/>
                <w:szCs w:val="18"/>
                <w:lang w:val="lt-LT"/>
              </w:rPr>
            </w:pPr>
            <w:r w:rsidRPr="006614BB">
              <w:rPr>
                <w:sz w:val="18"/>
                <w:szCs w:val="18"/>
                <w:lang w:val="lt-LT"/>
              </w:rPr>
              <w:t>Karbamidas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952EC9" w14:textId="77777777" w:rsidR="00447D0E" w:rsidRPr="006614BB" w:rsidRDefault="00447D0E" w:rsidP="00CA605B">
            <w:pPr>
              <w:pStyle w:val="Lentelsturinys"/>
              <w:snapToGrid w:val="0"/>
              <w:jc w:val="center"/>
              <w:rPr>
                <w:sz w:val="18"/>
                <w:szCs w:val="18"/>
                <w:lang w:val="lt-LT"/>
              </w:rPr>
            </w:pPr>
            <w:r w:rsidRPr="006614BB">
              <w:rPr>
                <w:sz w:val="18"/>
                <w:szCs w:val="18"/>
                <w:lang w:val="lt-LT"/>
              </w:rPr>
              <w:t>2 400 kg</w:t>
            </w:r>
          </w:p>
        </w:tc>
        <w:tc>
          <w:tcPr>
            <w:tcW w:w="1379" w:type="dxa"/>
            <w:vMerge/>
            <w:tcBorders>
              <w:left w:val="single" w:sz="4" w:space="0" w:color="auto"/>
              <w:bottom w:val="single" w:sz="4" w:space="0" w:color="auto"/>
              <w:right w:val="single" w:sz="4" w:space="0" w:color="auto"/>
            </w:tcBorders>
            <w:shd w:val="clear" w:color="auto" w:fill="auto"/>
            <w:vAlign w:val="center"/>
          </w:tcPr>
          <w:p w14:paraId="22309EFA"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F9B03" w14:textId="77777777" w:rsidR="00447D0E" w:rsidRPr="006614BB" w:rsidRDefault="00447D0E" w:rsidP="00CA605B">
            <w:pPr>
              <w:jc w:val="center"/>
              <w:textAlignment w:val="baseline"/>
              <w:rPr>
                <w:sz w:val="18"/>
                <w:szCs w:val="18"/>
              </w:rPr>
            </w:pPr>
            <w:r w:rsidRPr="006614BB">
              <w:rPr>
                <w:sz w:val="18"/>
                <w:szCs w:val="18"/>
              </w:rPr>
              <w:t>2 000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A92CA" w14:textId="77777777" w:rsidR="00447D0E" w:rsidRPr="006614BB" w:rsidRDefault="00447D0E" w:rsidP="00CA605B">
            <w:pPr>
              <w:jc w:val="center"/>
              <w:textAlignment w:val="baseline"/>
              <w:rPr>
                <w:sz w:val="18"/>
                <w:szCs w:val="18"/>
              </w:rPr>
            </w:pPr>
            <w:r w:rsidRPr="006614BB">
              <w:rPr>
                <w:sz w:val="18"/>
                <w:szCs w:val="18"/>
              </w:rPr>
              <w:t>Ant palečių</w:t>
            </w:r>
          </w:p>
        </w:tc>
      </w:tr>
    </w:tbl>
    <w:p w14:paraId="3A986459" w14:textId="77777777" w:rsidR="008B7E9B" w:rsidRPr="006614BB" w:rsidRDefault="008B7E9B" w:rsidP="008B7E9B">
      <w:pPr>
        <w:suppressAutoHyphens/>
        <w:ind w:firstLine="567"/>
        <w:jc w:val="both"/>
        <w:textAlignment w:val="baseline"/>
        <w:rPr>
          <w:sz w:val="18"/>
          <w:szCs w:val="24"/>
          <w:lang w:eastAsia="lt-LT"/>
        </w:rPr>
      </w:pPr>
    </w:p>
    <w:p w14:paraId="034E872C" w14:textId="23A1025B" w:rsidR="008B7E9B" w:rsidRPr="006614BB" w:rsidRDefault="00D62516" w:rsidP="008B7E9B">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6</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Tirpiklių turinčių medžiagų ir mišinių naudojimas ir saugojimas</w:t>
      </w:r>
    </w:p>
    <w:p w14:paraId="6ADA6455" w14:textId="77777777" w:rsidR="00D86AFF" w:rsidRPr="006614BB" w:rsidRDefault="00D86AFF" w:rsidP="00D86AFF">
      <w:pPr>
        <w:suppressAutoHyphens/>
        <w:spacing w:before="120"/>
        <w:ind w:left="567"/>
        <w:jc w:val="both"/>
        <w:textAlignment w:val="baseline"/>
        <w:rPr>
          <w:i/>
          <w:iCs/>
          <w:sz w:val="22"/>
          <w:szCs w:val="24"/>
          <w:lang w:eastAsia="lt-LT"/>
        </w:rPr>
      </w:pPr>
      <w:r w:rsidRPr="006614BB">
        <w:rPr>
          <w:color w:val="000000"/>
          <w:sz w:val="18"/>
          <w:szCs w:val="18"/>
        </w:rPr>
        <w:t> </w:t>
      </w:r>
      <w:r w:rsidRPr="006614BB">
        <w:rPr>
          <w:i/>
          <w:iCs/>
          <w:sz w:val="22"/>
          <w:szCs w:val="24"/>
          <w:lang w:eastAsia="lt-LT"/>
        </w:rPr>
        <w:t>Lentelė nepildoma, nes tirpiklių turinčių medžiagų ir mišinių nenaudoja ir nesaugoja.</w:t>
      </w:r>
    </w:p>
    <w:p w14:paraId="279DC6A5" w14:textId="77777777" w:rsidR="00D86AFF" w:rsidRPr="006614BB" w:rsidRDefault="00D86AFF" w:rsidP="008B7E9B">
      <w:pPr>
        <w:tabs>
          <w:tab w:val="left" w:pos="0"/>
          <w:tab w:val="left" w:pos="426"/>
          <w:tab w:val="left" w:pos="1985"/>
          <w:tab w:val="left" w:pos="2835"/>
          <w:tab w:val="left" w:pos="3828"/>
          <w:tab w:val="left" w:pos="5245"/>
          <w:tab w:val="left" w:pos="6946"/>
        </w:tabs>
        <w:ind w:firstLine="567"/>
        <w:jc w:val="both"/>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8B7E9B" w:rsidRPr="006614BB" w14:paraId="4F27C481" w14:textId="77777777" w:rsidTr="00B27F29">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1B9B2744" w14:textId="77777777" w:rsidR="008B7E9B" w:rsidRPr="006614BB" w:rsidRDefault="008B7E9B" w:rsidP="00B27F29">
            <w:pPr>
              <w:suppressAutoHyphens/>
              <w:jc w:val="center"/>
              <w:textAlignment w:val="baseline"/>
              <w:rPr>
                <w:sz w:val="18"/>
                <w:lang w:eastAsia="lt-LT"/>
              </w:rPr>
            </w:pPr>
            <w:r w:rsidRPr="006614BB">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2A3E18EC" w14:textId="77777777" w:rsidR="008B7E9B" w:rsidRPr="006614BB" w:rsidRDefault="008B7E9B" w:rsidP="00B27F29">
            <w:pPr>
              <w:suppressAutoHyphens/>
              <w:jc w:val="center"/>
              <w:textAlignment w:val="baseline"/>
              <w:rPr>
                <w:sz w:val="18"/>
                <w:lang w:eastAsia="lt-LT"/>
              </w:rPr>
            </w:pPr>
            <w:r w:rsidRPr="006614BB">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2B4ED892" w14:textId="77777777" w:rsidR="008B7E9B" w:rsidRPr="006614BB" w:rsidRDefault="008B7E9B" w:rsidP="00B27F29">
            <w:pPr>
              <w:suppressAutoHyphens/>
              <w:jc w:val="center"/>
              <w:textAlignment w:val="baseline"/>
              <w:rPr>
                <w:sz w:val="18"/>
                <w:lang w:eastAsia="lt-LT"/>
              </w:rPr>
            </w:pPr>
            <w:r w:rsidRPr="006614BB">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0AD733C8" w14:textId="77777777" w:rsidR="008B7E9B" w:rsidRPr="006614BB" w:rsidRDefault="008B7E9B" w:rsidP="00B27F29">
            <w:pPr>
              <w:suppressAutoHyphens/>
              <w:jc w:val="center"/>
              <w:textAlignment w:val="baseline"/>
              <w:rPr>
                <w:i/>
                <w:sz w:val="18"/>
                <w:lang w:eastAsia="lt-LT"/>
              </w:rPr>
            </w:pPr>
            <w:r w:rsidRPr="006614BB">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7CEA31DB" w14:textId="77777777" w:rsidR="008B7E9B" w:rsidRPr="006614BB" w:rsidRDefault="008B7E9B" w:rsidP="00B27F29">
            <w:pPr>
              <w:suppressAutoHyphens/>
              <w:jc w:val="center"/>
              <w:textAlignment w:val="baseline"/>
              <w:rPr>
                <w:sz w:val="18"/>
                <w:lang w:eastAsia="lt-LT"/>
              </w:rPr>
            </w:pPr>
            <w:r w:rsidRPr="006614BB">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3F879339" w14:textId="77777777" w:rsidR="008B7E9B" w:rsidRPr="006614BB" w:rsidRDefault="008B7E9B" w:rsidP="00B27F29">
            <w:pPr>
              <w:suppressAutoHyphens/>
              <w:jc w:val="center"/>
              <w:textAlignment w:val="baseline"/>
              <w:rPr>
                <w:sz w:val="18"/>
                <w:lang w:eastAsia="lt-LT"/>
              </w:rPr>
            </w:pPr>
            <w:r w:rsidRPr="006614BB">
              <w:rPr>
                <w:sz w:val="18"/>
                <w:lang w:eastAsia="lt-LT"/>
              </w:rPr>
              <w:t>Planuojamas tirpiklių turinčių medžiagų ir mišinių</w:t>
            </w:r>
          </w:p>
        </w:tc>
      </w:tr>
      <w:tr w:rsidR="008B7E9B" w:rsidRPr="006614BB" w14:paraId="1CA13537" w14:textId="77777777" w:rsidTr="00B27F29">
        <w:trPr>
          <w:trHeight w:val="230"/>
        </w:trPr>
        <w:tc>
          <w:tcPr>
            <w:tcW w:w="1491" w:type="dxa"/>
            <w:vMerge/>
            <w:tcBorders>
              <w:top w:val="single" w:sz="4" w:space="0" w:color="auto"/>
              <w:left w:val="single" w:sz="4" w:space="0" w:color="auto"/>
              <w:bottom w:val="single" w:sz="4" w:space="0" w:color="auto"/>
              <w:right w:val="single" w:sz="4" w:space="0" w:color="auto"/>
            </w:tcBorders>
          </w:tcPr>
          <w:p w14:paraId="43AA57B0" w14:textId="77777777" w:rsidR="008B7E9B" w:rsidRPr="006614BB" w:rsidRDefault="008B7E9B" w:rsidP="00B27F29">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78F2D812" w14:textId="77777777" w:rsidR="008B7E9B" w:rsidRPr="006614BB" w:rsidRDefault="008B7E9B" w:rsidP="00B27F29">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17582247" w14:textId="77777777" w:rsidR="008B7E9B" w:rsidRPr="006614BB" w:rsidRDefault="008B7E9B" w:rsidP="00B27F29">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2B27BB76" w14:textId="77777777" w:rsidR="008B7E9B" w:rsidRPr="006614BB" w:rsidRDefault="008B7E9B" w:rsidP="00B27F29">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2E4F6427" w14:textId="77777777" w:rsidR="008B7E9B" w:rsidRPr="006614BB" w:rsidRDefault="008B7E9B" w:rsidP="00B27F29">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36C1EE2E" w14:textId="77777777" w:rsidR="008B7E9B" w:rsidRPr="006614BB" w:rsidRDefault="008B7E9B" w:rsidP="00B27F29">
            <w:pPr>
              <w:suppressAutoHyphens/>
              <w:jc w:val="center"/>
              <w:textAlignment w:val="baseline"/>
              <w:rPr>
                <w:sz w:val="18"/>
                <w:lang w:eastAsia="lt-LT"/>
              </w:rPr>
            </w:pPr>
            <w:r w:rsidRPr="006614BB">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48DB3586" w14:textId="77777777" w:rsidR="008B7E9B" w:rsidRPr="006614BB" w:rsidRDefault="008B7E9B" w:rsidP="00B27F29">
            <w:pPr>
              <w:suppressAutoHyphens/>
              <w:jc w:val="center"/>
              <w:textAlignment w:val="baseline"/>
              <w:rPr>
                <w:sz w:val="18"/>
                <w:lang w:eastAsia="lt-LT"/>
              </w:rPr>
            </w:pPr>
            <w:r w:rsidRPr="006614BB">
              <w:rPr>
                <w:sz w:val="18"/>
                <w:lang w:eastAsia="lt-LT"/>
              </w:rPr>
              <w:t>Saugojimo būdas</w:t>
            </w:r>
          </w:p>
        </w:tc>
      </w:tr>
      <w:tr w:rsidR="008B7E9B" w:rsidRPr="006614BB" w14:paraId="59C1F826" w14:textId="77777777" w:rsidTr="00B27F29">
        <w:trPr>
          <w:trHeight w:val="480"/>
        </w:trPr>
        <w:tc>
          <w:tcPr>
            <w:tcW w:w="1491" w:type="dxa"/>
            <w:vMerge/>
            <w:tcBorders>
              <w:top w:val="single" w:sz="4" w:space="0" w:color="auto"/>
              <w:left w:val="single" w:sz="4" w:space="0" w:color="auto"/>
              <w:bottom w:val="single" w:sz="4" w:space="0" w:color="auto"/>
              <w:right w:val="single" w:sz="4" w:space="0" w:color="auto"/>
            </w:tcBorders>
          </w:tcPr>
          <w:p w14:paraId="6F834928" w14:textId="77777777" w:rsidR="008B7E9B" w:rsidRPr="006614BB" w:rsidRDefault="008B7E9B" w:rsidP="00B27F29">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A9A7CFE" w14:textId="77777777" w:rsidR="008B7E9B" w:rsidRPr="006614BB" w:rsidRDefault="008B7E9B" w:rsidP="00B27F29">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33B9E0AF" w14:textId="77777777" w:rsidR="008B7E9B" w:rsidRPr="006614BB" w:rsidRDefault="008B7E9B" w:rsidP="00B27F29">
            <w:pPr>
              <w:suppressAutoHyphens/>
              <w:jc w:val="center"/>
              <w:textAlignment w:val="baseline"/>
              <w:rPr>
                <w:sz w:val="18"/>
                <w:lang w:eastAsia="lt-LT"/>
              </w:rPr>
            </w:pPr>
            <w:r w:rsidRPr="006614BB">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CED6D31" w14:textId="77777777" w:rsidR="008B7E9B" w:rsidRPr="006614BB" w:rsidRDefault="008B7E9B" w:rsidP="00B27F29">
            <w:pPr>
              <w:suppressAutoHyphens/>
              <w:jc w:val="center"/>
              <w:textAlignment w:val="baseline"/>
              <w:rPr>
                <w:sz w:val="18"/>
                <w:lang w:eastAsia="lt-LT"/>
              </w:rPr>
            </w:pPr>
            <w:r w:rsidRPr="006614BB">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B82E5EA" w14:textId="77777777" w:rsidR="008B7E9B" w:rsidRPr="006614BB" w:rsidRDefault="008B7E9B" w:rsidP="00B27F29">
            <w:pPr>
              <w:suppressAutoHyphens/>
              <w:jc w:val="center"/>
              <w:textAlignment w:val="baseline"/>
              <w:rPr>
                <w:sz w:val="18"/>
                <w:lang w:eastAsia="lt-LT"/>
              </w:rPr>
            </w:pPr>
            <w:r w:rsidRPr="006614BB">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27BB1841" w14:textId="77777777" w:rsidR="008B7E9B" w:rsidRPr="006614BB" w:rsidRDefault="008B7E9B" w:rsidP="00B27F29">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4F9E2BB6" w14:textId="77777777" w:rsidR="008B7E9B" w:rsidRPr="006614BB" w:rsidRDefault="008B7E9B" w:rsidP="00B27F29">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01FFC481" w14:textId="77777777" w:rsidR="008B7E9B" w:rsidRPr="006614BB" w:rsidRDefault="008B7E9B" w:rsidP="00B27F29">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4C22451B" w14:textId="77777777" w:rsidR="008B7E9B" w:rsidRPr="006614BB" w:rsidRDefault="008B7E9B" w:rsidP="00B27F29">
            <w:pPr>
              <w:suppressAutoHyphens/>
              <w:jc w:val="both"/>
              <w:textAlignment w:val="baseline"/>
              <w:rPr>
                <w:sz w:val="18"/>
                <w:lang w:eastAsia="lt-LT"/>
              </w:rPr>
            </w:pPr>
          </w:p>
        </w:tc>
      </w:tr>
      <w:tr w:rsidR="008B7E9B" w:rsidRPr="006614BB" w14:paraId="0214DBD0" w14:textId="77777777" w:rsidTr="00B27F29">
        <w:trPr>
          <w:trHeight w:val="202"/>
        </w:trPr>
        <w:tc>
          <w:tcPr>
            <w:tcW w:w="1491" w:type="dxa"/>
            <w:vMerge/>
            <w:tcBorders>
              <w:top w:val="single" w:sz="4" w:space="0" w:color="auto"/>
              <w:left w:val="single" w:sz="4" w:space="0" w:color="auto"/>
              <w:bottom w:val="single" w:sz="4" w:space="0" w:color="auto"/>
              <w:right w:val="single" w:sz="4" w:space="0" w:color="auto"/>
            </w:tcBorders>
          </w:tcPr>
          <w:p w14:paraId="0159A466" w14:textId="77777777" w:rsidR="008B7E9B" w:rsidRPr="006614BB" w:rsidRDefault="008B7E9B" w:rsidP="00B27F29">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7048151" w14:textId="77777777" w:rsidR="008B7E9B" w:rsidRPr="006614BB" w:rsidRDefault="008B7E9B" w:rsidP="00B27F29">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32E1FD55" w14:textId="77777777" w:rsidR="008B7E9B" w:rsidRPr="006614BB" w:rsidRDefault="008B7E9B" w:rsidP="00B27F29">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22C08351" w14:textId="77777777" w:rsidR="008B7E9B" w:rsidRPr="006614BB" w:rsidRDefault="008B7E9B" w:rsidP="00B27F29">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E7A814F" w14:textId="77777777" w:rsidR="008B7E9B" w:rsidRPr="006614BB" w:rsidRDefault="008B7E9B" w:rsidP="00B27F29">
            <w:pPr>
              <w:suppressAutoHyphens/>
              <w:jc w:val="center"/>
              <w:textAlignment w:val="baseline"/>
              <w:rPr>
                <w:sz w:val="18"/>
                <w:lang w:eastAsia="lt-LT"/>
              </w:rPr>
            </w:pPr>
            <w:r w:rsidRPr="006614BB">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4CBF8718" w14:textId="77777777" w:rsidR="008B7E9B" w:rsidRPr="006614BB" w:rsidRDefault="008B7E9B" w:rsidP="00B27F29">
            <w:pPr>
              <w:suppressAutoHyphens/>
              <w:jc w:val="center"/>
              <w:textAlignment w:val="baseline"/>
              <w:rPr>
                <w:sz w:val="18"/>
                <w:lang w:eastAsia="lt-LT"/>
              </w:rPr>
            </w:pPr>
            <w:r w:rsidRPr="006614BB">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6AAE83ED" w14:textId="77777777" w:rsidR="008B7E9B" w:rsidRPr="006614BB" w:rsidRDefault="008B7E9B" w:rsidP="00B27F29">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4407FDA1" w14:textId="77777777" w:rsidR="008B7E9B" w:rsidRPr="006614BB" w:rsidRDefault="008B7E9B" w:rsidP="00B27F29">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0199DDDD" w14:textId="77777777" w:rsidR="008B7E9B" w:rsidRPr="006614BB" w:rsidRDefault="008B7E9B" w:rsidP="00B27F29">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06E108A2" w14:textId="77777777" w:rsidR="008B7E9B" w:rsidRPr="006614BB" w:rsidRDefault="008B7E9B" w:rsidP="00B27F29">
            <w:pPr>
              <w:suppressAutoHyphens/>
              <w:jc w:val="both"/>
              <w:textAlignment w:val="baseline"/>
              <w:rPr>
                <w:sz w:val="18"/>
                <w:lang w:eastAsia="lt-LT"/>
              </w:rPr>
            </w:pPr>
          </w:p>
        </w:tc>
      </w:tr>
      <w:tr w:rsidR="008B7E9B" w:rsidRPr="006614BB" w14:paraId="7A945AA0" w14:textId="77777777" w:rsidTr="00B27F29">
        <w:tc>
          <w:tcPr>
            <w:tcW w:w="1491" w:type="dxa"/>
            <w:tcBorders>
              <w:top w:val="single" w:sz="4" w:space="0" w:color="auto"/>
              <w:left w:val="single" w:sz="4" w:space="0" w:color="auto"/>
              <w:bottom w:val="single" w:sz="4" w:space="0" w:color="auto"/>
              <w:right w:val="single" w:sz="4" w:space="0" w:color="auto"/>
            </w:tcBorders>
          </w:tcPr>
          <w:p w14:paraId="754178F0" w14:textId="77777777" w:rsidR="008B7E9B" w:rsidRPr="006614BB" w:rsidRDefault="008B7E9B" w:rsidP="00B27F29">
            <w:pPr>
              <w:suppressAutoHyphens/>
              <w:jc w:val="center"/>
              <w:textAlignment w:val="baseline"/>
              <w:rPr>
                <w:sz w:val="18"/>
                <w:lang w:eastAsia="lt-LT"/>
              </w:rPr>
            </w:pPr>
            <w:r w:rsidRPr="006614BB">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BC9847D" w14:textId="77777777" w:rsidR="008B7E9B" w:rsidRPr="006614BB" w:rsidRDefault="008B7E9B" w:rsidP="00B27F29">
            <w:pPr>
              <w:suppressAutoHyphens/>
              <w:jc w:val="center"/>
              <w:textAlignment w:val="baseline"/>
              <w:rPr>
                <w:sz w:val="18"/>
                <w:lang w:eastAsia="lt-LT"/>
              </w:rPr>
            </w:pPr>
            <w:r w:rsidRPr="006614BB">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2CEC9AEF" w14:textId="77777777" w:rsidR="008B7E9B" w:rsidRPr="006614BB" w:rsidRDefault="008B7E9B" w:rsidP="00B27F29">
            <w:pPr>
              <w:suppressAutoHyphens/>
              <w:jc w:val="center"/>
              <w:textAlignment w:val="baseline"/>
              <w:rPr>
                <w:sz w:val="18"/>
                <w:lang w:eastAsia="lt-LT"/>
              </w:rPr>
            </w:pPr>
            <w:r w:rsidRPr="006614BB">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0C008F7B" w14:textId="77777777" w:rsidR="008B7E9B" w:rsidRPr="006614BB" w:rsidRDefault="008B7E9B" w:rsidP="00B27F29">
            <w:pPr>
              <w:suppressAutoHyphens/>
              <w:jc w:val="center"/>
              <w:textAlignment w:val="baseline"/>
              <w:rPr>
                <w:sz w:val="18"/>
                <w:lang w:eastAsia="lt-LT"/>
              </w:rPr>
            </w:pPr>
            <w:r w:rsidRPr="006614BB">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0C8D0E32" w14:textId="77777777" w:rsidR="008B7E9B" w:rsidRPr="006614BB" w:rsidRDefault="008B7E9B" w:rsidP="00B27F29">
            <w:pPr>
              <w:suppressAutoHyphens/>
              <w:jc w:val="center"/>
              <w:textAlignment w:val="baseline"/>
              <w:rPr>
                <w:sz w:val="18"/>
                <w:lang w:eastAsia="lt-LT"/>
              </w:rPr>
            </w:pPr>
            <w:r w:rsidRPr="006614BB">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1A664399" w14:textId="77777777" w:rsidR="008B7E9B" w:rsidRPr="006614BB" w:rsidRDefault="008B7E9B" w:rsidP="00B27F29">
            <w:pPr>
              <w:suppressAutoHyphens/>
              <w:jc w:val="center"/>
              <w:textAlignment w:val="baseline"/>
              <w:rPr>
                <w:sz w:val="18"/>
                <w:lang w:eastAsia="lt-LT"/>
              </w:rPr>
            </w:pPr>
            <w:r w:rsidRPr="006614BB">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603BF73B" w14:textId="77777777" w:rsidR="008B7E9B" w:rsidRPr="006614BB" w:rsidRDefault="008B7E9B" w:rsidP="00B27F29">
            <w:pPr>
              <w:suppressAutoHyphens/>
              <w:jc w:val="center"/>
              <w:textAlignment w:val="baseline"/>
              <w:rPr>
                <w:sz w:val="18"/>
                <w:lang w:eastAsia="lt-LT"/>
              </w:rPr>
            </w:pPr>
            <w:r w:rsidRPr="006614BB">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77888A8A" w14:textId="77777777" w:rsidR="008B7E9B" w:rsidRPr="006614BB" w:rsidRDefault="008B7E9B" w:rsidP="00B27F29">
            <w:pPr>
              <w:suppressAutoHyphens/>
              <w:jc w:val="center"/>
              <w:textAlignment w:val="baseline"/>
              <w:rPr>
                <w:sz w:val="18"/>
                <w:lang w:eastAsia="lt-LT"/>
              </w:rPr>
            </w:pPr>
            <w:r w:rsidRPr="006614BB">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4C37D6DA" w14:textId="77777777" w:rsidR="008B7E9B" w:rsidRPr="006614BB" w:rsidRDefault="008B7E9B" w:rsidP="00B27F29">
            <w:pPr>
              <w:suppressAutoHyphens/>
              <w:jc w:val="center"/>
              <w:textAlignment w:val="baseline"/>
              <w:rPr>
                <w:sz w:val="18"/>
                <w:lang w:eastAsia="lt-LT"/>
              </w:rPr>
            </w:pPr>
            <w:r w:rsidRPr="006614BB">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153A59D1" w14:textId="77777777" w:rsidR="008B7E9B" w:rsidRPr="006614BB" w:rsidRDefault="008B7E9B" w:rsidP="00B27F29">
            <w:pPr>
              <w:suppressAutoHyphens/>
              <w:jc w:val="center"/>
              <w:textAlignment w:val="baseline"/>
              <w:rPr>
                <w:sz w:val="18"/>
                <w:lang w:eastAsia="lt-LT"/>
              </w:rPr>
            </w:pPr>
            <w:r w:rsidRPr="006614BB">
              <w:rPr>
                <w:sz w:val="18"/>
                <w:lang w:eastAsia="lt-LT"/>
              </w:rPr>
              <w:t>10</w:t>
            </w:r>
          </w:p>
        </w:tc>
      </w:tr>
      <w:tr w:rsidR="008B7E9B" w:rsidRPr="006614BB" w14:paraId="66AFD5F1" w14:textId="77777777" w:rsidTr="00B27F29">
        <w:tc>
          <w:tcPr>
            <w:tcW w:w="1491" w:type="dxa"/>
            <w:tcBorders>
              <w:top w:val="single" w:sz="4" w:space="0" w:color="auto"/>
              <w:left w:val="single" w:sz="4" w:space="0" w:color="auto"/>
              <w:bottom w:val="single" w:sz="4" w:space="0" w:color="auto"/>
              <w:right w:val="single" w:sz="4" w:space="0" w:color="auto"/>
            </w:tcBorders>
          </w:tcPr>
          <w:p w14:paraId="286592B4"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5BB9D07E"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02804818"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0E5A7DCA" w14:textId="77777777" w:rsidR="008B7E9B" w:rsidRPr="006614BB" w:rsidRDefault="008B7E9B" w:rsidP="00B27F29">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0986349" w14:textId="77777777" w:rsidR="008B7E9B" w:rsidRPr="006614BB" w:rsidRDefault="008B7E9B" w:rsidP="00B27F29">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3125BB24" w14:textId="77777777" w:rsidR="008B7E9B" w:rsidRPr="006614BB" w:rsidRDefault="008B7E9B" w:rsidP="00B27F29">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0F8922D5"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1B09F530" w14:textId="77777777" w:rsidR="008B7E9B" w:rsidRPr="006614BB" w:rsidRDefault="008B7E9B" w:rsidP="00B27F29">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680FE191"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444D5B2E" w14:textId="77777777" w:rsidR="008B7E9B" w:rsidRPr="006614BB" w:rsidRDefault="008B7E9B" w:rsidP="00B27F29">
            <w:pPr>
              <w:suppressAutoHyphens/>
              <w:jc w:val="both"/>
              <w:textAlignment w:val="baseline"/>
              <w:rPr>
                <w:sz w:val="18"/>
                <w:lang w:eastAsia="lt-LT"/>
              </w:rPr>
            </w:pPr>
          </w:p>
        </w:tc>
      </w:tr>
      <w:tr w:rsidR="008B7E9B" w:rsidRPr="006614BB" w14:paraId="25150287" w14:textId="77777777" w:rsidTr="00B27F29">
        <w:tc>
          <w:tcPr>
            <w:tcW w:w="1491" w:type="dxa"/>
            <w:tcBorders>
              <w:top w:val="single" w:sz="4" w:space="0" w:color="auto"/>
              <w:left w:val="single" w:sz="4" w:space="0" w:color="auto"/>
              <w:bottom w:val="single" w:sz="4" w:space="0" w:color="auto"/>
              <w:right w:val="single" w:sz="4" w:space="0" w:color="auto"/>
            </w:tcBorders>
          </w:tcPr>
          <w:p w14:paraId="02AF5D6A"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C9F5D56"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28CC7E11"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480D2A24" w14:textId="77777777" w:rsidR="008B7E9B" w:rsidRPr="006614BB" w:rsidRDefault="008B7E9B" w:rsidP="00B27F29">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3C168A5C" w14:textId="77777777" w:rsidR="008B7E9B" w:rsidRPr="006614BB" w:rsidRDefault="008B7E9B" w:rsidP="00B27F29">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47C6B8BF" w14:textId="77777777" w:rsidR="008B7E9B" w:rsidRPr="006614BB" w:rsidRDefault="008B7E9B" w:rsidP="00B27F29">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2DAA629C"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7C95D1BC" w14:textId="77777777" w:rsidR="008B7E9B" w:rsidRPr="006614BB" w:rsidRDefault="008B7E9B" w:rsidP="00B27F29">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1A9C1C0D"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71ECD0D9" w14:textId="77777777" w:rsidR="008B7E9B" w:rsidRPr="006614BB" w:rsidRDefault="008B7E9B" w:rsidP="00B27F29">
            <w:pPr>
              <w:suppressAutoHyphens/>
              <w:jc w:val="both"/>
              <w:textAlignment w:val="baseline"/>
              <w:rPr>
                <w:sz w:val="18"/>
                <w:lang w:eastAsia="lt-LT"/>
              </w:rPr>
            </w:pPr>
          </w:p>
        </w:tc>
      </w:tr>
      <w:tr w:rsidR="008B7E9B" w:rsidRPr="006614BB" w14:paraId="7099B9F8" w14:textId="77777777" w:rsidTr="00B27F29">
        <w:tc>
          <w:tcPr>
            <w:tcW w:w="1491" w:type="dxa"/>
            <w:tcBorders>
              <w:top w:val="single" w:sz="4" w:space="0" w:color="auto"/>
              <w:left w:val="nil"/>
              <w:bottom w:val="nil"/>
              <w:right w:val="nil"/>
            </w:tcBorders>
          </w:tcPr>
          <w:p w14:paraId="320ECBE3"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nil"/>
              <w:bottom w:val="nil"/>
              <w:right w:val="nil"/>
            </w:tcBorders>
          </w:tcPr>
          <w:p w14:paraId="7CB08AF1"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nil"/>
              <w:bottom w:val="nil"/>
              <w:right w:val="nil"/>
            </w:tcBorders>
          </w:tcPr>
          <w:p w14:paraId="1BCF4AB2"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7A714DFA" w14:textId="77777777" w:rsidR="008B7E9B" w:rsidRPr="006614BB" w:rsidRDefault="008B7E9B" w:rsidP="00B27F29">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67C95C50" w14:textId="77777777" w:rsidR="008B7E9B" w:rsidRPr="006614BB" w:rsidRDefault="008B7E9B" w:rsidP="00B27F29">
            <w:pPr>
              <w:jc w:val="right"/>
              <w:rPr>
                <w:sz w:val="18"/>
                <w:lang w:eastAsia="lt-LT"/>
              </w:rPr>
            </w:pPr>
            <w:r w:rsidRPr="006614BB">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32E769DE"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72D52656" w14:textId="77777777" w:rsidR="008B7E9B" w:rsidRPr="006614BB" w:rsidRDefault="008B7E9B" w:rsidP="00B27F29">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762CB663" w14:textId="77777777" w:rsidR="008B7E9B" w:rsidRPr="006614BB" w:rsidRDefault="008B7E9B" w:rsidP="00B27F29">
            <w:pPr>
              <w:suppressAutoHyphens/>
              <w:jc w:val="both"/>
              <w:textAlignment w:val="baseline"/>
              <w:rPr>
                <w:sz w:val="18"/>
                <w:lang w:eastAsia="lt-LT"/>
              </w:rPr>
            </w:pPr>
          </w:p>
        </w:tc>
        <w:tc>
          <w:tcPr>
            <w:tcW w:w="853" w:type="dxa"/>
            <w:tcBorders>
              <w:top w:val="single" w:sz="4" w:space="0" w:color="auto"/>
              <w:left w:val="nil"/>
              <w:bottom w:val="nil"/>
              <w:right w:val="nil"/>
            </w:tcBorders>
          </w:tcPr>
          <w:p w14:paraId="2C5DEBA0"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nil"/>
              <w:bottom w:val="nil"/>
              <w:right w:val="nil"/>
            </w:tcBorders>
          </w:tcPr>
          <w:p w14:paraId="2A25361D" w14:textId="77777777" w:rsidR="008B7E9B" w:rsidRPr="006614BB" w:rsidRDefault="008B7E9B" w:rsidP="00B27F29">
            <w:pPr>
              <w:suppressAutoHyphens/>
              <w:jc w:val="both"/>
              <w:textAlignment w:val="baseline"/>
              <w:rPr>
                <w:sz w:val="18"/>
                <w:lang w:eastAsia="lt-LT"/>
              </w:rPr>
            </w:pPr>
          </w:p>
        </w:tc>
      </w:tr>
    </w:tbl>
    <w:p w14:paraId="4C4E013B" w14:textId="3CCF8834" w:rsidR="00D86AFF" w:rsidRPr="006614BB" w:rsidRDefault="00D86AFF" w:rsidP="008B7E9B">
      <w:pPr>
        <w:jc w:val="center"/>
        <w:rPr>
          <w:b/>
          <w:sz w:val="22"/>
          <w:szCs w:val="24"/>
          <w:lang w:eastAsia="lt-LT"/>
        </w:rPr>
      </w:pPr>
    </w:p>
    <w:p w14:paraId="1FE36775" w14:textId="77777777" w:rsidR="00D86AFF" w:rsidRPr="006614BB" w:rsidRDefault="00D86AFF" w:rsidP="008B7E9B">
      <w:pPr>
        <w:jc w:val="center"/>
        <w:rPr>
          <w:b/>
          <w:sz w:val="22"/>
          <w:szCs w:val="24"/>
          <w:lang w:eastAsia="lt-LT"/>
        </w:rPr>
      </w:pPr>
    </w:p>
    <w:p w14:paraId="58D25B04" w14:textId="77777777" w:rsidR="008B7E9B" w:rsidRPr="006614BB" w:rsidRDefault="008B7E9B" w:rsidP="008B7E9B">
      <w:pPr>
        <w:jc w:val="center"/>
        <w:rPr>
          <w:b/>
          <w:sz w:val="22"/>
          <w:szCs w:val="24"/>
          <w:lang w:eastAsia="lt-LT"/>
        </w:rPr>
      </w:pPr>
      <w:r w:rsidRPr="006614BB">
        <w:rPr>
          <w:b/>
          <w:sz w:val="22"/>
          <w:szCs w:val="24"/>
          <w:lang w:eastAsia="lt-LT"/>
        </w:rPr>
        <w:t>V. VANDENS IŠGAVIMAS</w:t>
      </w:r>
    </w:p>
    <w:p w14:paraId="18FA80B9" w14:textId="77777777" w:rsidR="008B7E9B" w:rsidRPr="006614BB" w:rsidRDefault="008B7E9B" w:rsidP="008B7E9B">
      <w:pPr>
        <w:jc w:val="center"/>
        <w:rPr>
          <w:b/>
          <w:sz w:val="22"/>
          <w:szCs w:val="24"/>
          <w:lang w:eastAsia="lt-LT"/>
        </w:rPr>
      </w:pPr>
    </w:p>
    <w:p w14:paraId="5D28EBA2" w14:textId="77777777" w:rsidR="008B7E9B" w:rsidRPr="006614BB" w:rsidRDefault="008B7E9B" w:rsidP="008B7E9B">
      <w:pPr>
        <w:ind w:firstLine="567"/>
        <w:jc w:val="both"/>
        <w:rPr>
          <w:b/>
          <w:bCs/>
          <w:sz w:val="22"/>
          <w:szCs w:val="24"/>
          <w:lang w:eastAsia="lt-LT"/>
        </w:rPr>
      </w:pPr>
      <w:r w:rsidRPr="006614BB">
        <w:rPr>
          <w:b/>
          <w:bCs/>
          <w:sz w:val="22"/>
          <w:szCs w:val="24"/>
          <w:lang w:eastAsia="lt-LT"/>
        </w:rPr>
        <w:t>16. Informacija apie vandens išgavimo būdą (nuoroda į techninius dokumentus, statybos projektą ar kt.).</w:t>
      </w:r>
    </w:p>
    <w:p w14:paraId="05E4890F" w14:textId="1227D6B6" w:rsidR="008B7E9B" w:rsidRPr="006614BB" w:rsidRDefault="003E1252" w:rsidP="008B7E9B">
      <w:pPr>
        <w:ind w:firstLine="567"/>
        <w:jc w:val="both"/>
        <w:rPr>
          <w:i/>
          <w:iCs/>
          <w:sz w:val="22"/>
          <w:szCs w:val="24"/>
          <w:lang w:eastAsia="lt-LT"/>
        </w:rPr>
      </w:pPr>
      <w:r w:rsidRPr="006614BB">
        <w:rPr>
          <w:i/>
          <w:iCs/>
          <w:sz w:val="22"/>
          <w:szCs w:val="24"/>
          <w:lang w:eastAsia="lt-LT"/>
        </w:rPr>
        <w:t>Informacija nesikeičia, lentelės nepildomos.</w:t>
      </w:r>
    </w:p>
    <w:p w14:paraId="03D20F86" w14:textId="77777777" w:rsidR="00806EF7" w:rsidRPr="006614BB" w:rsidRDefault="00806EF7" w:rsidP="008B7E9B">
      <w:pPr>
        <w:ind w:firstLine="567"/>
        <w:jc w:val="both"/>
        <w:rPr>
          <w:sz w:val="22"/>
          <w:szCs w:val="24"/>
          <w:lang w:eastAsia="lt-LT"/>
        </w:rPr>
      </w:pPr>
    </w:p>
    <w:p w14:paraId="2B6ACACF" w14:textId="2097D9E4" w:rsidR="008B7E9B" w:rsidRPr="006614BB" w:rsidRDefault="00520468"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7</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Duomenys apie paviršinį vandens telkinį, iš kurio numatoma išgauti vandenį, vandens išgavimo vietą ir planuojamą išgauti vandens kiekį</w:t>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8B7E9B" w:rsidRPr="006614BB" w14:paraId="2AD417C5" w14:textId="77777777" w:rsidTr="00B27F29">
        <w:tc>
          <w:tcPr>
            <w:tcW w:w="1591" w:type="dxa"/>
            <w:tcBorders>
              <w:top w:val="single" w:sz="4" w:space="0" w:color="auto"/>
              <w:left w:val="single" w:sz="4" w:space="0" w:color="auto"/>
              <w:bottom w:val="single" w:sz="4" w:space="0" w:color="auto"/>
              <w:right w:val="single" w:sz="4" w:space="0" w:color="auto"/>
            </w:tcBorders>
          </w:tcPr>
          <w:p w14:paraId="1E8C2B68" w14:textId="77777777" w:rsidR="008B7E9B" w:rsidRPr="006614BB" w:rsidRDefault="008B7E9B" w:rsidP="00B27F29">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0269EE55" w14:textId="77777777" w:rsidR="008B7E9B" w:rsidRPr="006614BB" w:rsidRDefault="008B7E9B" w:rsidP="00B27F29">
            <w:pPr>
              <w:rPr>
                <w:sz w:val="18"/>
                <w:lang w:eastAsia="lt-LT"/>
              </w:rPr>
            </w:pPr>
            <w:r w:rsidRPr="006614BB">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4E8D32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2FA23D7"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313DCC51" w14:textId="77777777" w:rsidR="008B7E9B" w:rsidRPr="006614BB" w:rsidRDefault="008B7E9B" w:rsidP="00B27F29">
            <w:pPr>
              <w:jc w:val="center"/>
              <w:rPr>
                <w:sz w:val="18"/>
                <w:lang w:eastAsia="lt-LT"/>
              </w:rPr>
            </w:pPr>
          </w:p>
        </w:tc>
      </w:tr>
      <w:tr w:rsidR="008B7E9B" w:rsidRPr="006614BB" w14:paraId="61C5BCCC" w14:textId="77777777" w:rsidTr="00B27F29">
        <w:tc>
          <w:tcPr>
            <w:tcW w:w="1591" w:type="dxa"/>
            <w:tcBorders>
              <w:top w:val="single" w:sz="4" w:space="0" w:color="auto"/>
              <w:left w:val="single" w:sz="4" w:space="0" w:color="auto"/>
              <w:bottom w:val="single" w:sz="4" w:space="0" w:color="auto"/>
              <w:right w:val="single" w:sz="4" w:space="0" w:color="auto"/>
            </w:tcBorders>
          </w:tcPr>
          <w:p w14:paraId="25A099F7" w14:textId="77777777" w:rsidR="008B7E9B" w:rsidRPr="006614BB" w:rsidRDefault="008B7E9B" w:rsidP="00B27F29">
            <w:pPr>
              <w:jc w:val="center"/>
              <w:rPr>
                <w:sz w:val="18"/>
                <w:lang w:eastAsia="lt-LT"/>
              </w:rPr>
            </w:pPr>
            <w:r w:rsidRPr="006614BB">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1D3F5174" w14:textId="77777777" w:rsidR="008B7E9B" w:rsidRPr="006614BB" w:rsidRDefault="008B7E9B" w:rsidP="00B27F29">
            <w:pPr>
              <w:rPr>
                <w:sz w:val="18"/>
                <w:lang w:eastAsia="lt-LT"/>
              </w:rPr>
            </w:pPr>
            <w:r w:rsidRPr="006614BB">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212495E0"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39677D6"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E800ED5" w14:textId="77777777" w:rsidR="008B7E9B" w:rsidRPr="006614BB" w:rsidRDefault="008B7E9B" w:rsidP="00B27F29">
            <w:pPr>
              <w:jc w:val="center"/>
              <w:rPr>
                <w:sz w:val="18"/>
                <w:lang w:eastAsia="lt-LT"/>
              </w:rPr>
            </w:pPr>
          </w:p>
        </w:tc>
      </w:tr>
      <w:tr w:rsidR="008B7E9B" w:rsidRPr="006614BB" w14:paraId="3D04EC19" w14:textId="77777777" w:rsidTr="00B27F29">
        <w:tc>
          <w:tcPr>
            <w:tcW w:w="1591" w:type="dxa"/>
            <w:tcBorders>
              <w:top w:val="single" w:sz="4" w:space="0" w:color="auto"/>
              <w:left w:val="single" w:sz="4" w:space="0" w:color="auto"/>
              <w:bottom w:val="single" w:sz="4" w:space="0" w:color="auto"/>
              <w:right w:val="single" w:sz="4" w:space="0" w:color="auto"/>
            </w:tcBorders>
          </w:tcPr>
          <w:p w14:paraId="79E8B985" w14:textId="77777777" w:rsidR="008B7E9B" w:rsidRPr="006614BB" w:rsidRDefault="008B7E9B" w:rsidP="00B27F29">
            <w:pPr>
              <w:jc w:val="center"/>
              <w:rPr>
                <w:sz w:val="18"/>
                <w:lang w:eastAsia="lt-LT"/>
              </w:rPr>
            </w:pPr>
            <w:r w:rsidRPr="006614BB">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7022143B" w14:textId="77777777" w:rsidR="008B7E9B" w:rsidRPr="006614BB" w:rsidRDefault="008B7E9B" w:rsidP="00B27F29">
            <w:pPr>
              <w:rPr>
                <w:sz w:val="18"/>
                <w:lang w:eastAsia="lt-LT"/>
              </w:rPr>
            </w:pPr>
            <w:r w:rsidRPr="006614BB">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666F1172"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4DFD1F8D"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2B03599" w14:textId="77777777" w:rsidR="008B7E9B" w:rsidRPr="006614BB" w:rsidRDefault="008B7E9B" w:rsidP="00B27F29">
            <w:pPr>
              <w:jc w:val="center"/>
              <w:rPr>
                <w:sz w:val="18"/>
                <w:lang w:eastAsia="lt-LT"/>
              </w:rPr>
            </w:pPr>
          </w:p>
        </w:tc>
      </w:tr>
      <w:tr w:rsidR="008B7E9B" w:rsidRPr="006614BB" w14:paraId="76D6B459" w14:textId="77777777" w:rsidTr="00B27F29">
        <w:tc>
          <w:tcPr>
            <w:tcW w:w="1591" w:type="dxa"/>
            <w:tcBorders>
              <w:top w:val="single" w:sz="4" w:space="0" w:color="auto"/>
              <w:left w:val="single" w:sz="4" w:space="0" w:color="auto"/>
              <w:bottom w:val="single" w:sz="4" w:space="0" w:color="auto"/>
              <w:right w:val="single" w:sz="4" w:space="0" w:color="auto"/>
            </w:tcBorders>
          </w:tcPr>
          <w:p w14:paraId="00E259CC" w14:textId="77777777" w:rsidR="008B7E9B" w:rsidRPr="006614BB" w:rsidRDefault="008B7E9B" w:rsidP="00B27F29">
            <w:pPr>
              <w:jc w:val="center"/>
              <w:rPr>
                <w:sz w:val="18"/>
                <w:lang w:eastAsia="lt-LT"/>
              </w:rPr>
            </w:pPr>
            <w:r w:rsidRPr="006614BB">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069BA202" w14:textId="77777777" w:rsidR="008B7E9B" w:rsidRPr="006614BB" w:rsidRDefault="008B7E9B" w:rsidP="00B27F29">
            <w:pPr>
              <w:rPr>
                <w:sz w:val="18"/>
                <w:lang w:eastAsia="lt-LT"/>
              </w:rPr>
            </w:pPr>
            <w:r w:rsidRPr="006614BB">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1BA2D15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046A952"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DA82BF" w14:textId="77777777" w:rsidR="008B7E9B" w:rsidRPr="006614BB" w:rsidRDefault="008B7E9B" w:rsidP="00B27F29">
            <w:pPr>
              <w:jc w:val="center"/>
              <w:rPr>
                <w:sz w:val="18"/>
                <w:lang w:eastAsia="lt-LT"/>
              </w:rPr>
            </w:pPr>
          </w:p>
        </w:tc>
      </w:tr>
      <w:tr w:rsidR="008B7E9B" w:rsidRPr="006614BB" w14:paraId="4A63C298" w14:textId="77777777" w:rsidTr="00B27F29">
        <w:tc>
          <w:tcPr>
            <w:tcW w:w="1591" w:type="dxa"/>
            <w:tcBorders>
              <w:top w:val="single" w:sz="4" w:space="0" w:color="auto"/>
              <w:left w:val="single" w:sz="4" w:space="0" w:color="auto"/>
              <w:bottom w:val="single" w:sz="4" w:space="0" w:color="auto"/>
              <w:right w:val="single" w:sz="4" w:space="0" w:color="auto"/>
            </w:tcBorders>
          </w:tcPr>
          <w:p w14:paraId="25D1A7CE" w14:textId="77777777" w:rsidR="008B7E9B" w:rsidRPr="006614BB" w:rsidRDefault="008B7E9B" w:rsidP="00B27F29">
            <w:pPr>
              <w:jc w:val="center"/>
              <w:rPr>
                <w:sz w:val="18"/>
                <w:lang w:eastAsia="lt-LT"/>
              </w:rPr>
            </w:pPr>
            <w:r w:rsidRPr="006614BB">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771F4BD8" w14:textId="77777777" w:rsidR="008B7E9B" w:rsidRPr="006614BB" w:rsidRDefault="008B7E9B" w:rsidP="00B27F29">
            <w:pPr>
              <w:rPr>
                <w:sz w:val="18"/>
                <w:lang w:eastAsia="lt-LT"/>
              </w:rPr>
            </w:pPr>
            <w:r w:rsidRPr="006614BB">
              <w:rPr>
                <w:sz w:val="18"/>
                <w:lang w:eastAsia="lt-LT"/>
              </w:rPr>
              <w:t>80% tikimybės sausiausio mėnesio vidutinis upės debitas (m</w:t>
            </w:r>
            <w:r w:rsidRPr="006614BB">
              <w:rPr>
                <w:sz w:val="18"/>
                <w:vertAlign w:val="superscript"/>
                <w:lang w:eastAsia="lt-LT"/>
              </w:rPr>
              <w:t>3</w:t>
            </w:r>
            <w:r w:rsidRPr="006614BB">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06AD9EA6"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4DABFF79"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A74B57F" w14:textId="77777777" w:rsidR="008B7E9B" w:rsidRPr="006614BB" w:rsidRDefault="008B7E9B" w:rsidP="00B27F29">
            <w:pPr>
              <w:jc w:val="center"/>
              <w:rPr>
                <w:sz w:val="18"/>
                <w:lang w:eastAsia="lt-LT"/>
              </w:rPr>
            </w:pPr>
          </w:p>
        </w:tc>
      </w:tr>
      <w:tr w:rsidR="008B7E9B" w:rsidRPr="006614BB" w14:paraId="2F5C240B" w14:textId="77777777" w:rsidTr="00B27F29">
        <w:tc>
          <w:tcPr>
            <w:tcW w:w="1591" w:type="dxa"/>
            <w:tcBorders>
              <w:top w:val="single" w:sz="4" w:space="0" w:color="auto"/>
              <w:left w:val="single" w:sz="4" w:space="0" w:color="auto"/>
              <w:bottom w:val="single" w:sz="4" w:space="0" w:color="auto"/>
              <w:right w:val="single" w:sz="4" w:space="0" w:color="auto"/>
            </w:tcBorders>
          </w:tcPr>
          <w:p w14:paraId="702D2BEA" w14:textId="77777777" w:rsidR="008B7E9B" w:rsidRPr="006614BB" w:rsidRDefault="008B7E9B" w:rsidP="00B27F29">
            <w:pPr>
              <w:jc w:val="center"/>
              <w:rPr>
                <w:sz w:val="18"/>
                <w:lang w:eastAsia="lt-LT"/>
              </w:rPr>
            </w:pPr>
            <w:r w:rsidRPr="006614BB">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0FFAA307" w14:textId="77777777" w:rsidR="008B7E9B" w:rsidRPr="006614BB" w:rsidRDefault="008B7E9B" w:rsidP="00B27F29">
            <w:pPr>
              <w:rPr>
                <w:sz w:val="18"/>
                <w:lang w:eastAsia="lt-LT"/>
              </w:rPr>
            </w:pPr>
            <w:r w:rsidRPr="006614BB">
              <w:rPr>
                <w:sz w:val="18"/>
                <w:lang w:eastAsia="lt-LT"/>
              </w:rPr>
              <w:t>Ežero, tvenkinio tūris (m</w:t>
            </w:r>
            <w:r w:rsidRPr="006614BB">
              <w:rPr>
                <w:sz w:val="18"/>
                <w:vertAlign w:val="superscript"/>
                <w:lang w:eastAsia="lt-LT"/>
              </w:rPr>
              <w:t>3</w:t>
            </w:r>
            <w:r w:rsidRPr="006614BB">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1D4CF021"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BA4D863"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E0E22DB" w14:textId="77777777" w:rsidR="008B7E9B" w:rsidRPr="006614BB" w:rsidRDefault="008B7E9B" w:rsidP="00B27F29">
            <w:pPr>
              <w:jc w:val="center"/>
              <w:rPr>
                <w:sz w:val="18"/>
                <w:lang w:eastAsia="lt-LT"/>
              </w:rPr>
            </w:pPr>
          </w:p>
        </w:tc>
      </w:tr>
      <w:tr w:rsidR="008B7E9B" w:rsidRPr="006614BB" w14:paraId="50F00EC9" w14:textId="77777777" w:rsidTr="00B27F29">
        <w:tc>
          <w:tcPr>
            <w:tcW w:w="1591" w:type="dxa"/>
            <w:tcBorders>
              <w:top w:val="single" w:sz="4" w:space="0" w:color="auto"/>
              <w:left w:val="single" w:sz="4" w:space="0" w:color="auto"/>
              <w:bottom w:val="single" w:sz="4" w:space="0" w:color="auto"/>
              <w:right w:val="single" w:sz="4" w:space="0" w:color="auto"/>
            </w:tcBorders>
          </w:tcPr>
          <w:p w14:paraId="7CDF96D4" w14:textId="77777777" w:rsidR="008B7E9B" w:rsidRPr="006614BB" w:rsidRDefault="008B7E9B" w:rsidP="00B27F29">
            <w:pPr>
              <w:jc w:val="center"/>
              <w:rPr>
                <w:sz w:val="18"/>
                <w:lang w:eastAsia="lt-LT"/>
              </w:rPr>
            </w:pPr>
            <w:r w:rsidRPr="006614BB">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28AA453E" w14:textId="77777777" w:rsidR="008B7E9B" w:rsidRPr="006614BB" w:rsidRDefault="008B7E9B" w:rsidP="00B27F29">
            <w:pPr>
              <w:rPr>
                <w:sz w:val="18"/>
                <w:lang w:eastAsia="lt-LT"/>
              </w:rPr>
            </w:pPr>
            <w:r w:rsidRPr="006614BB">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272F29A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75E96A1"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2C594F3" w14:textId="77777777" w:rsidR="008B7E9B" w:rsidRPr="006614BB" w:rsidRDefault="008B7E9B" w:rsidP="00B27F29">
            <w:pPr>
              <w:jc w:val="center"/>
              <w:rPr>
                <w:sz w:val="18"/>
                <w:lang w:eastAsia="lt-LT"/>
              </w:rPr>
            </w:pPr>
          </w:p>
        </w:tc>
      </w:tr>
      <w:tr w:rsidR="008B7E9B" w:rsidRPr="006614BB" w14:paraId="50A481D6" w14:textId="77777777" w:rsidTr="00B27F29">
        <w:tc>
          <w:tcPr>
            <w:tcW w:w="1591" w:type="dxa"/>
            <w:vMerge w:val="restart"/>
            <w:tcBorders>
              <w:top w:val="single" w:sz="4" w:space="0" w:color="auto"/>
              <w:left w:val="single" w:sz="4" w:space="0" w:color="auto"/>
              <w:bottom w:val="single" w:sz="4" w:space="0" w:color="auto"/>
              <w:right w:val="single" w:sz="4" w:space="0" w:color="auto"/>
            </w:tcBorders>
          </w:tcPr>
          <w:p w14:paraId="24740D10" w14:textId="77777777" w:rsidR="008B7E9B" w:rsidRPr="006614BB" w:rsidRDefault="008B7E9B" w:rsidP="00B27F29">
            <w:pPr>
              <w:jc w:val="center"/>
              <w:rPr>
                <w:sz w:val="18"/>
                <w:lang w:eastAsia="lt-LT"/>
              </w:rPr>
            </w:pPr>
            <w:r w:rsidRPr="006614BB">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1325E2B3" w14:textId="77777777" w:rsidR="008B7E9B" w:rsidRPr="006614BB" w:rsidRDefault="008B7E9B" w:rsidP="00B27F29">
            <w:pPr>
              <w:rPr>
                <w:sz w:val="18"/>
                <w:lang w:eastAsia="lt-LT"/>
              </w:rPr>
            </w:pPr>
            <w:r w:rsidRPr="006614BB">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F76B63C"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7839E107"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5F7AC373"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03A90100"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059817E6"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6D97D31"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r>
      <w:tr w:rsidR="008B7E9B" w:rsidRPr="006614BB" w14:paraId="1129D565" w14:textId="77777777" w:rsidTr="00B27F29">
        <w:tc>
          <w:tcPr>
            <w:tcW w:w="1591" w:type="dxa"/>
            <w:vMerge/>
            <w:tcBorders>
              <w:top w:val="single" w:sz="4" w:space="0" w:color="auto"/>
              <w:left w:val="single" w:sz="4" w:space="0" w:color="auto"/>
              <w:bottom w:val="single" w:sz="4" w:space="0" w:color="auto"/>
              <w:right w:val="single" w:sz="4" w:space="0" w:color="auto"/>
            </w:tcBorders>
          </w:tcPr>
          <w:p w14:paraId="5215E20E" w14:textId="77777777" w:rsidR="008B7E9B" w:rsidRPr="006614BB" w:rsidRDefault="008B7E9B" w:rsidP="00B27F29">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2C8E21D5" w14:textId="77777777" w:rsidR="008B7E9B" w:rsidRPr="006614BB" w:rsidRDefault="008B7E9B" w:rsidP="00B27F29">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63B4ADB0"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25781374" w14:textId="77777777" w:rsidR="008B7E9B" w:rsidRPr="006614BB" w:rsidRDefault="008B7E9B" w:rsidP="00B27F29">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14:paraId="0A8F0CCE" w14:textId="77777777" w:rsidR="008B7E9B" w:rsidRPr="006614BB" w:rsidRDefault="008B7E9B" w:rsidP="00B27F29">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14:paraId="2CEAEF23"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4BE4E350"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26F1467C" w14:textId="77777777" w:rsidR="008B7E9B" w:rsidRPr="006614BB" w:rsidRDefault="008B7E9B" w:rsidP="00B27F29">
            <w:pPr>
              <w:jc w:val="center"/>
              <w:rPr>
                <w:sz w:val="18"/>
                <w:lang w:eastAsia="lt-LT"/>
              </w:rPr>
            </w:pPr>
          </w:p>
        </w:tc>
      </w:tr>
    </w:tbl>
    <w:p w14:paraId="0CEC4F13" w14:textId="77777777" w:rsidR="008B7E9B" w:rsidRPr="006614BB" w:rsidRDefault="008B7E9B" w:rsidP="008B7E9B">
      <w:pPr>
        <w:jc w:val="center"/>
        <w:rPr>
          <w:b/>
          <w:sz w:val="22"/>
          <w:szCs w:val="24"/>
          <w:lang w:eastAsia="lt-LT"/>
        </w:rPr>
      </w:pPr>
    </w:p>
    <w:p w14:paraId="60A23509" w14:textId="3DF00BCB" w:rsidR="008B7E9B" w:rsidRPr="006614BB" w:rsidRDefault="00520468"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8</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212"/>
        <w:gridCol w:w="2212"/>
        <w:gridCol w:w="2817"/>
        <w:gridCol w:w="3018"/>
        <w:gridCol w:w="2327"/>
      </w:tblGrid>
      <w:tr w:rsidR="008B7E9B" w:rsidRPr="006614BB" w14:paraId="7CAC0482" w14:textId="77777777" w:rsidTr="00B27F29">
        <w:tc>
          <w:tcPr>
            <w:tcW w:w="488" w:type="pct"/>
            <w:vMerge w:val="restart"/>
          </w:tcPr>
          <w:p w14:paraId="49D98FC2" w14:textId="77777777" w:rsidR="008B7E9B" w:rsidRPr="006614BB" w:rsidRDefault="008B7E9B" w:rsidP="00B27F29">
            <w:pPr>
              <w:jc w:val="center"/>
              <w:rPr>
                <w:sz w:val="18"/>
                <w:szCs w:val="18"/>
                <w:lang w:eastAsia="lt-LT"/>
              </w:rPr>
            </w:pPr>
            <w:r w:rsidRPr="006614BB">
              <w:rPr>
                <w:sz w:val="18"/>
                <w:szCs w:val="18"/>
                <w:lang w:eastAsia="lt-LT"/>
              </w:rPr>
              <w:t>Eil. Nr.</w:t>
            </w:r>
          </w:p>
        </w:tc>
        <w:tc>
          <w:tcPr>
            <w:tcW w:w="4512" w:type="pct"/>
            <w:gridSpan w:val="5"/>
          </w:tcPr>
          <w:p w14:paraId="3A6CD820" w14:textId="77777777" w:rsidR="008B7E9B" w:rsidRPr="006614BB" w:rsidRDefault="008B7E9B" w:rsidP="00B27F29">
            <w:pPr>
              <w:jc w:val="center"/>
              <w:rPr>
                <w:sz w:val="18"/>
                <w:szCs w:val="18"/>
                <w:lang w:eastAsia="lt-LT"/>
              </w:rPr>
            </w:pPr>
            <w:r w:rsidRPr="006614BB">
              <w:rPr>
                <w:sz w:val="18"/>
                <w:szCs w:val="18"/>
                <w:lang w:eastAsia="lt-LT"/>
              </w:rPr>
              <w:t>Gėlo požeminio vandens vandenvietė (telkinys)</w:t>
            </w:r>
          </w:p>
        </w:tc>
      </w:tr>
      <w:tr w:rsidR="008B7E9B" w:rsidRPr="006614BB" w14:paraId="4928CCA6" w14:textId="77777777" w:rsidTr="00B27F29">
        <w:tc>
          <w:tcPr>
            <w:tcW w:w="488" w:type="pct"/>
            <w:vMerge/>
          </w:tcPr>
          <w:p w14:paraId="6E35FAF7" w14:textId="77777777" w:rsidR="008B7E9B" w:rsidRPr="006614BB" w:rsidRDefault="008B7E9B" w:rsidP="00B27F29">
            <w:pPr>
              <w:jc w:val="center"/>
              <w:rPr>
                <w:sz w:val="18"/>
                <w:szCs w:val="18"/>
                <w:lang w:eastAsia="lt-LT"/>
              </w:rPr>
            </w:pPr>
          </w:p>
        </w:tc>
        <w:tc>
          <w:tcPr>
            <w:tcW w:w="793" w:type="pct"/>
          </w:tcPr>
          <w:p w14:paraId="27E9CCCB" w14:textId="77777777" w:rsidR="008B7E9B" w:rsidRPr="006614BB" w:rsidRDefault="008B7E9B" w:rsidP="00B27F29">
            <w:pPr>
              <w:jc w:val="center"/>
              <w:rPr>
                <w:sz w:val="18"/>
                <w:szCs w:val="18"/>
                <w:lang w:eastAsia="lt-LT"/>
              </w:rPr>
            </w:pPr>
            <w:r w:rsidRPr="006614BB">
              <w:rPr>
                <w:sz w:val="18"/>
                <w:szCs w:val="18"/>
                <w:lang w:eastAsia="lt-LT"/>
              </w:rPr>
              <w:t>Pavadinimas Žemės gelmių registre</w:t>
            </w:r>
          </w:p>
        </w:tc>
        <w:tc>
          <w:tcPr>
            <w:tcW w:w="793" w:type="pct"/>
          </w:tcPr>
          <w:p w14:paraId="4F625359" w14:textId="77777777" w:rsidR="008B7E9B" w:rsidRPr="006614BB" w:rsidRDefault="008B7E9B" w:rsidP="00B27F29">
            <w:pPr>
              <w:jc w:val="center"/>
              <w:rPr>
                <w:sz w:val="18"/>
                <w:szCs w:val="18"/>
                <w:lang w:eastAsia="lt-LT"/>
              </w:rPr>
            </w:pPr>
            <w:r w:rsidRPr="006614BB">
              <w:rPr>
                <w:sz w:val="18"/>
                <w:szCs w:val="18"/>
                <w:lang w:eastAsia="lt-LT"/>
              </w:rPr>
              <w:t>Adresas</w:t>
            </w:r>
          </w:p>
        </w:tc>
        <w:tc>
          <w:tcPr>
            <w:tcW w:w="1010" w:type="pct"/>
          </w:tcPr>
          <w:p w14:paraId="0A2461BD" w14:textId="77777777" w:rsidR="008B7E9B" w:rsidRPr="006614BB" w:rsidRDefault="008B7E9B" w:rsidP="00B27F29">
            <w:pPr>
              <w:jc w:val="center"/>
              <w:rPr>
                <w:sz w:val="18"/>
                <w:szCs w:val="18"/>
                <w:lang w:eastAsia="lt-LT"/>
              </w:rPr>
            </w:pPr>
            <w:r w:rsidRPr="006614BB">
              <w:rPr>
                <w:sz w:val="18"/>
                <w:szCs w:val="18"/>
                <w:lang w:eastAsia="lt-LT"/>
              </w:rPr>
              <w:t>Kodas Žemės gelmių registre</w:t>
            </w:r>
          </w:p>
        </w:tc>
        <w:tc>
          <w:tcPr>
            <w:tcW w:w="1082" w:type="pct"/>
          </w:tcPr>
          <w:p w14:paraId="30C6526C" w14:textId="77777777" w:rsidR="008B7E9B" w:rsidRPr="006614BB" w:rsidRDefault="008B7E9B" w:rsidP="00B27F29">
            <w:pPr>
              <w:jc w:val="center"/>
              <w:rPr>
                <w:sz w:val="18"/>
                <w:szCs w:val="18"/>
                <w:lang w:eastAsia="lt-LT"/>
              </w:rPr>
            </w:pPr>
            <w:r w:rsidRPr="006614BB">
              <w:rPr>
                <w:sz w:val="18"/>
                <w:szCs w:val="18"/>
                <w:lang w:eastAsia="lt-LT"/>
              </w:rPr>
              <w:t>Aprobuotų išteklių kiekis, m</w:t>
            </w:r>
            <w:r w:rsidRPr="006614BB">
              <w:rPr>
                <w:sz w:val="18"/>
                <w:szCs w:val="18"/>
                <w:vertAlign w:val="superscript"/>
                <w:lang w:eastAsia="lt-LT"/>
              </w:rPr>
              <w:t>3</w:t>
            </w:r>
            <w:r w:rsidRPr="006614BB">
              <w:rPr>
                <w:sz w:val="18"/>
                <w:szCs w:val="18"/>
                <w:lang w:eastAsia="lt-LT"/>
              </w:rPr>
              <w:t>/d</w:t>
            </w:r>
          </w:p>
          <w:p w14:paraId="4354CD01" w14:textId="77777777" w:rsidR="008B7E9B" w:rsidRPr="006614BB" w:rsidRDefault="008B7E9B" w:rsidP="00B27F29">
            <w:pPr>
              <w:jc w:val="center"/>
              <w:rPr>
                <w:sz w:val="18"/>
                <w:szCs w:val="18"/>
                <w:lang w:eastAsia="lt-LT"/>
              </w:rPr>
            </w:pPr>
          </w:p>
        </w:tc>
        <w:tc>
          <w:tcPr>
            <w:tcW w:w="834" w:type="pct"/>
          </w:tcPr>
          <w:p w14:paraId="27497C0D" w14:textId="77777777" w:rsidR="008B7E9B" w:rsidRPr="006614BB" w:rsidRDefault="008B7E9B" w:rsidP="00B27F29">
            <w:pPr>
              <w:jc w:val="center"/>
              <w:rPr>
                <w:sz w:val="18"/>
                <w:szCs w:val="18"/>
                <w:lang w:eastAsia="lt-LT"/>
              </w:rPr>
            </w:pPr>
            <w:r w:rsidRPr="006614BB">
              <w:rPr>
                <w:sz w:val="18"/>
                <w:szCs w:val="18"/>
                <w:lang w:eastAsia="lt-LT"/>
              </w:rPr>
              <w:t>Išteklių aprobavimo dokumento data ir Nr.</w:t>
            </w:r>
          </w:p>
        </w:tc>
      </w:tr>
      <w:tr w:rsidR="008B7E9B" w:rsidRPr="006614BB" w14:paraId="2E61FA72" w14:textId="77777777" w:rsidTr="00B27F29">
        <w:tc>
          <w:tcPr>
            <w:tcW w:w="488" w:type="pct"/>
          </w:tcPr>
          <w:p w14:paraId="3D3FD28C" w14:textId="77777777" w:rsidR="008B7E9B" w:rsidRPr="006614BB" w:rsidRDefault="008B7E9B" w:rsidP="00B27F29">
            <w:pPr>
              <w:jc w:val="center"/>
              <w:rPr>
                <w:sz w:val="18"/>
                <w:szCs w:val="18"/>
                <w:lang w:eastAsia="lt-LT"/>
              </w:rPr>
            </w:pPr>
            <w:r w:rsidRPr="006614BB">
              <w:rPr>
                <w:sz w:val="18"/>
                <w:szCs w:val="18"/>
                <w:lang w:eastAsia="lt-LT"/>
              </w:rPr>
              <w:t>1</w:t>
            </w:r>
          </w:p>
        </w:tc>
        <w:tc>
          <w:tcPr>
            <w:tcW w:w="793" w:type="pct"/>
          </w:tcPr>
          <w:p w14:paraId="547D2152" w14:textId="77777777" w:rsidR="008B7E9B" w:rsidRPr="006614BB" w:rsidRDefault="008B7E9B" w:rsidP="00B27F29">
            <w:pPr>
              <w:jc w:val="center"/>
              <w:rPr>
                <w:sz w:val="18"/>
                <w:szCs w:val="18"/>
                <w:lang w:eastAsia="lt-LT"/>
              </w:rPr>
            </w:pPr>
            <w:r w:rsidRPr="006614BB">
              <w:rPr>
                <w:sz w:val="18"/>
                <w:szCs w:val="18"/>
                <w:lang w:eastAsia="lt-LT"/>
              </w:rPr>
              <w:t>2</w:t>
            </w:r>
          </w:p>
        </w:tc>
        <w:tc>
          <w:tcPr>
            <w:tcW w:w="793" w:type="pct"/>
          </w:tcPr>
          <w:p w14:paraId="5F74262C" w14:textId="77777777" w:rsidR="008B7E9B" w:rsidRPr="006614BB" w:rsidRDefault="008B7E9B" w:rsidP="00B27F29">
            <w:pPr>
              <w:jc w:val="center"/>
              <w:rPr>
                <w:sz w:val="18"/>
                <w:szCs w:val="18"/>
                <w:lang w:eastAsia="lt-LT"/>
              </w:rPr>
            </w:pPr>
            <w:r w:rsidRPr="006614BB">
              <w:rPr>
                <w:sz w:val="18"/>
                <w:szCs w:val="18"/>
                <w:lang w:eastAsia="lt-LT"/>
              </w:rPr>
              <w:t>3</w:t>
            </w:r>
          </w:p>
        </w:tc>
        <w:tc>
          <w:tcPr>
            <w:tcW w:w="1010" w:type="pct"/>
          </w:tcPr>
          <w:p w14:paraId="05E94898" w14:textId="77777777" w:rsidR="008B7E9B" w:rsidRPr="006614BB" w:rsidRDefault="008B7E9B" w:rsidP="00B27F29">
            <w:pPr>
              <w:jc w:val="center"/>
              <w:rPr>
                <w:sz w:val="18"/>
                <w:szCs w:val="18"/>
                <w:lang w:eastAsia="lt-LT"/>
              </w:rPr>
            </w:pPr>
            <w:r w:rsidRPr="006614BB">
              <w:rPr>
                <w:sz w:val="18"/>
                <w:szCs w:val="18"/>
                <w:lang w:eastAsia="lt-LT"/>
              </w:rPr>
              <w:t>4</w:t>
            </w:r>
          </w:p>
        </w:tc>
        <w:tc>
          <w:tcPr>
            <w:tcW w:w="1082" w:type="pct"/>
          </w:tcPr>
          <w:p w14:paraId="6192A431" w14:textId="77777777" w:rsidR="008B7E9B" w:rsidRPr="006614BB" w:rsidRDefault="008B7E9B" w:rsidP="00B27F29">
            <w:pPr>
              <w:jc w:val="center"/>
              <w:rPr>
                <w:sz w:val="18"/>
                <w:szCs w:val="18"/>
                <w:lang w:eastAsia="lt-LT"/>
              </w:rPr>
            </w:pPr>
            <w:r w:rsidRPr="006614BB">
              <w:rPr>
                <w:sz w:val="18"/>
                <w:szCs w:val="18"/>
                <w:lang w:eastAsia="lt-LT"/>
              </w:rPr>
              <w:t xml:space="preserve">5 </w:t>
            </w:r>
          </w:p>
        </w:tc>
        <w:tc>
          <w:tcPr>
            <w:tcW w:w="834" w:type="pct"/>
          </w:tcPr>
          <w:p w14:paraId="51B1D5C0" w14:textId="77777777" w:rsidR="008B7E9B" w:rsidRPr="006614BB" w:rsidRDefault="008B7E9B" w:rsidP="00B27F29">
            <w:pPr>
              <w:jc w:val="center"/>
              <w:rPr>
                <w:sz w:val="18"/>
                <w:szCs w:val="18"/>
                <w:lang w:eastAsia="lt-LT"/>
              </w:rPr>
            </w:pPr>
            <w:r w:rsidRPr="006614BB">
              <w:rPr>
                <w:sz w:val="18"/>
                <w:szCs w:val="18"/>
                <w:lang w:eastAsia="lt-LT"/>
              </w:rPr>
              <w:t>6</w:t>
            </w:r>
          </w:p>
        </w:tc>
      </w:tr>
      <w:tr w:rsidR="008B7E9B" w:rsidRPr="006614BB" w14:paraId="5C444677" w14:textId="77777777" w:rsidTr="00B27F29">
        <w:tc>
          <w:tcPr>
            <w:tcW w:w="488" w:type="pct"/>
          </w:tcPr>
          <w:p w14:paraId="7FD1BD21" w14:textId="77777777" w:rsidR="008B7E9B" w:rsidRPr="006614BB" w:rsidRDefault="008B7E9B" w:rsidP="00B27F29">
            <w:pPr>
              <w:jc w:val="both"/>
              <w:rPr>
                <w:sz w:val="18"/>
                <w:szCs w:val="18"/>
                <w:lang w:eastAsia="lt-LT"/>
              </w:rPr>
            </w:pPr>
          </w:p>
        </w:tc>
        <w:tc>
          <w:tcPr>
            <w:tcW w:w="793" w:type="pct"/>
          </w:tcPr>
          <w:p w14:paraId="2C519366" w14:textId="77777777" w:rsidR="008B7E9B" w:rsidRPr="006614BB" w:rsidRDefault="008B7E9B" w:rsidP="00B27F29">
            <w:pPr>
              <w:jc w:val="both"/>
              <w:rPr>
                <w:sz w:val="18"/>
                <w:szCs w:val="18"/>
                <w:lang w:eastAsia="lt-LT"/>
              </w:rPr>
            </w:pPr>
          </w:p>
        </w:tc>
        <w:tc>
          <w:tcPr>
            <w:tcW w:w="793" w:type="pct"/>
          </w:tcPr>
          <w:p w14:paraId="509085FF" w14:textId="77777777" w:rsidR="008B7E9B" w:rsidRPr="006614BB" w:rsidRDefault="008B7E9B" w:rsidP="00B27F29">
            <w:pPr>
              <w:jc w:val="both"/>
              <w:rPr>
                <w:sz w:val="18"/>
                <w:szCs w:val="18"/>
                <w:lang w:eastAsia="lt-LT"/>
              </w:rPr>
            </w:pPr>
          </w:p>
        </w:tc>
        <w:tc>
          <w:tcPr>
            <w:tcW w:w="1010" w:type="pct"/>
          </w:tcPr>
          <w:p w14:paraId="53716E96" w14:textId="77777777" w:rsidR="008B7E9B" w:rsidRPr="006614BB" w:rsidRDefault="008B7E9B" w:rsidP="00B27F29">
            <w:pPr>
              <w:jc w:val="both"/>
              <w:rPr>
                <w:sz w:val="18"/>
                <w:szCs w:val="18"/>
                <w:lang w:eastAsia="lt-LT"/>
              </w:rPr>
            </w:pPr>
          </w:p>
        </w:tc>
        <w:tc>
          <w:tcPr>
            <w:tcW w:w="1082" w:type="pct"/>
          </w:tcPr>
          <w:p w14:paraId="41AC605C" w14:textId="77777777" w:rsidR="008B7E9B" w:rsidRPr="006614BB" w:rsidRDefault="008B7E9B" w:rsidP="00B27F29">
            <w:pPr>
              <w:jc w:val="both"/>
              <w:rPr>
                <w:sz w:val="18"/>
                <w:szCs w:val="18"/>
                <w:lang w:eastAsia="lt-LT"/>
              </w:rPr>
            </w:pPr>
          </w:p>
        </w:tc>
        <w:tc>
          <w:tcPr>
            <w:tcW w:w="834" w:type="pct"/>
          </w:tcPr>
          <w:p w14:paraId="0CF98A88" w14:textId="77777777" w:rsidR="008B7E9B" w:rsidRPr="006614BB" w:rsidRDefault="008B7E9B" w:rsidP="00B27F29">
            <w:pPr>
              <w:jc w:val="both"/>
              <w:rPr>
                <w:sz w:val="18"/>
                <w:szCs w:val="18"/>
                <w:lang w:eastAsia="lt-LT"/>
              </w:rPr>
            </w:pPr>
          </w:p>
        </w:tc>
      </w:tr>
      <w:tr w:rsidR="008B7E9B" w:rsidRPr="006614BB" w14:paraId="067B55D8" w14:textId="77777777" w:rsidTr="00B27F29">
        <w:tc>
          <w:tcPr>
            <w:tcW w:w="488" w:type="pct"/>
          </w:tcPr>
          <w:p w14:paraId="425032E0" w14:textId="77777777" w:rsidR="008B7E9B" w:rsidRPr="006614BB" w:rsidRDefault="008B7E9B" w:rsidP="00B27F29">
            <w:pPr>
              <w:jc w:val="both"/>
              <w:rPr>
                <w:sz w:val="18"/>
                <w:szCs w:val="18"/>
                <w:lang w:eastAsia="lt-LT"/>
              </w:rPr>
            </w:pPr>
          </w:p>
        </w:tc>
        <w:tc>
          <w:tcPr>
            <w:tcW w:w="793" w:type="pct"/>
          </w:tcPr>
          <w:p w14:paraId="19BC8794" w14:textId="77777777" w:rsidR="008B7E9B" w:rsidRPr="006614BB" w:rsidRDefault="008B7E9B" w:rsidP="00B27F29">
            <w:pPr>
              <w:jc w:val="both"/>
              <w:rPr>
                <w:sz w:val="18"/>
                <w:szCs w:val="18"/>
                <w:lang w:eastAsia="lt-LT"/>
              </w:rPr>
            </w:pPr>
          </w:p>
        </w:tc>
        <w:tc>
          <w:tcPr>
            <w:tcW w:w="793" w:type="pct"/>
          </w:tcPr>
          <w:p w14:paraId="70AA0830" w14:textId="77777777" w:rsidR="008B7E9B" w:rsidRPr="006614BB" w:rsidRDefault="008B7E9B" w:rsidP="00B27F29">
            <w:pPr>
              <w:jc w:val="both"/>
              <w:rPr>
                <w:sz w:val="18"/>
                <w:szCs w:val="18"/>
                <w:lang w:eastAsia="lt-LT"/>
              </w:rPr>
            </w:pPr>
          </w:p>
        </w:tc>
        <w:tc>
          <w:tcPr>
            <w:tcW w:w="1010" w:type="pct"/>
          </w:tcPr>
          <w:p w14:paraId="460907F5" w14:textId="77777777" w:rsidR="008B7E9B" w:rsidRPr="006614BB" w:rsidRDefault="008B7E9B" w:rsidP="00B27F29">
            <w:pPr>
              <w:jc w:val="both"/>
              <w:rPr>
                <w:sz w:val="18"/>
                <w:szCs w:val="18"/>
                <w:lang w:eastAsia="lt-LT"/>
              </w:rPr>
            </w:pPr>
          </w:p>
        </w:tc>
        <w:tc>
          <w:tcPr>
            <w:tcW w:w="1082" w:type="pct"/>
          </w:tcPr>
          <w:p w14:paraId="638318D8" w14:textId="77777777" w:rsidR="008B7E9B" w:rsidRPr="006614BB" w:rsidRDefault="008B7E9B" w:rsidP="00B27F29">
            <w:pPr>
              <w:jc w:val="both"/>
              <w:rPr>
                <w:sz w:val="18"/>
                <w:szCs w:val="18"/>
                <w:lang w:eastAsia="lt-LT"/>
              </w:rPr>
            </w:pPr>
          </w:p>
        </w:tc>
        <w:tc>
          <w:tcPr>
            <w:tcW w:w="834" w:type="pct"/>
          </w:tcPr>
          <w:p w14:paraId="375D0451" w14:textId="77777777" w:rsidR="008B7E9B" w:rsidRPr="006614BB" w:rsidRDefault="008B7E9B" w:rsidP="00B27F29">
            <w:pPr>
              <w:jc w:val="both"/>
              <w:rPr>
                <w:sz w:val="18"/>
                <w:szCs w:val="18"/>
                <w:lang w:eastAsia="lt-LT"/>
              </w:rPr>
            </w:pPr>
          </w:p>
        </w:tc>
      </w:tr>
      <w:tr w:rsidR="008B7E9B" w:rsidRPr="006614BB" w14:paraId="2F9B3A21" w14:textId="77777777" w:rsidTr="00B27F29">
        <w:tc>
          <w:tcPr>
            <w:tcW w:w="488" w:type="pct"/>
          </w:tcPr>
          <w:p w14:paraId="4498FEB5" w14:textId="77777777" w:rsidR="008B7E9B" w:rsidRPr="006614BB" w:rsidRDefault="008B7E9B" w:rsidP="00B27F29">
            <w:pPr>
              <w:jc w:val="both"/>
              <w:rPr>
                <w:sz w:val="18"/>
                <w:szCs w:val="18"/>
                <w:lang w:eastAsia="lt-LT"/>
              </w:rPr>
            </w:pPr>
          </w:p>
        </w:tc>
        <w:tc>
          <w:tcPr>
            <w:tcW w:w="793" w:type="pct"/>
          </w:tcPr>
          <w:p w14:paraId="3C704B48" w14:textId="77777777" w:rsidR="008B7E9B" w:rsidRPr="006614BB" w:rsidRDefault="008B7E9B" w:rsidP="00B27F29">
            <w:pPr>
              <w:jc w:val="both"/>
              <w:rPr>
                <w:sz w:val="18"/>
                <w:szCs w:val="18"/>
                <w:lang w:eastAsia="lt-LT"/>
              </w:rPr>
            </w:pPr>
          </w:p>
        </w:tc>
        <w:tc>
          <w:tcPr>
            <w:tcW w:w="793" w:type="pct"/>
          </w:tcPr>
          <w:p w14:paraId="3B04E7B7" w14:textId="77777777" w:rsidR="008B7E9B" w:rsidRPr="006614BB" w:rsidRDefault="008B7E9B" w:rsidP="00B27F29">
            <w:pPr>
              <w:jc w:val="both"/>
              <w:rPr>
                <w:sz w:val="18"/>
                <w:szCs w:val="18"/>
                <w:lang w:eastAsia="lt-LT"/>
              </w:rPr>
            </w:pPr>
          </w:p>
        </w:tc>
        <w:tc>
          <w:tcPr>
            <w:tcW w:w="1010" w:type="pct"/>
          </w:tcPr>
          <w:p w14:paraId="463A3A29" w14:textId="77777777" w:rsidR="008B7E9B" w:rsidRPr="006614BB" w:rsidRDefault="008B7E9B" w:rsidP="00B27F29">
            <w:pPr>
              <w:jc w:val="both"/>
              <w:rPr>
                <w:sz w:val="18"/>
                <w:szCs w:val="18"/>
                <w:lang w:eastAsia="lt-LT"/>
              </w:rPr>
            </w:pPr>
          </w:p>
        </w:tc>
        <w:tc>
          <w:tcPr>
            <w:tcW w:w="1082" w:type="pct"/>
          </w:tcPr>
          <w:p w14:paraId="42D61933" w14:textId="77777777" w:rsidR="008B7E9B" w:rsidRPr="006614BB" w:rsidRDefault="008B7E9B" w:rsidP="00B27F29">
            <w:pPr>
              <w:jc w:val="both"/>
              <w:rPr>
                <w:sz w:val="18"/>
                <w:szCs w:val="18"/>
                <w:lang w:eastAsia="lt-LT"/>
              </w:rPr>
            </w:pPr>
          </w:p>
        </w:tc>
        <w:tc>
          <w:tcPr>
            <w:tcW w:w="834" w:type="pct"/>
          </w:tcPr>
          <w:p w14:paraId="2A919F5B" w14:textId="77777777" w:rsidR="008B7E9B" w:rsidRPr="006614BB" w:rsidRDefault="008B7E9B" w:rsidP="00B27F29">
            <w:pPr>
              <w:jc w:val="right"/>
              <w:rPr>
                <w:sz w:val="18"/>
                <w:szCs w:val="18"/>
                <w:lang w:eastAsia="lt-LT"/>
              </w:rPr>
            </w:pPr>
          </w:p>
        </w:tc>
      </w:tr>
    </w:tbl>
    <w:p w14:paraId="7111D62F" w14:textId="77777777" w:rsidR="008B7E9B" w:rsidRPr="006614BB" w:rsidRDefault="008B7E9B" w:rsidP="008B7E9B">
      <w:pPr>
        <w:rPr>
          <w:b/>
          <w:sz w:val="20"/>
          <w:szCs w:val="24"/>
          <w:lang w:eastAsia="lt-LT"/>
        </w:rPr>
      </w:pPr>
    </w:p>
    <w:p w14:paraId="76283C0E" w14:textId="77777777" w:rsidR="008B7E9B" w:rsidRPr="006614BB" w:rsidRDefault="008B7E9B" w:rsidP="008B7E9B"/>
    <w:p w14:paraId="0094E525" w14:textId="77777777" w:rsidR="008B7E9B" w:rsidRPr="006614BB" w:rsidRDefault="008B7E9B" w:rsidP="008B7E9B">
      <w:pPr>
        <w:jc w:val="center"/>
        <w:rPr>
          <w:b/>
          <w:sz w:val="22"/>
          <w:szCs w:val="24"/>
          <w:lang w:eastAsia="lt-LT"/>
        </w:rPr>
      </w:pPr>
      <w:r w:rsidRPr="006614BB">
        <w:rPr>
          <w:b/>
          <w:sz w:val="22"/>
          <w:szCs w:val="24"/>
          <w:lang w:eastAsia="lt-LT"/>
        </w:rPr>
        <w:t xml:space="preserve">VI. TARŠA Į APLINKOS ORĄ </w:t>
      </w:r>
    </w:p>
    <w:p w14:paraId="6B2770D0" w14:textId="77777777" w:rsidR="008B7E9B" w:rsidRPr="006614BB" w:rsidRDefault="008B7E9B" w:rsidP="008B7E9B">
      <w:pPr>
        <w:jc w:val="center"/>
        <w:rPr>
          <w:b/>
          <w:sz w:val="22"/>
          <w:szCs w:val="24"/>
          <w:lang w:eastAsia="lt-LT"/>
        </w:rPr>
      </w:pPr>
    </w:p>
    <w:p w14:paraId="631FDA7E" w14:textId="77777777" w:rsidR="008B7E9B" w:rsidRPr="006614BB" w:rsidRDefault="008B7E9B" w:rsidP="008B7E9B">
      <w:pPr>
        <w:ind w:firstLine="567"/>
        <w:jc w:val="both"/>
        <w:rPr>
          <w:b/>
          <w:bCs/>
          <w:sz w:val="22"/>
          <w:szCs w:val="24"/>
          <w:lang w:eastAsia="lt-LT"/>
        </w:rPr>
      </w:pPr>
      <w:r w:rsidRPr="006614BB">
        <w:rPr>
          <w:b/>
          <w:bCs/>
          <w:sz w:val="22"/>
          <w:szCs w:val="24"/>
          <w:lang w:eastAsia="lt-LT"/>
        </w:rPr>
        <w:t>17. Į aplinkos orą numatomi išmesti teršalai</w:t>
      </w:r>
    </w:p>
    <w:p w14:paraId="4E6C3BD9" w14:textId="7C9E7477" w:rsidR="00C02A0C" w:rsidRPr="006614BB" w:rsidRDefault="00C02A0C" w:rsidP="00C02A0C">
      <w:pPr>
        <w:spacing w:before="120"/>
        <w:ind w:left="567"/>
        <w:jc w:val="both"/>
        <w:rPr>
          <w:sz w:val="22"/>
          <w:szCs w:val="22"/>
        </w:rPr>
      </w:pPr>
      <w:r w:rsidRPr="006614BB">
        <w:rPr>
          <w:sz w:val="22"/>
          <w:szCs w:val="22"/>
        </w:rPr>
        <w:t xml:space="preserve">Ūkinės veiklos objekto iš kurą deginančių įrenginių į aplinkos orą patenka suskystintų angliavandenilių dujų degimo produktai. Kadangi 2-jų taršos šaltinių (Nr. 005 ir 006) nominali šiluminė galia yra mažiau nei 1,0 MW, todėl iš šių šaltinių vertinami tik azoto oksidai ir tik jiems nustatomi normatyvai. Iš taršos šaltinio Nr. 007 į aplinkos orą patenka anglies monoksidas ir azoto oksidai. Šiam taršos šaltiniui numatytas 2-jų periodų normatyvas.  </w:t>
      </w:r>
    </w:p>
    <w:p w14:paraId="681E931A" w14:textId="4070E26B" w:rsidR="0028333E" w:rsidRPr="006614BB" w:rsidRDefault="0028333E" w:rsidP="0028333E">
      <w:pPr>
        <w:spacing w:before="120"/>
        <w:ind w:left="567"/>
        <w:jc w:val="both"/>
        <w:rPr>
          <w:sz w:val="22"/>
          <w:szCs w:val="22"/>
        </w:rPr>
      </w:pPr>
      <w:r w:rsidRPr="006614BB">
        <w:t>D</w:t>
      </w:r>
      <w:r w:rsidRPr="006614BB">
        <w:rPr>
          <w:sz w:val="22"/>
          <w:szCs w:val="22"/>
        </w:rPr>
        <w:t>ėl gamybos pajėgumų didinimo numatomi šie pokyčiai oro teršalų susidaryme:</w:t>
      </w:r>
    </w:p>
    <w:p w14:paraId="101B8D76" w14:textId="0C0EA4F0" w:rsidR="0028333E" w:rsidRPr="006614BB" w:rsidRDefault="0028333E" w:rsidP="0028333E">
      <w:pPr>
        <w:pStyle w:val="ListParagraph"/>
        <w:numPr>
          <w:ilvl w:val="0"/>
          <w:numId w:val="9"/>
        </w:numPr>
        <w:spacing w:before="120"/>
        <w:jc w:val="both"/>
        <w:rPr>
          <w:sz w:val="22"/>
          <w:szCs w:val="22"/>
        </w:rPr>
      </w:pPr>
      <w:r w:rsidRPr="006614BB">
        <w:rPr>
          <w:sz w:val="22"/>
          <w:szCs w:val="22"/>
        </w:rPr>
        <w:t xml:space="preserve">didėja energijos sąnaudos bei sunaudojamas kuras, atitinkamai tarša į aplinkos orą šaltiniuose Nr.  005, 006, 007. Didėja sunaudojamas suskystintų naftos dujų kiekis; </w:t>
      </w:r>
    </w:p>
    <w:p w14:paraId="633E31A5" w14:textId="55492B56" w:rsidR="0028333E" w:rsidRDefault="0028333E" w:rsidP="009B3751">
      <w:pPr>
        <w:pStyle w:val="ListParagraph"/>
        <w:numPr>
          <w:ilvl w:val="1"/>
          <w:numId w:val="9"/>
        </w:numPr>
        <w:spacing w:before="120"/>
        <w:jc w:val="both"/>
        <w:rPr>
          <w:sz w:val="22"/>
          <w:szCs w:val="22"/>
        </w:rPr>
      </w:pPr>
      <w:r w:rsidRPr="006614BB">
        <w:rPr>
          <w:sz w:val="22"/>
          <w:szCs w:val="22"/>
        </w:rPr>
        <w:t>Garo katilas LOOS-350 U-HD-350-10  (taršos šaltinis Nr. 005) Per metus numatoma sukūrenti 150 t  suskystintų dujų;</w:t>
      </w:r>
    </w:p>
    <w:p w14:paraId="73105F27" w14:textId="3B876E85" w:rsidR="009B3751" w:rsidRPr="009B3751" w:rsidRDefault="009B3751" w:rsidP="009B3751">
      <w:pPr>
        <w:pStyle w:val="ListParagraph"/>
        <w:numPr>
          <w:ilvl w:val="1"/>
          <w:numId w:val="9"/>
        </w:numPr>
        <w:spacing w:before="120"/>
        <w:jc w:val="both"/>
        <w:rPr>
          <w:sz w:val="22"/>
          <w:szCs w:val="22"/>
        </w:rPr>
      </w:pPr>
      <w:r w:rsidRPr="009B3751">
        <w:rPr>
          <w:sz w:val="22"/>
          <w:szCs w:val="22"/>
        </w:rPr>
        <w:t>Vandens šildymo katilai Dakon 90  (taršos šaltinis Nr. 006) Per metus numatoma sukūrenti 40 t  suskystintų dujų.</w:t>
      </w:r>
    </w:p>
    <w:p w14:paraId="15D97464" w14:textId="26FA1682" w:rsidR="0028333E" w:rsidRPr="006614BB" w:rsidRDefault="0028333E" w:rsidP="009B3751">
      <w:pPr>
        <w:pStyle w:val="ListParagraph"/>
        <w:numPr>
          <w:ilvl w:val="1"/>
          <w:numId w:val="9"/>
        </w:numPr>
        <w:spacing w:before="120"/>
        <w:jc w:val="both"/>
        <w:rPr>
          <w:sz w:val="22"/>
          <w:szCs w:val="22"/>
        </w:rPr>
      </w:pPr>
      <w:r w:rsidRPr="006614BB">
        <w:rPr>
          <w:sz w:val="22"/>
          <w:szCs w:val="22"/>
        </w:rPr>
        <w:t xml:space="preserve">Garo katilas HDK -3000  (taršos šaltinis Nr. 007) Per metus numatoma sukūrenti </w:t>
      </w:r>
      <w:r w:rsidRPr="009B3751">
        <w:rPr>
          <w:sz w:val="22"/>
          <w:szCs w:val="22"/>
        </w:rPr>
        <w:t>1270</w:t>
      </w:r>
      <w:r w:rsidRPr="006614BB">
        <w:rPr>
          <w:sz w:val="22"/>
          <w:szCs w:val="22"/>
        </w:rPr>
        <w:t xml:space="preserve"> t  suskystintų dujų.</w:t>
      </w:r>
    </w:p>
    <w:p w14:paraId="5252D3A7" w14:textId="77777777" w:rsidR="0028333E" w:rsidRPr="006614BB" w:rsidRDefault="0028333E" w:rsidP="0028333E">
      <w:pPr>
        <w:spacing w:before="120"/>
        <w:ind w:left="567"/>
        <w:jc w:val="both"/>
        <w:rPr>
          <w:sz w:val="22"/>
          <w:szCs w:val="22"/>
        </w:rPr>
      </w:pPr>
      <w:r w:rsidRPr="006614BB">
        <w:rPr>
          <w:sz w:val="22"/>
          <w:szCs w:val="22"/>
        </w:rPr>
        <w:t>Didėjant pagamintos ir paruoštos produkcijos (RRME) laikomam kiekiui, didėja biodyzelino garų tarša taršos šaltiniuose Nr. 009, 011-019 bei 021. Įgyvendinus PŪV, viso planuojama pildymo ir laikymo pajėgumas 42 000 t/m (gamyba) + 38 000 t/m (RRME paruošimas) = 80 000 t/m.</w:t>
      </w:r>
    </w:p>
    <w:p w14:paraId="4E8E97C4" w14:textId="77777777" w:rsidR="0028333E" w:rsidRPr="006614BB" w:rsidRDefault="0028333E" w:rsidP="0028333E">
      <w:pPr>
        <w:spacing w:before="120"/>
        <w:ind w:left="567"/>
        <w:jc w:val="both"/>
        <w:rPr>
          <w:sz w:val="22"/>
          <w:szCs w:val="22"/>
        </w:rPr>
      </w:pPr>
      <w:r w:rsidRPr="006614BB">
        <w:rPr>
          <w:sz w:val="22"/>
          <w:szCs w:val="22"/>
        </w:rPr>
        <w:t>Papildomas naujas oro taršos šaltinis nauja rapsų priėmimo duobė Nr. 604. Vertinamas pajėgumas 20 000 t/m, 120 t/h, esamos priėmimo duobės Nr.601 – 20 000 t/metus, 60 t/h.</w:t>
      </w:r>
    </w:p>
    <w:p w14:paraId="2940C9A0" w14:textId="27DADC8A" w:rsidR="00C02A0C" w:rsidRPr="006614BB" w:rsidRDefault="00C02A0C" w:rsidP="00C02A0C">
      <w:pPr>
        <w:spacing w:before="120"/>
        <w:ind w:left="567"/>
        <w:jc w:val="both"/>
        <w:rPr>
          <w:sz w:val="22"/>
          <w:szCs w:val="22"/>
        </w:rPr>
      </w:pPr>
      <w:r w:rsidRPr="006614BB">
        <w:rPr>
          <w:sz w:val="22"/>
          <w:szCs w:val="22"/>
        </w:rPr>
        <w:t>Rapsų priėmimo, valymo metų į aplinką patenka kietosios dalelės. Tai taršos šaltiniai Nr. 601</w:t>
      </w:r>
      <w:r w:rsidR="0021776E" w:rsidRPr="006614BB">
        <w:rPr>
          <w:sz w:val="22"/>
          <w:szCs w:val="22"/>
        </w:rPr>
        <w:t>, 604</w:t>
      </w:r>
      <w:r w:rsidRPr="006614BB">
        <w:rPr>
          <w:sz w:val="22"/>
          <w:szCs w:val="22"/>
        </w:rPr>
        <w:t xml:space="preserve"> ir 001. Rapsų džiovinimo metų iš  džiovyklos nuo džiovinamų rapsų į aplinką patenka kietosios dalelės, nuo džiovyklos degiklių - suskystintų dujų degimo produktai – anglies monoksidas ir azoto oksidai. Tai taršos šaltiniai Nr. 002,</w:t>
      </w:r>
      <w:r w:rsidR="0021776E" w:rsidRPr="006614BB">
        <w:rPr>
          <w:sz w:val="22"/>
          <w:szCs w:val="22"/>
        </w:rPr>
        <w:t xml:space="preserve"> </w:t>
      </w:r>
      <w:r w:rsidRPr="006614BB">
        <w:rPr>
          <w:sz w:val="22"/>
          <w:szCs w:val="22"/>
        </w:rPr>
        <w:t>003,</w:t>
      </w:r>
      <w:r w:rsidR="0021776E" w:rsidRPr="006614BB">
        <w:rPr>
          <w:sz w:val="22"/>
          <w:szCs w:val="22"/>
        </w:rPr>
        <w:t xml:space="preserve"> </w:t>
      </w:r>
      <w:r w:rsidRPr="006614BB">
        <w:rPr>
          <w:sz w:val="22"/>
          <w:szCs w:val="22"/>
        </w:rPr>
        <w:t xml:space="preserve">004.  Rapsų aliejaus spaudimo ceche rapsų išspaudos po granuliavimo vėsinamos vėsintuvo pagalba. Vėsinama aplinkos oru. Proceso metu užterštas dulkėmis nuo vėsinimo oras apvalomas ciklone ir per taršos šaltinį Nr. 020 šalinamas į aplinką. Į atmosferą patenka kietosios dalelės. </w:t>
      </w:r>
    </w:p>
    <w:p w14:paraId="3583D824" w14:textId="64108F52" w:rsidR="00C02A0C" w:rsidRPr="006614BB" w:rsidRDefault="00C02A0C" w:rsidP="00C02A0C">
      <w:pPr>
        <w:spacing w:before="120"/>
        <w:ind w:left="567"/>
        <w:jc w:val="both"/>
        <w:rPr>
          <w:sz w:val="22"/>
          <w:szCs w:val="22"/>
        </w:rPr>
      </w:pPr>
      <w:r w:rsidRPr="006614BB">
        <w:rPr>
          <w:sz w:val="22"/>
          <w:szCs w:val="22"/>
        </w:rPr>
        <w:lastRenderedPageBreak/>
        <w:t>Metanolis  atvežamas autocisternomis. Metanolio talpų pildymo ir laikymo metu į aplinkos orą per alsuoklį – taršos šaltinį Nr. 008 patenka jo garai. RRME laikymui įrengta 11 talpų:</w:t>
      </w:r>
    </w:p>
    <w:p w14:paraId="1E07AED4"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viena talpa 760 m3 (taršos šaltinis Nr. 009);</w:t>
      </w:r>
    </w:p>
    <w:p w14:paraId="27CAB503"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devynios talpos po 25 m3 (taršos šaltiniai  Nr. 011 – 019);</w:t>
      </w:r>
    </w:p>
    <w:p w14:paraId="268EFE32"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 xml:space="preserve">viena talpa 1020 m3 (taršos šaltinis Nr.021).  </w:t>
      </w:r>
    </w:p>
    <w:p w14:paraId="56BA904A" w14:textId="77777777" w:rsidR="00C02A0C" w:rsidRPr="006614BB" w:rsidRDefault="00C02A0C" w:rsidP="00C02A0C">
      <w:pPr>
        <w:spacing w:before="120"/>
        <w:ind w:left="567"/>
        <w:jc w:val="both"/>
        <w:rPr>
          <w:sz w:val="22"/>
          <w:szCs w:val="22"/>
        </w:rPr>
      </w:pPr>
      <w:r w:rsidRPr="006614BB">
        <w:rPr>
          <w:sz w:val="22"/>
          <w:szCs w:val="22"/>
        </w:rPr>
        <w:t>RRME talpų pildymo ir laikymo metų į aplinką per alsuoklius – taršos šaltinius Nr. 009, 011-019 bei 021 į aplinkos orą patenka biodyzelino garai.</w:t>
      </w:r>
    </w:p>
    <w:p w14:paraId="486AA6AB" w14:textId="50753A4C" w:rsidR="00C02A0C" w:rsidRPr="006614BB" w:rsidRDefault="00C02A0C" w:rsidP="00C02A0C">
      <w:pPr>
        <w:spacing w:before="120"/>
        <w:ind w:left="567"/>
        <w:jc w:val="both"/>
        <w:rPr>
          <w:sz w:val="22"/>
          <w:szCs w:val="22"/>
        </w:rPr>
      </w:pPr>
      <w:r w:rsidRPr="006614BB">
        <w:rPr>
          <w:sz w:val="22"/>
          <w:szCs w:val="22"/>
        </w:rPr>
        <w:t xml:space="preserve">Aplinkos oro taršos šaltinių išsidėstymo planas </w:t>
      </w:r>
      <w:r w:rsidR="00D952F5">
        <w:rPr>
          <w:sz w:val="22"/>
          <w:szCs w:val="22"/>
        </w:rPr>
        <w:t>ir p</w:t>
      </w:r>
      <w:r w:rsidRPr="006614BB">
        <w:rPr>
          <w:sz w:val="22"/>
          <w:szCs w:val="22"/>
        </w:rPr>
        <w:t xml:space="preserve">lanuojamų (numatomų) aplinkos oro teršalų kiekių </w:t>
      </w:r>
      <w:r w:rsidR="000978CB" w:rsidRPr="006614BB">
        <w:rPr>
          <w:sz w:val="22"/>
          <w:szCs w:val="22"/>
        </w:rPr>
        <w:t>ir aplinkos oro teršalų sklaidos skaičiavim</w:t>
      </w:r>
      <w:r w:rsidR="00394151">
        <w:rPr>
          <w:sz w:val="22"/>
          <w:szCs w:val="22"/>
        </w:rPr>
        <w:t>ai</w:t>
      </w:r>
      <w:r w:rsidR="00162972">
        <w:rPr>
          <w:sz w:val="22"/>
          <w:szCs w:val="22"/>
        </w:rPr>
        <w:t xml:space="preserve"> </w:t>
      </w:r>
      <w:r w:rsidRPr="006614BB">
        <w:rPr>
          <w:sz w:val="22"/>
          <w:szCs w:val="22"/>
        </w:rPr>
        <w:t xml:space="preserve">pateikti paraiškos </w:t>
      </w:r>
      <w:r w:rsidRPr="006614BB">
        <w:rPr>
          <w:b/>
          <w:bCs/>
          <w:sz w:val="22"/>
          <w:szCs w:val="22"/>
        </w:rPr>
        <w:t>2 priede.</w:t>
      </w:r>
      <w:r w:rsidRPr="006614BB">
        <w:rPr>
          <w:sz w:val="22"/>
          <w:szCs w:val="22"/>
        </w:rPr>
        <w:t xml:space="preserve"> </w:t>
      </w:r>
    </w:p>
    <w:p w14:paraId="59A94942" w14:textId="77777777" w:rsidR="00C02A0C" w:rsidRPr="006614BB" w:rsidRDefault="00C02A0C" w:rsidP="008B7E9B">
      <w:pPr>
        <w:ind w:firstLine="567"/>
        <w:jc w:val="both"/>
        <w:rPr>
          <w:sz w:val="22"/>
          <w:szCs w:val="24"/>
          <w:lang w:eastAsia="lt-LT"/>
        </w:rPr>
      </w:pPr>
    </w:p>
    <w:p w14:paraId="296171B5" w14:textId="51340EBC" w:rsidR="008B7E9B" w:rsidRPr="006614BB" w:rsidRDefault="003E1252"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9</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Į aplinkos orą numatomi išmesti teršalai ir jų kiekis</w:t>
      </w:r>
    </w:p>
    <w:tbl>
      <w:tblPr>
        <w:tblW w:w="11100" w:type="dxa"/>
        <w:tblInd w:w="562" w:type="dxa"/>
        <w:tblLook w:val="04A0" w:firstRow="1" w:lastRow="0" w:firstColumn="1" w:lastColumn="0" w:noHBand="0" w:noVBand="1"/>
      </w:tblPr>
      <w:tblGrid>
        <w:gridCol w:w="5500"/>
        <w:gridCol w:w="1520"/>
        <w:gridCol w:w="2060"/>
        <w:gridCol w:w="2020"/>
      </w:tblGrid>
      <w:tr w:rsidR="003A5D78" w:rsidRPr="006614BB" w14:paraId="42A69378" w14:textId="77777777" w:rsidTr="003A5D78">
        <w:trPr>
          <w:trHeight w:val="720"/>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0794" w14:textId="77777777" w:rsidR="003A5D78" w:rsidRPr="006614BB" w:rsidRDefault="003A5D78" w:rsidP="003A5D78">
            <w:pPr>
              <w:jc w:val="center"/>
              <w:rPr>
                <w:color w:val="000000"/>
                <w:sz w:val="18"/>
                <w:szCs w:val="18"/>
                <w:lang w:eastAsia="en-GB"/>
              </w:rPr>
            </w:pPr>
            <w:r w:rsidRPr="006614BB">
              <w:rPr>
                <w:color w:val="000000"/>
                <w:sz w:val="18"/>
                <w:szCs w:val="18"/>
                <w:lang w:eastAsia="lt-LT"/>
              </w:rPr>
              <w:t>Teršalo pavadinimas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D77BFA" w14:textId="77777777" w:rsidR="003A5D78" w:rsidRPr="006614BB" w:rsidRDefault="003A5D78" w:rsidP="003A5D78">
            <w:pPr>
              <w:jc w:val="center"/>
              <w:rPr>
                <w:color w:val="000000"/>
                <w:sz w:val="18"/>
                <w:szCs w:val="18"/>
                <w:lang w:eastAsia="en-GB"/>
              </w:rPr>
            </w:pPr>
            <w:r w:rsidRPr="006614BB">
              <w:rPr>
                <w:color w:val="000000"/>
                <w:sz w:val="18"/>
                <w:szCs w:val="18"/>
                <w:lang w:eastAsia="lt-LT"/>
              </w:rPr>
              <w:t>Teršalo kodas</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DBBFD09" w14:textId="77777777" w:rsidR="003A5D78" w:rsidRPr="006614BB" w:rsidRDefault="003A5D78" w:rsidP="003A5D78">
            <w:pPr>
              <w:jc w:val="center"/>
              <w:rPr>
                <w:color w:val="000000"/>
                <w:sz w:val="18"/>
                <w:szCs w:val="18"/>
                <w:lang w:eastAsia="en-GB"/>
              </w:rPr>
            </w:pPr>
            <w:r w:rsidRPr="006614BB">
              <w:rPr>
                <w:color w:val="000000"/>
                <w:sz w:val="18"/>
                <w:szCs w:val="18"/>
                <w:lang w:eastAsia="lt-LT"/>
              </w:rPr>
              <w:t>Numatoma (prašoma leisti) išmesti, t/m iki 2029 m. gruodžio 31 d.</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FE72C9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Numatoma (prašoma leisti) išmesti, t/m nuo 2030 m. sausio 1 d.</w:t>
            </w:r>
          </w:p>
        </w:tc>
      </w:tr>
      <w:tr w:rsidR="003A5D78" w:rsidRPr="006614BB" w14:paraId="490302DF" w14:textId="77777777" w:rsidTr="003A5D78">
        <w:trPr>
          <w:trHeight w:val="232"/>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0B742AAE" w14:textId="77777777" w:rsidR="003A5D78" w:rsidRPr="006614BB" w:rsidRDefault="003A5D78" w:rsidP="003A5D78">
            <w:pPr>
              <w:jc w:val="center"/>
              <w:rPr>
                <w:color w:val="000000"/>
                <w:sz w:val="18"/>
                <w:szCs w:val="18"/>
                <w:lang w:eastAsia="en-GB"/>
              </w:rPr>
            </w:pPr>
            <w:r w:rsidRPr="006614BB">
              <w:rPr>
                <w:color w:val="000000"/>
                <w:sz w:val="18"/>
                <w:szCs w:val="18"/>
                <w:lang w:eastAsia="lt-LT"/>
              </w:rPr>
              <w:t>1</w:t>
            </w:r>
          </w:p>
        </w:tc>
        <w:tc>
          <w:tcPr>
            <w:tcW w:w="1520" w:type="dxa"/>
            <w:tcBorders>
              <w:top w:val="nil"/>
              <w:left w:val="nil"/>
              <w:bottom w:val="single" w:sz="4" w:space="0" w:color="auto"/>
              <w:right w:val="single" w:sz="4" w:space="0" w:color="auto"/>
            </w:tcBorders>
            <w:shd w:val="clear" w:color="auto" w:fill="auto"/>
            <w:vAlign w:val="center"/>
            <w:hideMark/>
          </w:tcPr>
          <w:p w14:paraId="0295FEA6"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w:t>
            </w:r>
          </w:p>
        </w:tc>
        <w:tc>
          <w:tcPr>
            <w:tcW w:w="2060" w:type="dxa"/>
            <w:tcBorders>
              <w:top w:val="nil"/>
              <w:left w:val="nil"/>
              <w:bottom w:val="single" w:sz="4" w:space="0" w:color="auto"/>
              <w:right w:val="single" w:sz="4" w:space="0" w:color="auto"/>
            </w:tcBorders>
            <w:shd w:val="clear" w:color="auto" w:fill="auto"/>
            <w:vAlign w:val="center"/>
            <w:hideMark/>
          </w:tcPr>
          <w:p w14:paraId="4F56EAF0" w14:textId="77777777" w:rsidR="003A5D78" w:rsidRPr="006614BB" w:rsidRDefault="003A5D78" w:rsidP="003A5D78">
            <w:pPr>
              <w:jc w:val="center"/>
              <w:rPr>
                <w:color w:val="000000"/>
                <w:sz w:val="18"/>
                <w:szCs w:val="18"/>
                <w:lang w:eastAsia="en-GB"/>
              </w:rPr>
            </w:pPr>
            <w:r w:rsidRPr="006614BB">
              <w:rPr>
                <w:color w:val="000000"/>
                <w:sz w:val="18"/>
                <w:szCs w:val="18"/>
                <w:lang w:eastAsia="lt-LT"/>
              </w:rPr>
              <w:t>3</w:t>
            </w:r>
          </w:p>
        </w:tc>
        <w:tc>
          <w:tcPr>
            <w:tcW w:w="2020" w:type="dxa"/>
            <w:tcBorders>
              <w:top w:val="nil"/>
              <w:left w:val="nil"/>
              <w:bottom w:val="single" w:sz="4" w:space="0" w:color="auto"/>
              <w:right w:val="single" w:sz="4" w:space="0" w:color="auto"/>
            </w:tcBorders>
            <w:shd w:val="clear" w:color="auto" w:fill="auto"/>
            <w:vAlign w:val="center"/>
            <w:hideMark/>
          </w:tcPr>
          <w:p w14:paraId="547FE1B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3</w:t>
            </w:r>
          </w:p>
        </w:tc>
      </w:tr>
      <w:tr w:rsidR="003A5D78" w:rsidRPr="006614BB" w14:paraId="0CECAE7C" w14:textId="77777777" w:rsidTr="003A5D78">
        <w:trPr>
          <w:trHeight w:val="263"/>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391F33D" w14:textId="77777777" w:rsidR="003A5D78" w:rsidRPr="006614BB" w:rsidRDefault="003A5D78" w:rsidP="003A5D78">
            <w:pPr>
              <w:rPr>
                <w:color w:val="000000"/>
                <w:sz w:val="18"/>
                <w:szCs w:val="18"/>
                <w:lang w:eastAsia="en-GB"/>
              </w:rPr>
            </w:pPr>
            <w:r w:rsidRPr="006614BB">
              <w:rPr>
                <w:color w:val="000000"/>
                <w:sz w:val="18"/>
                <w:szCs w:val="18"/>
                <w:lang w:eastAsia="en-GB"/>
              </w:rPr>
              <w:t>Anglies monoksidas (A)</w:t>
            </w:r>
          </w:p>
        </w:tc>
        <w:tc>
          <w:tcPr>
            <w:tcW w:w="1520" w:type="dxa"/>
            <w:tcBorders>
              <w:top w:val="nil"/>
              <w:left w:val="nil"/>
              <w:bottom w:val="single" w:sz="4" w:space="0" w:color="auto"/>
              <w:right w:val="single" w:sz="4" w:space="0" w:color="auto"/>
            </w:tcBorders>
            <w:shd w:val="clear" w:color="auto" w:fill="auto"/>
            <w:vAlign w:val="center"/>
            <w:hideMark/>
          </w:tcPr>
          <w:p w14:paraId="612D36E9"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177</w:t>
            </w:r>
          </w:p>
        </w:tc>
        <w:tc>
          <w:tcPr>
            <w:tcW w:w="2060" w:type="dxa"/>
            <w:tcBorders>
              <w:top w:val="nil"/>
              <w:left w:val="nil"/>
              <w:bottom w:val="single" w:sz="4" w:space="0" w:color="auto"/>
              <w:right w:val="single" w:sz="4" w:space="0" w:color="auto"/>
            </w:tcBorders>
            <w:shd w:val="clear" w:color="auto" w:fill="auto"/>
            <w:vAlign w:val="center"/>
            <w:hideMark/>
          </w:tcPr>
          <w:p w14:paraId="1EA07AFD" w14:textId="77777777" w:rsidR="003A5D78" w:rsidRPr="006614BB" w:rsidRDefault="003A5D78" w:rsidP="003A5D78">
            <w:pPr>
              <w:jc w:val="center"/>
              <w:rPr>
                <w:color w:val="000000"/>
                <w:sz w:val="18"/>
                <w:szCs w:val="18"/>
                <w:lang w:eastAsia="en-GB"/>
              </w:rPr>
            </w:pPr>
            <w:r w:rsidRPr="006614BB">
              <w:rPr>
                <w:color w:val="000000"/>
                <w:sz w:val="18"/>
                <w:szCs w:val="18"/>
                <w:lang w:eastAsia="lt-LT"/>
              </w:rPr>
              <w:t>1,9516</w:t>
            </w:r>
          </w:p>
        </w:tc>
        <w:tc>
          <w:tcPr>
            <w:tcW w:w="2020" w:type="dxa"/>
            <w:tcBorders>
              <w:top w:val="nil"/>
              <w:left w:val="nil"/>
              <w:bottom w:val="single" w:sz="4" w:space="0" w:color="auto"/>
              <w:right w:val="single" w:sz="4" w:space="0" w:color="auto"/>
            </w:tcBorders>
            <w:shd w:val="clear" w:color="auto" w:fill="auto"/>
            <w:vAlign w:val="center"/>
            <w:hideMark/>
          </w:tcPr>
          <w:p w14:paraId="0D9AF66F"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0,2086</w:t>
            </w:r>
          </w:p>
        </w:tc>
      </w:tr>
      <w:tr w:rsidR="003A5D78" w:rsidRPr="006614BB" w14:paraId="330F3B37" w14:textId="77777777" w:rsidTr="003A5D78">
        <w:trPr>
          <w:trHeight w:val="281"/>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6EEE7A53" w14:textId="77777777" w:rsidR="003A5D78" w:rsidRPr="006614BB" w:rsidRDefault="003A5D78" w:rsidP="003A5D78">
            <w:pPr>
              <w:rPr>
                <w:color w:val="000000"/>
                <w:sz w:val="18"/>
                <w:szCs w:val="18"/>
                <w:lang w:eastAsia="en-GB"/>
              </w:rPr>
            </w:pPr>
            <w:r w:rsidRPr="006614BB">
              <w:rPr>
                <w:color w:val="000000"/>
                <w:sz w:val="18"/>
                <w:szCs w:val="18"/>
                <w:lang w:eastAsia="en-GB"/>
              </w:rPr>
              <w:t>Anglies monoksidas (B)</w:t>
            </w:r>
          </w:p>
        </w:tc>
        <w:tc>
          <w:tcPr>
            <w:tcW w:w="1520" w:type="dxa"/>
            <w:tcBorders>
              <w:top w:val="nil"/>
              <w:left w:val="nil"/>
              <w:bottom w:val="single" w:sz="4" w:space="0" w:color="auto"/>
              <w:right w:val="single" w:sz="4" w:space="0" w:color="auto"/>
            </w:tcBorders>
            <w:shd w:val="clear" w:color="auto" w:fill="auto"/>
            <w:vAlign w:val="center"/>
            <w:hideMark/>
          </w:tcPr>
          <w:p w14:paraId="4DD7B398" w14:textId="77777777" w:rsidR="003A5D78" w:rsidRPr="006614BB" w:rsidRDefault="003A5D78" w:rsidP="003A5D78">
            <w:pPr>
              <w:jc w:val="center"/>
              <w:rPr>
                <w:color w:val="000000"/>
                <w:sz w:val="18"/>
                <w:szCs w:val="18"/>
                <w:lang w:eastAsia="en-GB"/>
              </w:rPr>
            </w:pPr>
            <w:r w:rsidRPr="006614BB">
              <w:rPr>
                <w:color w:val="000000"/>
                <w:sz w:val="18"/>
                <w:szCs w:val="18"/>
                <w:lang w:eastAsia="en-GB"/>
              </w:rPr>
              <w:t>5917</w:t>
            </w:r>
          </w:p>
        </w:tc>
        <w:tc>
          <w:tcPr>
            <w:tcW w:w="2060" w:type="dxa"/>
            <w:tcBorders>
              <w:top w:val="nil"/>
              <w:left w:val="nil"/>
              <w:bottom w:val="single" w:sz="4" w:space="0" w:color="auto"/>
              <w:right w:val="single" w:sz="4" w:space="0" w:color="auto"/>
            </w:tcBorders>
            <w:shd w:val="clear" w:color="auto" w:fill="auto"/>
            <w:vAlign w:val="center"/>
            <w:hideMark/>
          </w:tcPr>
          <w:p w14:paraId="6711A85B"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0,549</w:t>
            </w:r>
          </w:p>
        </w:tc>
        <w:tc>
          <w:tcPr>
            <w:tcW w:w="2020" w:type="dxa"/>
            <w:tcBorders>
              <w:top w:val="nil"/>
              <w:left w:val="nil"/>
              <w:bottom w:val="single" w:sz="4" w:space="0" w:color="auto"/>
              <w:right w:val="single" w:sz="4" w:space="0" w:color="auto"/>
            </w:tcBorders>
            <w:shd w:val="clear" w:color="auto" w:fill="auto"/>
            <w:vAlign w:val="center"/>
            <w:hideMark/>
          </w:tcPr>
          <w:p w14:paraId="2B74989B"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0,549</w:t>
            </w:r>
          </w:p>
        </w:tc>
      </w:tr>
      <w:tr w:rsidR="003A5D78" w:rsidRPr="006614BB" w14:paraId="5C040B25" w14:textId="77777777" w:rsidTr="003A5D78">
        <w:trPr>
          <w:trHeight w:val="272"/>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6A5F7CB4" w14:textId="77777777" w:rsidR="003A5D78" w:rsidRPr="006614BB" w:rsidRDefault="003A5D78" w:rsidP="003A5D78">
            <w:pPr>
              <w:rPr>
                <w:color w:val="000000"/>
                <w:sz w:val="18"/>
                <w:szCs w:val="18"/>
                <w:lang w:eastAsia="en-GB"/>
              </w:rPr>
            </w:pPr>
            <w:r w:rsidRPr="006614BB">
              <w:rPr>
                <w:color w:val="000000"/>
                <w:sz w:val="18"/>
                <w:szCs w:val="18"/>
                <w:lang w:eastAsia="en-GB"/>
              </w:rPr>
              <w:t>Azoto oksidai (A)</w:t>
            </w:r>
          </w:p>
        </w:tc>
        <w:tc>
          <w:tcPr>
            <w:tcW w:w="1520" w:type="dxa"/>
            <w:tcBorders>
              <w:top w:val="nil"/>
              <w:left w:val="nil"/>
              <w:bottom w:val="single" w:sz="4" w:space="0" w:color="auto"/>
              <w:right w:val="single" w:sz="4" w:space="0" w:color="auto"/>
            </w:tcBorders>
            <w:shd w:val="clear" w:color="auto" w:fill="auto"/>
            <w:vAlign w:val="center"/>
            <w:hideMark/>
          </w:tcPr>
          <w:p w14:paraId="6C3FE96B" w14:textId="77777777" w:rsidR="003A5D78" w:rsidRPr="006614BB" w:rsidRDefault="003A5D78" w:rsidP="003A5D78">
            <w:pPr>
              <w:jc w:val="center"/>
              <w:rPr>
                <w:color w:val="000000"/>
                <w:sz w:val="18"/>
                <w:szCs w:val="18"/>
                <w:lang w:eastAsia="en-GB"/>
              </w:rPr>
            </w:pPr>
            <w:r w:rsidRPr="006614BB">
              <w:rPr>
                <w:color w:val="000000"/>
                <w:sz w:val="18"/>
                <w:szCs w:val="18"/>
                <w:lang w:eastAsia="en-GB"/>
              </w:rPr>
              <w:t>250</w:t>
            </w:r>
          </w:p>
        </w:tc>
        <w:tc>
          <w:tcPr>
            <w:tcW w:w="2060" w:type="dxa"/>
            <w:tcBorders>
              <w:top w:val="nil"/>
              <w:left w:val="nil"/>
              <w:bottom w:val="single" w:sz="4" w:space="0" w:color="auto"/>
              <w:right w:val="single" w:sz="4" w:space="0" w:color="auto"/>
            </w:tcBorders>
            <w:shd w:val="clear" w:color="auto" w:fill="auto"/>
            <w:vAlign w:val="center"/>
            <w:hideMark/>
          </w:tcPr>
          <w:p w14:paraId="6AEA9A84"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2,9585</w:t>
            </w:r>
          </w:p>
        </w:tc>
        <w:tc>
          <w:tcPr>
            <w:tcW w:w="2020" w:type="dxa"/>
            <w:tcBorders>
              <w:top w:val="nil"/>
              <w:left w:val="nil"/>
              <w:bottom w:val="single" w:sz="4" w:space="0" w:color="auto"/>
              <w:right w:val="single" w:sz="4" w:space="0" w:color="auto"/>
            </w:tcBorders>
            <w:shd w:val="clear" w:color="auto" w:fill="auto"/>
            <w:vAlign w:val="center"/>
            <w:hideMark/>
          </w:tcPr>
          <w:p w14:paraId="4536A27A"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2,9585</w:t>
            </w:r>
          </w:p>
        </w:tc>
      </w:tr>
      <w:tr w:rsidR="003A5D78" w:rsidRPr="006614BB" w14:paraId="56FCC840" w14:textId="77777777" w:rsidTr="003A5D78">
        <w:trPr>
          <w:trHeight w:val="120"/>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222C68B4" w14:textId="77777777" w:rsidR="003A5D78" w:rsidRPr="006614BB" w:rsidRDefault="003A5D78" w:rsidP="003A5D78">
            <w:pPr>
              <w:rPr>
                <w:color w:val="000000"/>
                <w:sz w:val="18"/>
                <w:szCs w:val="18"/>
                <w:lang w:eastAsia="en-GB"/>
              </w:rPr>
            </w:pPr>
            <w:r w:rsidRPr="006614BB">
              <w:rPr>
                <w:color w:val="000000"/>
                <w:sz w:val="18"/>
                <w:szCs w:val="18"/>
                <w:lang w:eastAsia="en-GB"/>
              </w:rPr>
              <w:t>Azoto oksidai (B)</w:t>
            </w:r>
          </w:p>
        </w:tc>
        <w:tc>
          <w:tcPr>
            <w:tcW w:w="1520" w:type="dxa"/>
            <w:tcBorders>
              <w:top w:val="nil"/>
              <w:left w:val="nil"/>
              <w:bottom w:val="single" w:sz="4" w:space="0" w:color="auto"/>
              <w:right w:val="single" w:sz="4" w:space="0" w:color="auto"/>
            </w:tcBorders>
            <w:shd w:val="clear" w:color="auto" w:fill="auto"/>
            <w:vAlign w:val="center"/>
            <w:hideMark/>
          </w:tcPr>
          <w:p w14:paraId="1CB98833" w14:textId="77777777" w:rsidR="003A5D78" w:rsidRPr="006614BB" w:rsidRDefault="003A5D78" w:rsidP="003A5D78">
            <w:pPr>
              <w:jc w:val="center"/>
              <w:rPr>
                <w:color w:val="000000"/>
                <w:sz w:val="18"/>
                <w:szCs w:val="18"/>
                <w:lang w:eastAsia="en-GB"/>
              </w:rPr>
            </w:pPr>
            <w:r w:rsidRPr="006614BB">
              <w:rPr>
                <w:color w:val="000000"/>
                <w:sz w:val="18"/>
                <w:szCs w:val="18"/>
                <w:lang w:eastAsia="en-GB"/>
              </w:rPr>
              <w:t>5872</w:t>
            </w:r>
          </w:p>
        </w:tc>
        <w:tc>
          <w:tcPr>
            <w:tcW w:w="2060" w:type="dxa"/>
            <w:tcBorders>
              <w:top w:val="nil"/>
              <w:left w:val="nil"/>
              <w:bottom w:val="single" w:sz="4" w:space="0" w:color="auto"/>
              <w:right w:val="single" w:sz="4" w:space="0" w:color="auto"/>
            </w:tcBorders>
            <w:shd w:val="clear" w:color="auto" w:fill="auto"/>
            <w:vAlign w:val="center"/>
            <w:hideMark/>
          </w:tcPr>
          <w:p w14:paraId="14AAD8F5"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0,732</w:t>
            </w:r>
          </w:p>
        </w:tc>
        <w:tc>
          <w:tcPr>
            <w:tcW w:w="2020" w:type="dxa"/>
            <w:tcBorders>
              <w:top w:val="nil"/>
              <w:left w:val="nil"/>
              <w:bottom w:val="single" w:sz="4" w:space="0" w:color="auto"/>
              <w:right w:val="single" w:sz="4" w:space="0" w:color="auto"/>
            </w:tcBorders>
            <w:shd w:val="clear" w:color="auto" w:fill="auto"/>
            <w:vAlign w:val="center"/>
            <w:hideMark/>
          </w:tcPr>
          <w:p w14:paraId="7951ECF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0,732</w:t>
            </w:r>
          </w:p>
        </w:tc>
      </w:tr>
      <w:tr w:rsidR="003A5D78" w:rsidRPr="006614BB" w14:paraId="175ABA7E" w14:textId="77777777" w:rsidTr="003A5D78">
        <w:trPr>
          <w:trHeight w:val="238"/>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3A9B174B" w14:textId="77777777" w:rsidR="003A5D78" w:rsidRPr="006614BB" w:rsidRDefault="003A5D78" w:rsidP="003A5D78">
            <w:pPr>
              <w:rPr>
                <w:color w:val="000000"/>
                <w:sz w:val="18"/>
                <w:szCs w:val="18"/>
                <w:lang w:eastAsia="en-GB"/>
              </w:rPr>
            </w:pPr>
            <w:r w:rsidRPr="006614BB">
              <w:rPr>
                <w:color w:val="000000"/>
                <w:sz w:val="18"/>
                <w:szCs w:val="18"/>
                <w:lang w:eastAsia="lt-LT"/>
              </w:rPr>
              <w:t>Kietosios dalelės</w:t>
            </w:r>
          </w:p>
        </w:tc>
        <w:tc>
          <w:tcPr>
            <w:tcW w:w="1520" w:type="dxa"/>
            <w:tcBorders>
              <w:top w:val="nil"/>
              <w:left w:val="nil"/>
              <w:bottom w:val="single" w:sz="4" w:space="0" w:color="auto"/>
              <w:right w:val="single" w:sz="4" w:space="0" w:color="auto"/>
            </w:tcBorders>
            <w:shd w:val="clear" w:color="auto" w:fill="auto"/>
            <w:vAlign w:val="center"/>
            <w:hideMark/>
          </w:tcPr>
          <w:p w14:paraId="6AD95C21" w14:textId="77777777" w:rsidR="003A5D78" w:rsidRPr="006614BB" w:rsidRDefault="003A5D78" w:rsidP="003A5D78">
            <w:pPr>
              <w:jc w:val="center"/>
              <w:rPr>
                <w:color w:val="000000"/>
                <w:sz w:val="18"/>
                <w:szCs w:val="18"/>
                <w:lang w:eastAsia="en-GB"/>
              </w:rPr>
            </w:pPr>
            <w:r w:rsidRPr="006614BB">
              <w:rPr>
                <w:color w:val="000000"/>
                <w:sz w:val="18"/>
                <w:szCs w:val="18"/>
                <w:lang w:eastAsia="lt-LT"/>
              </w:rPr>
              <w:t>4281</w:t>
            </w:r>
          </w:p>
        </w:tc>
        <w:tc>
          <w:tcPr>
            <w:tcW w:w="2060" w:type="dxa"/>
            <w:tcBorders>
              <w:top w:val="nil"/>
              <w:left w:val="nil"/>
              <w:bottom w:val="single" w:sz="4" w:space="0" w:color="auto"/>
              <w:right w:val="single" w:sz="4" w:space="0" w:color="auto"/>
            </w:tcBorders>
            <w:shd w:val="clear" w:color="auto" w:fill="auto"/>
            <w:vAlign w:val="center"/>
            <w:hideMark/>
          </w:tcPr>
          <w:p w14:paraId="2FB04D8F"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13,1246</w:t>
            </w:r>
          </w:p>
        </w:tc>
        <w:tc>
          <w:tcPr>
            <w:tcW w:w="2020" w:type="dxa"/>
            <w:tcBorders>
              <w:top w:val="nil"/>
              <w:left w:val="nil"/>
              <w:bottom w:val="single" w:sz="4" w:space="0" w:color="auto"/>
              <w:right w:val="single" w:sz="4" w:space="0" w:color="auto"/>
            </w:tcBorders>
            <w:shd w:val="clear" w:color="auto" w:fill="auto"/>
            <w:vAlign w:val="center"/>
            <w:hideMark/>
          </w:tcPr>
          <w:p w14:paraId="199C2C43"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13,1246</w:t>
            </w:r>
          </w:p>
        </w:tc>
      </w:tr>
      <w:tr w:rsidR="0090795F" w:rsidRPr="006614BB" w14:paraId="1CD4E958" w14:textId="77777777" w:rsidTr="003A5D78">
        <w:trPr>
          <w:trHeight w:val="238"/>
        </w:trPr>
        <w:tc>
          <w:tcPr>
            <w:tcW w:w="5500" w:type="dxa"/>
            <w:tcBorders>
              <w:top w:val="nil"/>
              <w:left w:val="single" w:sz="4" w:space="0" w:color="auto"/>
              <w:bottom w:val="single" w:sz="4" w:space="0" w:color="auto"/>
              <w:right w:val="single" w:sz="4" w:space="0" w:color="auto"/>
            </w:tcBorders>
            <w:shd w:val="clear" w:color="auto" w:fill="auto"/>
            <w:vAlign w:val="center"/>
          </w:tcPr>
          <w:p w14:paraId="717B68F7" w14:textId="174F0DAB" w:rsidR="0090795F" w:rsidRPr="009C4DDA" w:rsidRDefault="0090795F" w:rsidP="0090795F">
            <w:pPr>
              <w:rPr>
                <w:color w:val="000000"/>
                <w:sz w:val="18"/>
                <w:szCs w:val="18"/>
                <w:lang w:eastAsia="lt-LT"/>
              </w:rPr>
            </w:pPr>
            <w:r w:rsidRPr="009C4DDA">
              <w:rPr>
                <w:color w:val="000000"/>
                <w:sz w:val="18"/>
                <w:szCs w:val="18"/>
                <w:lang w:eastAsia="en-GB"/>
              </w:rPr>
              <w:t>Sieros dioksidas (A)</w:t>
            </w:r>
            <w:r w:rsidRPr="009C4DDA">
              <w:rPr>
                <w:color w:val="000000"/>
              </w:rPr>
              <w:t> </w:t>
            </w:r>
          </w:p>
        </w:tc>
        <w:tc>
          <w:tcPr>
            <w:tcW w:w="1520" w:type="dxa"/>
            <w:tcBorders>
              <w:top w:val="nil"/>
              <w:left w:val="nil"/>
              <w:bottom w:val="single" w:sz="4" w:space="0" w:color="auto"/>
              <w:right w:val="single" w:sz="4" w:space="0" w:color="auto"/>
            </w:tcBorders>
            <w:shd w:val="clear" w:color="auto" w:fill="auto"/>
            <w:vAlign w:val="center"/>
          </w:tcPr>
          <w:p w14:paraId="2676C617" w14:textId="4ECC15E3" w:rsidR="0090795F" w:rsidRPr="009C4DDA" w:rsidRDefault="0090795F" w:rsidP="0090795F">
            <w:pPr>
              <w:jc w:val="center"/>
              <w:rPr>
                <w:color w:val="000000"/>
                <w:sz w:val="18"/>
                <w:szCs w:val="18"/>
                <w:lang w:eastAsia="lt-LT"/>
              </w:rPr>
            </w:pPr>
            <w:r w:rsidRPr="009C4DDA">
              <w:rPr>
                <w:color w:val="000000"/>
                <w:sz w:val="18"/>
                <w:szCs w:val="18"/>
                <w:lang w:eastAsia="en-GB"/>
              </w:rPr>
              <w:t>1753</w:t>
            </w:r>
          </w:p>
        </w:tc>
        <w:tc>
          <w:tcPr>
            <w:tcW w:w="2060" w:type="dxa"/>
            <w:tcBorders>
              <w:top w:val="nil"/>
              <w:left w:val="nil"/>
              <w:bottom w:val="single" w:sz="4" w:space="0" w:color="auto"/>
              <w:right w:val="single" w:sz="4" w:space="0" w:color="auto"/>
            </w:tcBorders>
            <w:shd w:val="clear" w:color="auto" w:fill="auto"/>
            <w:vAlign w:val="center"/>
          </w:tcPr>
          <w:p w14:paraId="359A2BA9" w14:textId="7B2E0F9F" w:rsidR="0090795F" w:rsidRPr="006614BB" w:rsidRDefault="0090795F" w:rsidP="0090795F">
            <w:pPr>
              <w:jc w:val="center"/>
              <w:rPr>
                <w:color w:val="000000"/>
                <w:sz w:val="18"/>
                <w:szCs w:val="18"/>
                <w:lang w:eastAsia="en-GB"/>
              </w:rPr>
            </w:pPr>
            <w:r>
              <w:rPr>
                <w:color w:val="000000"/>
                <w:sz w:val="18"/>
                <w:szCs w:val="18"/>
                <w:lang w:eastAsia="en-GB"/>
              </w:rPr>
              <w:t>-</w:t>
            </w:r>
          </w:p>
        </w:tc>
        <w:tc>
          <w:tcPr>
            <w:tcW w:w="2020" w:type="dxa"/>
            <w:tcBorders>
              <w:top w:val="nil"/>
              <w:left w:val="nil"/>
              <w:bottom w:val="single" w:sz="4" w:space="0" w:color="auto"/>
              <w:right w:val="single" w:sz="4" w:space="0" w:color="auto"/>
            </w:tcBorders>
            <w:shd w:val="clear" w:color="auto" w:fill="auto"/>
            <w:vAlign w:val="center"/>
          </w:tcPr>
          <w:p w14:paraId="7689BAEC" w14:textId="3E1297CC" w:rsidR="0090795F" w:rsidRPr="006614BB" w:rsidRDefault="0090795F" w:rsidP="0090795F">
            <w:pPr>
              <w:jc w:val="center"/>
              <w:rPr>
                <w:color w:val="000000"/>
                <w:sz w:val="18"/>
                <w:szCs w:val="18"/>
                <w:lang w:eastAsia="en-GB"/>
              </w:rPr>
            </w:pPr>
            <w:r>
              <w:rPr>
                <w:color w:val="000000"/>
                <w:sz w:val="18"/>
                <w:szCs w:val="18"/>
              </w:rPr>
              <w:t>0,0174</w:t>
            </w:r>
          </w:p>
        </w:tc>
      </w:tr>
      <w:tr w:rsidR="0090795F" w:rsidRPr="006614BB" w14:paraId="0575D1A8" w14:textId="77777777" w:rsidTr="003A5D78">
        <w:trPr>
          <w:trHeight w:val="83"/>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0EB13770" w14:textId="77777777" w:rsidR="0090795F" w:rsidRPr="006614BB" w:rsidRDefault="0090795F" w:rsidP="0090795F">
            <w:pPr>
              <w:rPr>
                <w:color w:val="000000"/>
                <w:sz w:val="18"/>
                <w:szCs w:val="18"/>
                <w:lang w:eastAsia="en-GB"/>
              </w:rPr>
            </w:pPr>
            <w:r w:rsidRPr="006614BB">
              <w:rPr>
                <w:color w:val="000000"/>
                <w:sz w:val="18"/>
                <w:szCs w:val="18"/>
                <w:lang w:eastAsia="en-GB"/>
              </w:rPr>
              <w:t>Lakieji organiniai junginiai (abėcėlės tvarka):</w:t>
            </w:r>
          </w:p>
        </w:tc>
        <w:tc>
          <w:tcPr>
            <w:tcW w:w="1520" w:type="dxa"/>
            <w:tcBorders>
              <w:top w:val="nil"/>
              <w:left w:val="nil"/>
              <w:bottom w:val="single" w:sz="4" w:space="0" w:color="auto"/>
              <w:right w:val="single" w:sz="4" w:space="0" w:color="auto"/>
            </w:tcBorders>
            <w:shd w:val="clear" w:color="auto" w:fill="auto"/>
            <w:vAlign w:val="center"/>
            <w:hideMark/>
          </w:tcPr>
          <w:p w14:paraId="3FA877FD" w14:textId="77777777" w:rsidR="0090795F" w:rsidRPr="006614BB" w:rsidRDefault="0090795F" w:rsidP="0090795F">
            <w:pPr>
              <w:jc w:val="center"/>
              <w:rPr>
                <w:color w:val="000000"/>
                <w:sz w:val="18"/>
                <w:szCs w:val="18"/>
                <w:lang w:eastAsia="en-GB"/>
              </w:rPr>
            </w:pPr>
            <w:r w:rsidRPr="006614BB">
              <w:rPr>
                <w:color w:val="000000"/>
                <w:sz w:val="18"/>
                <w:szCs w:val="18"/>
                <w:lang w:eastAsia="lt-LT"/>
              </w:rPr>
              <w:t>XXXXXXXX</w:t>
            </w:r>
          </w:p>
        </w:tc>
        <w:tc>
          <w:tcPr>
            <w:tcW w:w="2060" w:type="dxa"/>
            <w:tcBorders>
              <w:top w:val="nil"/>
              <w:left w:val="nil"/>
              <w:bottom w:val="single" w:sz="4" w:space="0" w:color="auto"/>
              <w:right w:val="single" w:sz="4" w:space="0" w:color="auto"/>
            </w:tcBorders>
            <w:shd w:val="clear" w:color="auto" w:fill="auto"/>
            <w:vAlign w:val="center"/>
            <w:hideMark/>
          </w:tcPr>
          <w:p w14:paraId="3D0FF682" w14:textId="77777777" w:rsidR="0090795F" w:rsidRPr="006614BB" w:rsidRDefault="0090795F" w:rsidP="0090795F">
            <w:pPr>
              <w:jc w:val="center"/>
              <w:rPr>
                <w:color w:val="000000"/>
                <w:sz w:val="18"/>
                <w:szCs w:val="18"/>
                <w:lang w:eastAsia="en-GB"/>
              </w:rPr>
            </w:pPr>
            <w:r w:rsidRPr="006614BB">
              <w:rPr>
                <w:color w:val="000000"/>
                <w:sz w:val="18"/>
                <w:szCs w:val="18"/>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2870ABA6" w14:textId="77777777" w:rsidR="0090795F" w:rsidRPr="006614BB" w:rsidRDefault="0090795F" w:rsidP="0090795F">
            <w:pPr>
              <w:jc w:val="center"/>
              <w:rPr>
                <w:color w:val="000000"/>
                <w:sz w:val="18"/>
                <w:szCs w:val="18"/>
                <w:lang w:eastAsia="en-GB"/>
              </w:rPr>
            </w:pPr>
            <w:r w:rsidRPr="006614BB">
              <w:rPr>
                <w:color w:val="000000"/>
                <w:sz w:val="18"/>
                <w:szCs w:val="18"/>
                <w:lang w:eastAsia="lt-LT"/>
              </w:rPr>
              <w:t> </w:t>
            </w:r>
          </w:p>
        </w:tc>
      </w:tr>
      <w:tr w:rsidR="0090795F" w:rsidRPr="006614BB" w14:paraId="2B2105B1" w14:textId="77777777" w:rsidTr="003A5D78">
        <w:trPr>
          <w:trHeight w:val="300"/>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3F8BF0D" w14:textId="77777777" w:rsidR="0090795F" w:rsidRPr="006614BB" w:rsidRDefault="0090795F" w:rsidP="0090795F">
            <w:pPr>
              <w:rPr>
                <w:color w:val="000000"/>
                <w:sz w:val="18"/>
                <w:szCs w:val="18"/>
                <w:lang w:eastAsia="en-GB"/>
              </w:rPr>
            </w:pPr>
            <w:r w:rsidRPr="006614BB">
              <w:rPr>
                <w:color w:val="000000"/>
                <w:sz w:val="18"/>
                <w:szCs w:val="18"/>
                <w:lang w:eastAsia="en-GB"/>
              </w:rPr>
              <w:t xml:space="preserve">Lakieji organiniai junginiai </w:t>
            </w:r>
          </w:p>
        </w:tc>
        <w:tc>
          <w:tcPr>
            <w:tcW w:w="1520" w:type="dxa"/>
            <w:tcBorders>
              <w:top w:val="nil"/>
              <w:left w:val="nil"/>
              <w:bottom w:val="single" w:sz="4" w:space="0" w:color="auto"/>
              <w:right w:val="single" w:sz="4" w:space="0" w:color="auto"/>
            </w:tcBorders>
            <w:shd w:val="clear" w:color="auto" w:fill="auto"/>
            <w:vAlign w:val="center"/>
            <w:hideMark/>
          </w:tcPr>
          <w:p w14:paraId="48C5FEDC" w14:textId="77777777" w:rsidR="0090795F" w:rsidRPr="006614BB" w:rsidRDefault="0090795F" w:rsidP="0090795F">
            <w:pPr>
              <w:jc w:val="center"/>
              <w:rPr>
                <w:color w:val="000000"/>
                <w:sz w:val="18"/>
                <w:szCs w:val="18"/>
                <w:lang w:eastAsia="en-GB"/>
              </w:rPr>
            </w:pPr>
            <w:r w:rsidRPr="006614BB">
              <w:rPr>
                <w:color w:val="000000"/>
                <w:sz w:val="18"/>
                <w:szCs w:val="18"/>
                <w:lang w:eastAsia="en-GB"/>
              </w:rPr>
              <w:t>308</w:t>
            </w:r>
          </w:p>
        </w:tc>
        <w:tc>
          <w:tcPr>
            <w:tcW w:w="2060" w:type="dxa"/>
            <w:tcBorders>
              <w:top w:val="nil"/>
              <w:left w:val="nil"/>
              <w:bottom w:val="single" w:sz="4" w:space="0" w:color="auto"/>
              <w:right w:val="single" w:sz="4" w:space="0" w:color="auto"/>
            </w:tcBorders>
            <w:shd w:val="clear" w:color="auto" w:fill="auto"/>
            <w:vAlign w:val="center"/>
            <w:hideMark/>
          </w:tcPr>
          <w:p w14:paraId="6ECF0D0B" w14:textId="77777777" w:rsidR="0090795F" w:rsidRPr="006614BB" w:rsidRDefault="0090795F" w:rsidP="0090795F">
            <w:pPr>
              <w:jc w:val="center"/>
              <w:rPr>
                <w:color w:val="000000"/>
                <w:sz w:val="18"/>
                <w:szCs w:val="18"/>
                <w:lang w:eastAsia="en-GB"/>
              </w:rPr>
            </w:pPr>
            <w:r w:rsidRPr="006614BB">
              <w:rPr>
                <w:color w:val="000000"/>
                <w:sz w:val="18"/>
                <w:szCs w:val="18"/>
                <w:lang w:eastAsia="en-GB"/>
              </w:rPr>
              <w:t>0,3993</w:t>
            </w:r>
          </w:p>
        </w:tc>
        <w:tc>
          <w:tcPr>
            <w:tcW w:w="2020" w:type="dxa"/>
            <w:tcBorders>
              <w:top w:val="nil"/>
              <w:left w:val="nil"/>
              <w:bottom w:val="single" w:sz="4" w:space="0" w:color="auto"/>
              <w:right w:val="single" w:sz="4" w:space="0" w:color="auto"/>
            </w:tcBorders>
            <w:shd w:val="clear" w:color="auto" w:fill="auto"/>
            <w:vAlign w:val="center"/>
            <w:hideMark/>
          </w:tcPr>
          <w:p w14:paraId="18345802" w14:textId="77777777" w:rsidR="0090795F" w:rsidRPr="006614BB" w:rsidRDefault="0090795F" w:rsidP="0090795F">
            <w:pPr>
              <w:jc w:val="center"/>
              <w:rPr>
                <w:color w:val="000000"/>
                <w:sz w:val="18"/>
                <w:szCs w:val="18"/>
                <w:lang w:eastAsia="en-GB"/>
              </w:rPr>
            </w:pPr>
            <w:r w:rsidRPr="006614BB">
              <w:rPr>
                <w:color w:val="000000"/>
                <w:sz w:val="18"/>
                <w:szCs w:val="18"/>
                <w:lang w:eastAsia="en-GB"/>
              </w:rPr>
              <w:t>0,3993</w:t>
            </w:r>
          </w:p>
        </w:tc>
      </w:tr>
      <w:tr w:rsidR="0090795F" w:rsidRPr="006614BB" w14:paraId="5066F84E" w14:textId="77777777" w:rsidTr="003A5D78">
        <w:trPr>
          <w:trHeight w:val="315"/>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2CE41D49" w14:textId="77777777" w:rsidR="0090795F" w:rsidRPr="006614BB" w:rsidRDefault="0090795F" w:rsidP="0090795F">
            <w:pPr>
              <w:rPr>
                <w:color w:val="000000"/>
                <w:sz w:val="18"/>
                <w:szCs w:val="18"/>
                <w:lang w:eastAsia="en-GB"/>
              </w:rPr>
            </w:pPr>
            <w:r w:rsidRPr="006614BB">
              <w:rPr>
                <w:color w:val="000000"/>
                <w:sz w:val="18"/>
                <w:szCs w:val="18"/>
                <w:lang w:eastAsia="en-GB"/>
              </w:rPr>
              <w:t>Metanolis</w:t>
            </w:r>
          </w:p>
        </w:tc>
        <w:tc>
          <w:tcPr>
            <w:tcW w:w="1520" w:type="dxa"/>
            <w:tcBorders>
              <w:top w:val="nil"/>
              <w:left w:val="nil"/>
              <w:bottom w:val="single" w:sz="4" w:space="0" w:color="auto"/>
              <w:right w:val="single" w:sz="4" w:space="0" w:color="auto"/>
            </w:tcBorders>
            <w:shd w:val="clear" w:color="auto" w:fill="auto"/>
            <w:vAlign w:val="center"/>
            <w:hideMark/>
          </w:tcPr>
          <w:p w14:paraId="46444605" w14:textId="77777777" w:rsidR="0090795F" w:rsidRPr="006614BB" w:rsidRDefault="0090795F" w:rsidP="0090795F">
            <w:pPr>
              <w:jc w:val="center"/>
              <w:rPr>
                <w:color w:val="000000"/>
                <w:sz w:val="18"/>
                <w:szCs w:val="18"/>
                <w:lang w:eastAsia="en-GB"/>
              </w:rPr>
            </w:pPr>
            <w:r w:rsidRPr="006614BB">
              <w:rPr>
                <w:color w:val="000000"/>
                <w:sz w:val="18"/>
                <w:szCs w:val="18"/>
                <w:lang w:eastAsia="en-GB"/>
              </w:rPr>
              <w:t>3555</w:t>
            </w:r>
          </w:p>
        </w:tc>
        <w:tc>
          <w:tcPr>
            <w:tcW w:w="2060" w:type="dxa"/>
            <w:tcBorders>
              <w:top w:val="nil"/>
              <w:left w:val="nil"/>
              <w:bottom w:val="single" w:sz="4" w:space="0" w:color="auto"/>
              <w:right w:val="single" w:sz="4" w:space="0" w:color="auto"/>
            </w:tcBorders>
            <w:shd w:val="clear" w:color="auto" w:fill="auto"/>
            <w:vAlign w:val="center"/>
            <w:hideMark/>
          </w:tcPr>
          <w:p w14:paraId="443F191D" w14:textId="77777777" w:rsidR="0090795F" w:rsidRPr="006614BB" w:rsidRDefault="0090795F" w:rsidP="0090795F">
            <w:pPr>
              <w:jc w:val="center"/>
              <w:rPr>
                <w:color w:val="000000"/>
                <w:sz w:val="18"/>
                <w:szCs w:val="18"/>
                <w:lang w:eastAsia="en-GB"/>
              </w:rPr>
            </w:pPr>
            <w:r w:rsidRPr="006614BB">
              <w:rPr>
                <w:color w:val="000000"/>
                <w:sz w:val="18"/>
                <w:szCs w:val="18"/>
                <w:lang w:eastAsia="en-GB"/>
              </w:rPr>
              <w:t>0,4847</w:t>
            </w:r>
          </w:p>
        </w:tc>
        <w:tc>
          <w:tcPr>
            <w:tcW w:w="2020" w:type="dxa"/>
            <w:tcBorders>
              <w:top w:val="nil"/>
              <w:left w:val="nil"/>
              <w:bottom w:val="single" w:sz="4" w:space="0" w:color="auto"/>
              <w:right w:val="single" w:sz="4" w:space="0" w:color="auto"/>
            </w:tcBorders>
            <w:shd w:val="clear" w:color="auto" w:fill="auto"/>
            <w:vAlign w:val="center"/>
            <w:hideMark/>
          </w:tcPr>
          <w:p w14:paraId="43B34B92" w14:textId="77777777" w:rsidR="0090795F" w:rsidRPr="006614BB" w:rsidRDefault="0090795F" w:rsidP="0090795F">
            <w:pPr>
              <w:jc w:val="center"/>
              <w:rPr>
                <w:color w:val="000000"/>
                <w:sz w:val="18"/>
                <w:szCs w:val="18"/>
                <w:lang w:eastAsia="en-GB"/>
              </w:rPr>
            </w:pPr>
            <w:r w:rsidRPr="006614BB">
              <w:rPr>
                <w:color w:val="000000"/>
                <w:sz w:val="18"/>
                <w:szCs w:val="18"/>
                <w:lang w:eastAsia="en-GB"/>
              </w:rPr>
              <w:t>0,4847</w:t>
            </w:r>
          </w:p>
        </w:tc>
      </w:tr>
      <w:tr w:rsidR="0090795F" w:rsidRPr="006614BB" w14:paraId="73BD0944" w14:textId="77777777" w:rsidTr="003A5D78">
        <w:trPr>
          <w:trHeight w:val="224"/>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950A121" w14:textId="77777777" w:rsidR="0090795F" w:rsidRPr="006614BB" w:rsidRDefault="0090795F" w:rsidP="0090795F">
            <w:pPr>
              <w:rPr>
                <w:color w:val="000000"/>
                <w:sz w:val="18"/>
                <w:szCs w:val="18"/>
                <w:lang w:eastAsia="en-GB"/>
              </w:rPr>
            </w:pPr>
            <w:r w:rsidRPr="006614BB">
              <w:rPr>
                <w:color w:val="000000"/>
                <w:sz w:val="18"/>
                <w:szCs w:val="18"/>
                <w:lang w:eastAsia="lt-LT"/>
              </w:rPr>
              <w:t>Kiti teršalai (abėcėlės tvarka):</w:t>
            </w:r>
          </w:p>
        </w:tc>
        <w:tc>
          <w:tcPr>
            <w:tcW w:w="1520" w:type="dxa"/>
            <w:tcBorders>
              <w:top w:val="nil"/>
              <w:left w:val="nil"/>
              <w:bottom w:val="single" w:sz="4" w:space="0" w:color="auto"/>
              <w:right w:val="single" w:sz="4" w:space="0" w:color="auto"/>
            </w:tcBorders>
            <w:shd w:val="clear" w:color="auto" w:fill="auto"/>
            <w:vAlign w:val="center"/>
            <w:hideMark/>
          </w:tcPr>
          <w:p w14:paraId="45422BD4" w14:textId="77777777" w:rsidR="0090795F" w:rsidRPr="006614BB" w:rsidRDefault="0090795F" w:rsidP="0090795F">
            <w:pPr>
              <w:jc w:val="center"/>
              <w:rPr>
                <w:color w:val="000000"/>
                <w:sz w:val="18"/>
                <w:szCs w:val="18"/>
                <w:lang w:eastAsia="en-GB"/>
              </w:rPr>
            </w:pPr>
            <w:r w:rsidRPr="006614BB">
              <w:rPr>
                <w:color w:val="000000"/>
                <w:sz w:val="18"/>
                <w:szCs w:val="18"/>
                <w:lang w:eastAsia="lt-LT"/>
              </w:rPr>
              <w:t>XXXXXXXX</w:t>
            </w:r>
          </w:p>
        </w:tc>
        <w:tc>
          <w:tcPr>
            <w:tcW w:w="2060" w:type="dxa"/>
            <w:tcBorders>
              <w:top w:val="nil"/>
              <w:left w:val="nil"/>
              <w:bottom w:val="single" w:sz="4" w:space="0" w:color="auto"/>
              <w:right w:val="single" w:sz="4" w:space="0" w:color="auto"/>
            </w:tcBorders>
            <w:shd w:val="clear" w:color="auto" w:fill="auto"/>
            <w:vAlign w:val="center"/>
            <w:hideMark/>
          </w:tcPr>
          <w:p w14:paraId="169850BD" w14:textId="77777777" w:rsidR="0090795F" w:rsidRPr="006614BB" w:rsidRDefault="0090795F" w:rsidP="0090795F">
            <w:pPr>
              <w:jc w:val="center"/>
              <w:rPr>
                <w:color w:val="000000"/>
                <w:sz w:val="18"/>
                <w:szCs w:val="18"/>
                <w:lang w:eastAsia="en-GB"/>
              </w:rPr>
            </w:pPr>
            <w:r w:rsidRPr="006614BB">
              <w:rPr>
                <w:color w:val="000000"/>
                <w:sz w:val="18"/>
                <w:szCs w:val="18"/>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14:paraId="6C5E2BA3" w14:textId="77777777" w:rsidR="0090795F" w:rsidRPr="006614BB" w:rsidRDefault="0090795F" w:rsidP="0090795F">
            <w:pPr>
              <w:jc w:val="center"/>
              <w:rPr>
                <w:color w:val="000000"/>
                <w:sz w:val="18"/>
                <w:szCs w:val="18"/>
                <w:lang w:eastAsia="en-GB"/>
              </w:rPr>
            </w:pPr>
            <w:r w:rsidRPr="006614BB">
              <w:rPr>
                <w:color w:val="000000"/>
                <w:sz w:val="18"/>
                <w:szCs w:val="18"/>
                <w:lang w:eastAsia="en-GB"/>
              </w:rPr>
              <w:t> </w:t>
            </w:r>
          </w:p>
        </w:tc>
      </w:tr>
      <w:tr w:rsidR="0090795F" w:rsidRPr="006614BB" w14:paraId="1D5F35A4" w14:textId="77777777" w:rsidTr="003A5D78">
        <w:trPr>
          <w:trHeight w:val="341"/>
        </w:trPr>
        <w:tc>
          <w:tcPr>
            <w:tcW w:w="5500" w:type="dxa"/>
            <w:tcBorders>
              <w:top w:val="nil"/>
              <w:left w:val="single" w:sz="4" w:space="0" w:color="auto"/>
              <w:bottom w:val="nil"/>
              <w:right w:val="single" w:sz="4" w:space="0" w:color="auto"/>
            </w:tcBorders>
            <w:shd w:val="clear" w:color="auto" w:fill="auto"/>
            <w:vAlign w:val="center"/>
            <w:hideMark/>
          </w:tcPr>
          <w:p w14:paraId="36197C0D" w14:textId="77777777" w:rsidR="0090795F" w:rsidRPr="006614BB" w:rsidRDefault="0090795F" w:rsidP="0090795F">
            <w:pPr>
              <w:rPr>
                <w:color w:val="000000"/>
                <w:sz w:val="18"/>
                <w:szCs w:val="18"/>
                <w:lang w:eastAsia="en-GB"/>
              </w:rPr>
            </w:pPr>
            <w:r w:rsidRPr="006614BB">
              <w:rPr>
                <w:color w:val="000000"/>
                <w:sz w:val="18"/>
                <w:szCs w:val="18"/>
                <w:lang w:eastAsia="lt-LT"/>
              </w:rPr>
              <w:t> </w:t>
            </w:r>
          </w:p>
        </w:tc>
        <w:tc>
          <w:tcPr>
            <w:tcW w:w="1520" w:type="dxa"/>
            <w:tcBorders>
              <w:top w:val="nil"/>
              <w:left w:val="nil"/>
              <w:bottom w:val="single" w:sz="4" w:space="0" w:color="auto"/>
              <w:right w:val="single" w:sz="4" w:space="0" w:color="auto"/>
            </w:tcBorders>
            <w:shd w:val="clear" w:color="auto" w:fill="auto"/>
            <w:vAlign w:val="center"/>
            <w:hideMark/>
          </w:tcPr>
          <w:p w14:paraId="0AB8CC6D" w14:textId="77777777" w:rsidR="0090795F" w:rsidRPr="006614BB" w:rsidRDefault="0090795F" w:rsidP="0090795F">
            <w:pPr>
              <w:jc w:val="right"/>
              <w:rPr>
                <w:b/>
                <w:bCs/>
                <w:color w:val="000000"/>
                <w:sz w:val="18"/>
                <w:szCs w:val="18"/>
                <w:lang w:eastAsia="en-GB"/>
              </w:rPr>
            </w:pPr>
            <w:r w:rsidRPr="006614BB">
              <w:rPr>
                <w:b/>
                <w:bCs/>
                <w:color w:val="000000"/>
                <w:sz w:val="18"/>
                <w:szCs w:val="18"/>
                <w:lang w:eastAsia="lt-LT"/>
              </w:rPr>
              <w:t>Iš viso:</w:t>
            </w:r>
          </w:p>
        </w:tc>
        <w:tc>
          <w:tcPr>
            <w:tcW w:w="2060" w:type="dxa"/>
            <w:tcBorders>
              <w:top w:val="nil"/>
              <w:left w:val="nil"/>
              <w:bottom w:val="single" w:sz="4" w:space="0" w:color="auto"/>
              <w:right w:val="single" w:sz="4" w:space="0" w:color="auto"/>
            </w:tcBorders>
            <w:shd w:val="clear" w:color="auto" w:fill="auto"/>
            <w:vAlign w:val="center"/>
            <w:hideMark/>
          </w:tcPr>
          <w:p w14:paraId="6E8732EF" w14:textId="45C0AC65" w:rsidR="0090795F" w:rsidRPr="006614BB" w:rsidRDefault="0090795F" w:rsidP="0090795F">
            <w:pPr>
              <w:jc w:val="center"/>
              <w:rPr>
                <w:b/>
                <w:bCs/>
                <w:color w:val="000000"/>
                <w:sz w:val="18"/>
                <w:szCs w:val="18"/>
                <w:lang w:eastAsia="en-GB"/>
              </w:rPr>
            </w:pPr>
            <w:r w:rsidRPr="00064977">
              <w:rPr>
                <w:b/>
                <w:bCs/>
                <w:color w:val="000000"/>
                <w:sz w:val="18"/>
                <w:szCs w:val="18"/>
              </w:rPr>
              <w:t>19,991</w:t>
            </w:r>
          </w:p>
        </w:tc>
        <w:tc>
          <w:tcPr>
            <w:tcW w:w="2020" w:type="dxa"/>
            <w:tcBorders>
              <w:top w:val="nil"/>
              <w:left w:val="nil"/>
              <w:bottom w:val="single" w:sz="4" w:space="0" w:color="auto"/>
              <w:right w:val="single" w:sz="4" w:space="0" w:color="auto"/>
            </w:tcBorders>
            <w:shd w:val="clear" w:color="auto" w:fill="auto"/>
            <w:vAlign w:val="center"/>
            <w:hideMark/>
          </w:tcPr>
          <w:p w14:paraId="53B9E3A6" w14:textId="7078A7C9" w:rsidR="0090795F" w:rsidRPr="006614BB" w:rsidRDefault="0090795F" w:rsidP="0090795F">
            <w:pPr>
              <w:jc w:val="center"/>
              <w:rPr>
                <w:b/>
                <w:bCs/>
                <w:color w:val="000000"/>
                <w:sz w:val="18"/>
                <w:szCs w:val="18"/>
                <w:lang w:eastAsia="en-GB"/>
              </w:rPr>
            </w:pPr>
            <w:r w:rsidRPr="00064977">
              <w:rPr>
                <w:b/>
                <w:bCs/>
                <w:color w:val="000000"/>
                <w:sz w:val="18"/>
                <w:szCs w:val="18"/>
              </w:rPr>
              <w:t>18,266</w:t>
            </w:r>
          </w:p>
        </w:tc>
      </w:tr>
    </w:tbl>
    <w:p w14:paraId="1F6E0401" w14:textId="77777777" w:rsidR="00B5262C" w:rsidRPr="006614BB" w:rsidRDefault="00B5262C" w:rsidP="00B526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sidRPr="006614BB">
        <w:rPr>
          <w:i/>
          <w:sz w:val="22"/>
          <w:szCs w:val="22"/>
        </w:rPr>
        <w:t>Pastaba</w:t>
      </w:r>
      <w:r w:rsidRPr="006614BB">
        <w:rPr>
          <w:sz w:val="22"/>
          <w:szCs w:val="22"/>
        </w:rPr>
        <w:t xml:space="preserve">: nurodyti 2-jų periodų normatyvai vadovaujantis „Išmetamų teršalų iš vidutinių kurą deginančių įrenginių normų, patvirtintų Lietuvos Respublikos aplinkos ministro 2017 m. rugsėjo 18 d. įsakymu Nr. D1-778 „Dėl Išmetamų teršalų iš vidutinių kurą deginančių įrenginių normų patvirtinimo“. </w:t>
      </w:r>
    </w:p>
    <w:p w14:paraId="29186ACF" w14:textId="28C65B58" w:rsidR="003A5D78" w:rsidRPr="006614BB" w:rsidRDefault="003A5D78" w:rsidP="008B7E9B">
      <w:pPr>
        <w:ind w:firstLine="567"/>
        <w:jc w:val="both"/>
        <w:rPr>
          <w:i/>
          <w:sz w:val="22"/>
          <w:szCs w:val="24"/>
          <w:lang w:eastAsia="lt-LT"/>
        </w:rPr>
      </w:pPr>
    </w:p>
    <w:p w14:paraId="2DDE70B4" w14:textId="5AD5BC9D" w:rsidR="008B7E9B" w:rsidRPr="006614BB" w:rsidRDefault="003E1252" w:rsidP="008B7E9B">
      <w:pPr>
        <w:ind w:firstLine="567"/>
        <w:jc w:val="both"/>
        <w:rPr>
          <w:sz w:val="22"/>
          <w:szCs w:val="24"/>
          <w:vertAlign w:val="superscript"/>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10</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Stacionarių aplinkos oro taršos šaltinių fiziniai duomenys</w:t>
      </w:r>
    </w:p>
    <w:p w14:paraId="5FE8FE2E" w14:textId="6CB70CB7" w:rsidR="008B7E9B" w:rsidRPr="006614BB" w:rsidRDefault="008B7E9B" w:rsidP="00047008">
      <w:pPr>
        <w:tabs>
          <w:tab w:val="left" w:leader="underscore" w:pos="8901"/>
        </w:tabs>
        <w:rPr>
          <w:sz w:val="22"/>
          <w:szCs w:val="22"/>
          <w:lang w:eastAsia="lt-LT"/>
        </w:rPr>
      </w:pPr>
      <w:r w:rsidRPr="006614BB">
        <w:rPr>
          <w:sz w:val="22"/>
          <w:szCs w:val="22"/>
          <w:lang w:eastAsia="lt-LT"/>
        </w:rPr>
        <w:t xml:space="preserve">Įrenginio pavadinimas </w:t>
      </w:r>
      <w:r w:rsidR="00047008" w:rsidRPr="006614BB">
        <w:rPr>
          <w:sz w:val="22"/>
          <w:szCs w:val="22"/>
          <w:lang w:eastAsia="lt-LT"/>
        </w:rPr>
        <w:t>UAB „Rapsoila“</w:t>
      </w:r>
    </w:p>
    <w:tbl>
      <w:tblPr>
        <w:tblW w:w="13723" w:type="dxa"/>
        <w:tblInd w:w="-15" w:type="dxa"/>
        <w:tblLayout w:type="fixed"/>
        <w:tblLook w:val="0000" w:firstRow="0" w:lastRow="0" w:firstColumn="0" w:lastColumn="0" w:noHBand="0" w:noVBand="0"/>
      </w:tblPr>
      <w:tblGrid>
        <w:gridCol w:w="1814"/>
        <w:gridCol w:w="2131"/>
        <w:gridCol w:w="1083"/>
        <w:gridCol w:w="1967"/>
        <w:gridCol w:w="1732"/>
        <w:gridCol w:w="1515"/>
        <w:gridCol w:w="1596"/>
        <w:gridCol w:w="1885"/>
      </w:tblGrid>
      <w:tr w:rsidR="001F159D" w:rsidRPr="006614BB" w14:paraId="7A547D0D" w14:textId="77777777" w:rsidTr="001F159D">
        <w:trPr>
          <w:cantSplit/>
          <w:trHeight w:val="714"/>
        </w:trPr>
        <w:tc>
          <w:tcPr>
            <w:tcW w:w="6995" w:type="dxa"/>
            <w:gridSpan w:val="4"/>
            <w:tcBorders>
              <w:top w:val="single" w:sz="4" w:space="0" w:color="000000"/>
              <w:left w:val="single" w:sz="4" w:space="0" w:color="000000"/>
              <w:bottom w:val="single" w:sz="4" w:space="0" w:color="000000"/>
            </w:tcBorders>
            <w:shd w:val="clear" w:color="auto" w:fill="auto"/>
            <w:vAlign w:val="center"/>
          </w:tcPr>
          <w:p w14:paraId="7131F826" w14:textId="77777777" w:rsidR="001F159D" w:rsidRPr="006614BB" w:rsidRDefault="001F159D" w:rsidP="00CA605B">
            <w:pPr>
              <w:jc w:val="center"/>
              <w:rPr>
                <w:sz w:val="18"/>
                <w:szCs w:val="18"/>
              </w:rPr>
            </w:pPr>
            <w:r w:rsidRPr="006614BB">
              <w:rPr>
                <w:sz w:val="18"/>
                <w:szCs w:val="18"/>
              </w:rPr>
              <w:t>Taršos šaltiniai</w:t>
            </w:r>
          </w:p>
        </w:tc>
        <w:tc>
          <w:tcPr>
            <w:tcW w:w="4843" w:type="dxa"/>
            <w:gridSpan w:val="3"/>
            <w:tcBorders>
              <w:top w:val="single" w:sz="4" w:space="0" w:color="000000"/>
              <w:left w:val="single" w:sz="4" w:space="0" w:color="000000"/>
              <w:bottom w:val="single" w:sz="4" w:space="0" w:color="000000"/>
            </w:tcBorders>
            <w:shd w:val="clear" w:color="auto" w:fill="auto"/>
            <w:vAlign w:val="center"/>
          </w:tcPr>
          <w:p w14:paraId="2509B375" w14:textId="77777777" w:rsidR="001F159D" w:rsidRPr="006614BB" w:rsidRDefault="001F159D" w:rsidP="00CA605B">
            <w:pPr>
              <w:jc w:val="center"/>
              <w:rPr>
                <w:sz w:val="18"/>
                <w:szCs w:val="18"/>
              </w:rPr>
            </w:pPr>
            <w:r w:rsidRPr="006614BB">
              <w:rPr>
                <w:sz w:val="18"/>
                <w:szCs w:val="18"/>
              </w:rPr>
              <w:t>Išmetamųjų dujų rodikliai</w:t>
            </w:r>
          </w:p>
          <w:p w14:paraId="0036477B" w14:textId="77777777" w:rsidR="001F159D" w:rsidRPr="006614BB" w:rsidRDefault="001F159D" w:rsidP="00CA605B">
            <w:pPr>
              <w:jc w:val="center"/>
              <w:rPr>
                <w:sz w:val="18"/>
                <w:szCs w:val="18"/>
              </w:rPr>
            </w:pPr>
            <w:r w:rsidRPr="006614BB">
              <w:rPr>
                <w:sz w:val="18"/>
                <w:szCs w:val="18"/>
              </w:rPr>
              <w:t>pavyzdžio paėmimo (matavimo) vietoje</w:t>
            </w:r>
          </w:p>
        </w:tc>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60E119" w14:textId="77777777" w:rsidR="001F159D" w:rsidRPr="006614BB" w:rsidRDefault="001F159D" w:rsidP="00CA605B">
            <w:pPr>
              <w:jc w:val="center"/>
              <w:rPr>
                <w:sz w:val="18"/>
                <w:szCs w:val="18"/>
              </w:rPr>
            </w:pPr>
            <w:r w:rsidRPr="006614BB">
              <w:rPr>
                <w:sz w:val="18"/>
                <w:szCs w:val="18"/>
              </w:rPr>
              <w:t xml:space="preserve">Teršalų išmetimo (stacionariųjų taršos </w:t>
            </w:r>
            <w:r w:rsidRPr="006614BB">
              <w:rPr>
                <w:sz w:val="18"/>
                <w:szCs w:val="18"/>
              </w:rPr>
              <w:lastRenderedPageBreak/>
              <w:t>šaltinių veikimo) trukmė,</w:t>
            </w:r>
          </w:p>
          <w:p w14:paraId="48A84464" w14:textId="77777777" w:rsidR="001F159D" w:rsidRPr="006614BB" w:rsidRDefault="001F159D" w:rsidP="00CA605B">
            <w:pPr>
              <w:jc w:val="center"/>
              <w:rPr>
                <w:sz w:val="18"/>
                <w:szCs w:val="18"/>
              </w:rPr>
            </w:pPr>
            <w:r w:rsidRPr="006614BB">
              <w:rPr>
                <w:sz w:val="18"/>
                <w:szCs w:val="18"/>
              </w:rPr>
              <w:t>val./m.</w:t>
            </w:r>
          </w:p>
        </w:tc>
      </w:tr>
      <w:tr w:rsidR="001F159D" w:rsidRPr="006614BB" w14:paraId="462513C6" w14:textId="77777777" w:rsidTr="001F159D">
        <w:trPr>
          <w:cantSplit/>
        </w:trPr>
        <w:tc>
          <w:tcPr>
            <w:tcW w:w="1814" w:type="dxa"/>
            <w:tcBorders>
              <w:top w:val="single" w:sz="4" w:space="0" w:color="000000"/>
              <w:left w:val="single" w:sz="4" w:space="0" w:color="000000"/>
              <w:bottom w:val="single" w:sz="4" w:space="0" w:color="000000"/>
            </w:tcBorders>
            <w:shd w:val="clear" w:color="auto" w:fill="auto"/>
            <w:vAlign w:val="center"/>
          </w:tcPr>
          <w:p w14:paraId="164E5BEE" w14:textId="77777777" w:rsidR="001F159D" w:rsidRPr="006614BB" w:rsidRDefault="001F159D" w:rsidP="00CA605B">
            <w:pPr>
              <w:jc w:val="center"/>
              <w:rPr>
                <w:sz w:val="18"/>
                <w:szCs w:val="18"/>
              </w:rPr>
            </w:pPr>
            <w:r w:rsidRPr="006614BB">
              <w:rPr>
                <w:sz w:val="18"/>
                <w:szCs w:val="18"/>
              </w:rPr>
              <w:lastRenderedPageBreak/>
              <w:t>Nr.</w:t>
            </w:r>
          </w:p>
        </w:tc>
        <w:tc>
          <w:tcPr>
            <w:tcW w:w="2131" w:type="dxa"/>
            <w:tcBorders>
              <w:top w:val="single" w:sz="4" w:space="0" w:color="000000"/>
              <w:left w:val="single" w:sz="4" w:space="0" w:color="000000"/>
              <w:bottom w:val="single" w:sz="4" w:space="0" w:color="000000"/>
            </w:tcBorders>
            <w:shd w:val="clear" w:color="auto" w:fill="auto"/>
            <w:vAlign w:val="center"/>
          </w:tcPr>
          <w:p w14:paraId="572964D8" w14:textId="77777777" w:rsidR="001F159D" w:rsidRPr="006614BB" w:rsidRDefault="001F159D" w:rsidP="00CA605B">
            <w:pPr>
              <w:jc w:val="center"/>
              <w:rPr>
                <w:sz w:val="18"/>
                <w:szCs w:val="18"/>
              </w:rPr>
            </w:pPr>
            <w:r w:rsidRPr="006614BB">
              <w:rPr>
                <w:sz w:val="18"/>
                <w:szCs w:val="18"/>
              </w:rPr>
              <w:t>koordinatės</w:t>
            </w:r>
          </w:p>
        </w:tc>
        <w:tc>
          <w:tcPr>
            <w:tcW w:w="1083" w:type="dxa"/>
            <w:tcBorders>
              <w:top w:val="single" w:sz="4" w:space="0" w:color="000000"/>
              <w:left w:val="single" w:sz="4" w:space="0" w:color="000000"/>
              <w:bottom w:val="single" w:sz="4" w:space="0" w:color="000000"/>
            </w:tcBorders>
            <w:shd w:val="clear" w:color="auto" w:fill="auto"/>
            <w:vAlign w:val="center"/>
          </w:tcPr>
          <w:p w14:paraId="6A0E92D3" w14:textId="77777777" w:rsidR="001F159D" w:rsidRPr="006614BB" w:rsidRDefault="001F159D" w:rsidP="00CA605B">
            <w:pPr>
              <w:jc w:val="center"/>
              <w:rPr>
                <w:sz w:val="18"/>
                <w:szCs w:val="18"/>
              </w:rPr>
            </w:pPr>
            <w:r w:rsidRPr="006614BB">
              <w:rPr>
                <w:sz w:val="18"/>
                <w:szCs w:val="18"/>
              </w:rPr>
              <w:t>aukštis,</w:t>
            </w:r>
          </w:p>
          <w:p w14:paraId="4C23991F" w14:textId="77777777" w:rsidR="001F159D" w:rsidRPr="006614BB" w:rsidRDefault="001F159D" w:rsidP="00CA605B">
            <w:pPr>
              <w:jc w:val="center"/>
              <w:rPr>
                <w:sz w:val="18"/>
                <w:szCs w:val="18"/>
              </w:rPr>
            </w:pPr>
            <w:r w:rsidRPr="006614BB">
              <w:rPr>
                <w:sz w:val="18"/>
                <w:szCs w:val="18"/>
              </w:rPr>
              <w:t>m</w:t>
            </w:r>
          </w:p>
        </w:tc>
        <w:tc>
          <w:tcPr>
            <w:tcW w:w="1967" w:type="dxa"/>
            <w:tcBorders>
              <w:top w:val="single" w:sz="4" w:space="0" w:color="000000"/>
              <w:left w:val="single" w:sz="4" w:space="0" w:color="000000"/>
              <w:bottom w:val="single" w:sz="4" w:space="0" w:color="000000"/>
            </w:tcBorders>
            <w:shd w:val="clear" w:color="auto" w:fill="auto"/>
            <w:vAlign w:val="center"/>
          </w:tcPr>
          <w:p w14:paraId="0CB60664" w14:textId="77777777" w:rsidR="001F159D" w:rsidRPr="006614BB" w:rsidRDefault="001F159D" w:rsidP="00CA605B">
            <w:pPr>
              <w:jc w:val="center"/>
              <w:rPr>
                <w:sz w:val="18"/>
                <w:szCs w:val="18"/>
              </w:rPr>
            </w:pPr>
            <w:r w:rsidRPr="006614BB">
              <w:rPr>
                <w:sz w:val="18"/>
                <w:szCs w:val="18"/>
              </w:rPr>
              <w:t>išėjimo angos matmenys, m</w:t>
            </w:r>
          </w:p>
        </w:tc>
        <w:tc>
          <w:tcPr>
            <w:tcW w:w="1732" w:type="dxa"/>
            <w:tcBorders>
              <w:top w:val="single" w:sz="4" w:space="0" w:color="000000"/>
              <w:left w:val="single" w:sz="4" w:space="0" w:color="000000"/>
              <w:bottom w:val="single" w:sz="4" w:space="0" w:color="000000"/>
            </w:tcBorders>
            <w:shd w:val="clear" w:color="auto" w:fill="auto"/>
            <w:vAlign w:val="center"/>
          </w:tcPr>
          <w:p w14:paraId="3E1FF2C9" w14:textId="77777777" w:rsidR="001F159D" w:rsidRPr="006614BB" w:rsidRDefault="001F159D" w:rsidP="00CA605B">
            <w:pPr>
              <w:jc w:val="center"/>
              <w:rPr>
                <w:sz w:val="18"/>
                <w:szCs w:val="18"/>
              </w:rPr>
            </w:pPr>
            <w:r w:rsidRPr="006614BB">
              <w:rPr>
                <w:sz w:val="18"/>
                <w:szCs w:val="18"/>
              </w:rPr>
              <w:t>srauto greitis,</w:t>
            </w:r>
          </w:p>
          <w:p w14:paraId="6AB1D54B" w14:textId="77777777" w:rsidR="001F159D" w:rsidRPr="006614BB" w:rsidRDefault="001F159D" w:rsidP="00CA605B">
            <w:pPr>
              <w:jc w:val="center"/>
              <w:rPr>
                <w:sz w:val="18"/>
                <w:szCs w:val="18"/>
              </w:rPr>
            </w:pPr>
            <w:r w:rsidRPr="006614BB">
              <w:rPr>
                <w:sz w:val="18"/>
                <w:szCs w:val="18"/>
              </w:rPr>
              <w:t>m/s</w:t>
            </w:r>
          </w:p>
        </w:tc>
        <w:tc>
          <w:tcPr>
            <w:tcW w:w="1515" w:type="dxa"/>
            <w:tcBorders>
              <w:top w:val="single" w:sz="4" w:space="0" w:color="000000"/>
              <w:left w:val="single" w:sz="4" w:space="0" w:color="000000"/>
              <w:bottom w:val="single" w:sz="4" w:space="0" w:color="000000"/>
            </w:tcBorders>
            <w:shd w:val="clear" w:color="auto" w:fill="auto"/>
            <w:vAlign w:val="center"/>
          </w:tcPr>
          <w:p w14:paraId="43509B00" w14:textId="77777777" w:rsidR="001F159D" w:rsidRPr="006614BB" w:rsidRDefault="001F159D" w:rsidP="00CA605B">
            <w:pPr>
              <w:jc w:val="center"/>
              <w:rPr>
                <w:sz w:val="18"/>
                <w:szCs w:val="18"/>
              </w:rPr>
            </w:pPr>
            <w:r w:rsidRPr="006614BB">
              <w:rPr>
                <w:sz w:val="18"/>
                <w:szCs w:val="18"/>
              </w:rPr>
              <w:t>temperatūra,</w:t>
            </w:r>
          </w:p>
          <w:p w14:paraId="06573967" w14:textId="77777777" w:rsidR="001F159D" w:rsidRPr="006614BB" w:rsidRDefault="001F159D" w:rsidP="00CA605B">
            <w:pPr>
              <w:jc w:val="center"/>
              <w:rPr>
                <w:sz w:val="18"/>
                <w:szCs w:val="18"/>
              </w:rPr>
            </w:pPr>
            <w:r w:rsidRPr="006614BB">
              <w:rPr>
                <w:sz w:val="18"/>
                <w:szCs w:val="18"/>
              </w:rPr>
              <w:t>° C</w:t>
            </w:r>
          </w:p>
        </w:tc>
        <w:tc>
          <w:tcPr>
            <w:tcW w:w="1596" w:type="dxa"/>
            <w:tcBorders>
              <w:top w:val="single" w:sz="4" w:space="0" w:color="000000"/>
              <w:left w:val="single" w:sz="4" w:space="0" w:color="000000"/>
              <w:bottom w:val="single" w:sz="4" w:space="0" w:color="000000"/>
            </w:tcBorders>
            <w:shd w:val="clear" w:color="auto" w:fill="auto"/>
            <w:vAlign w:val="center"/>
          </w:tcPr>
          <w:p w14:paraId="5B41D532" w14:textId="77777777" w:rsidR="001F159D" w:rsidRPr="006614BB" w:rsidRDefault="001F159D" w:rsidP="00CA605B">
            <w:pPr>
              <w:jc w:val="center"/>
              <w:rPr>
                <w:sz w:val="18"/>
                <w:szCs w:val="18"/>
              </w:rPr>
            </w:pPr>
            <w:r w:rsidRPr="006614BB">
              <w:rPr>
                <w:sz w:val="18"/>
                <w:szCs w:val="18"/>
              </w:rPr>
              <w:t>tūrio debitas,</w:t>
            </w:r>
          </w:p>
          <w:p w14:paraId="079CC286" w14:textId="77777777" w:rsidR="001F159D" w:rsidRPr="006614BB" w:rsidRDefault="001F159D" w:rsidP="00CA605B">
            <w:pPr>
              <w:jc w:val="center"/>
              <w:rPr>
                <w:sz w:val="18"/>
                <w:szCs w:val="18"/>
              </w:rPr>
            </w:pPr>
            <w:r w:rsidRPr="006614BB">
              <w:rPr>
                <w:sz w:val="18"/>
                <w:szCs w:val="18"/>
              </w:rPr>
              <w:t>Nm</w:t>
            </w:r>
            <w:r w:rsidRPr="006614BB">
              <w:rPr>
                <w:sz w:val="18"/>
                <w:szCs w:val="18"/>
                <w:vertAlign w:val="superscript"/>
              </w:rPr>
              <w:t>3</w:t>
            </w:r>
            <w:r w:rsidRPr="006614BB">
              <w:rPr>
                <w:sz w:val="18"/>
                <w:szCs w:val="18"/>
              </w:rPr>
              <w:t>/s</w:t>
            </w:r>
          </w:p>
        </w:tc>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F3C9D" w14:textId="77777777" w:rsidR="001F159D" w:rsidRPr="006614BB" w:rsidRDefault="001F159D" w:rsidP="00CA605B">
            <w:pPr>
              <w:snapToGrid w:val="0"/>
              <w:jc w:val="center"/>
              <w:rPr>
                <w:sz w:val="18"/>
                <w:szCs w:val="18"/>
              </w:rPr>
            </w:pPr>
          </w:p>
        </w:tc>
      </w:tr>
      <w:tr w:rsidR="001F159D" w:rsidRPr="006614BB" w14:paraId="09EC8AAA" w14:textId="77777777" w:rsidTr="001F159D">
        <w:trPr>
          <w:cantSplit/>
        </w:trPr>
        <w:tc>
          <w:tcPr>
            <w:tcW w:w="1814" w:type="dxa"/>
            <w:tcBorders>
              <w:top w:val="single" w:sz="4" w:space="0" w:color="000000"/>
              <w:left w:val="single" w:sz="4" w:space="0" w:color="000000"/>
              <w:bottom w:val="single" w:sz="4" w:space="0" w:color="000000"/>
            </w:tcBorders>
            <w:shd w:val="clear" w:color="auto" w:fill="auto"/>
            <w:vAlign w:val="center"/>
          </w:tcPr>
          <w:p w14:paraId="17746A60" w14:textId="77777777" w:rsidR="001F159D" w:rsidRPr="006614BB" w:rsidRDefault="001F159D" w:rsidP="00CA605B">
            <w:pPr>
              <w:jc w:val="center"/>
              <w:rPr>
                <w:sz w:val="18"/>
                <w:szCs w:val="18"/>
              </w:rPr>
            </w:pPr>
            <w:r w:rsidRPr="006614BB">
              <w:rPr>
                <w:sz w:val="18"/>
                <w:szCs w:val="18"/>
              </w:rPr>
              <w:t>1</w:t>
            </w:r>
          </w:p>
        </w:tc>
        <w:tc>
          <w:tcPr>
            <w:tcW w:w="2131" w:type="dxa"/>
            <w:tcBorders>
              <w:top w:val="single" w:sz="4" w:space="0" w:color="000000"/>
              <w:left w:val="single" w:sz="4" w:space="0" w:color="000000"/>
              <w:bottom w:val="single" w:sz="4" w:space="0" w:color="000000"/>
            </w:tcBorders>
            <w:shd w:val="clear" w:color="auto" w:fill="auto"/>
            <w:vAlign w:val="center"/>
          </w:tcPr>
          <w:p w14:paraId="68219760" w14:textId="77777777" w:rsidR="001F159D" w:rsidRPr="006614BB" w:rsidRDefault="001F159D" w:rsidP="00CA605B">
            <w:pPr>
              <w:jc w:val="center"/>
              <w:rPr>
                <w:sz w:val="18"/>
                <w:szCs w:val="18"/>
              </w:rPr>
            </w:pPr>
            <w:r w:rsidRPr="006614BB">
              <w:rPr>
                <w:sz w:val="18"/>
                <w:szCs w:val="18"/>
              </w:rPr>
              <w:t>2</w:t>
            </w:r>
          </w:p>
        </w:tc>
        <w:tc>
          <w:tcPr>
            <w:tcW w:w="1083" w:type="dxa"/>
            <w:tcBorders>
              <w:top w:val="single" w:sz="4" w:space="0" w:color="000000"/>
              <w:left w:val="single" w:sz="4" w:space="0" w:color="000000"/>
              <w:bottom w:val="single" w:sz="4" w:space="0" w:color="000000"/>
            </w:tcBorders>
            <w:shd w:val="clear" w:color="auto" w:fill="auto"/>
            <w:vAlign w:val="center"/>
          </w:tcPr>
          <w:p w14:paraId="6BB9280C" w14:textId="77777777" w:rsidR="001F159D" w:rsidRPr="006614BB" w:rsidRDefault="001F159D" w:rsidP="00CA605B">
            <w:pPr>
              <w:jc w:val="center"/>
              <w:rPr>
                <w:sz w:val="18"/>
                <w:szCs w:val="18"/>
              </w:rPr>
            </w:pPr>
            <w:r w:rsidRPr="006614BB">
              <w:rPr>
                <w:sz w:val="18"/>
                <w:szCs w:val="18"/>
              </w:rPr>
              <w:t>3</w:t>
            </w:r>
          </w:p>
        </w:tc>
        <w:tc>
          <w:tcPr>
            <w:tcW w:w="1967" w:type="dxa"/>
            <w:tcBorders>
              <w:top w:val="single" w:sz="4" w:space="0" w:color="000000"/>
              <w:left w:val="single" w:sz="4" w:space="0" w:color="000000"/>
              <w:bottom w:val="single" w:sz="4" w:space="0" w:color="000000"/>
            </w:tcBorders>
            <w:shd w:val="clear" w:color="auto" w:fill="auto"/>
            <w:vAlign w:val="center"/>
          </w:tcPr>
          <w:p w14:paraId="39423CF6" w14:textId="77777777" w:rsidR="001F159D" w:rsidRPr="006614BB" w:rsidRDefault="001F159D" w:rsidP="00CA605B">
            <w:pPr>
              <w:jc w:val="center"/>
              <w:rPr>
                <w:sz w:val="18"/>
                <w:szCs w:val="18"/>
              </w:rPr>
            </w:pPr>
            <w:r w:rsidRPr="006614BB">
              <w:rPr>
                <w:sz w:val="18"/>
                <w:szCs w:val="18"/>
              </w:rPr>
              <w:t>4</w:t>
            </w:r>
          </w:p>
        </w:tc>
        <w:tc>
          <w:tcPr>
            <w:tcW w:w="1732" w:type="dxa"/>
            <w:tcBorders>
              <w:top w:val="single" w:sz="4" w:space="0" w:color="000000"/>
              <w:left w:val="single" w:sz="4" w:space="0" w:color="000000"/>
              <w:bottom w:val="single" w:sz="4" w:space="0" w:color="000000"/>
            </w:tcBorders>
            <w:shd w:val="clear" w:color="auto" w:fill="auto"/>
            <w:vAlign w:val="center"/>
          </w:tcPr>
          <w:p w14:paraId="3D2972B9" w14:textId="77777777" w:rsidR="001F159D" w:rsidRPr="006614BB" w:rsidRDefault="001F159D" w:rsidP="00CA605B">
            <w:pPr>
              <w:jc w:val="center"/>
              <w:rPr>
                <w:sz w:val="18"/>
                <w:szCs w:val="18"/>
              </w:rPr>
            </w:pPr>
            <w:r w:rsidRPr="006614BB">
              <w:rPr>
                <w:sz w:val="18"/>
                <w:szCs w:val="18"/>
              </w:rPr>
              <w:t>5</w:t>
            </w:r>
          </w:p>
        </w:tc>
        <w:tc>
          <w:tcPr>
            <w:tcW w:w="1515" w:type="dxa"/>
            <w:tcBorders>
              <w:top w:val="single" w:sz="4" w:space="0" w:color="000000"/>
              <w:left w:val="single" w:sz="4" w:space="0" w:color="000000"/>
              <w:bottom w:val="single" w:sz="4" w:space="0" w:color="000000"/>
            </w:tcBorders>
            <w:shd w:val="clear" w:color="auto" w:fill="auto"/>
            <w:vAlign w:val="center"/>
          </w:tcPr>
          <w:p w14:paraId="7A22F660" w14:textId="77777777" w:rsidR="001F159D" w:rsidRPr="006614BB" w:rsidRDefault="001F159D" w:rsidP="00CA605B">
            <w:pPr>
              <w:jc w:val="center"/>
              <w:rPr>
                <w:sz w:val="18"/>
                <w:szCs w:val="18"/>
              </w:rPr>
            </w:pPr>
            <w:r w:rsidRPr="006614BB">
              <w:rPr>
                <w:sz w:val="18"/>
                <w:szCs w:val="18"/>
              </w:rPr>
              <w:t>6</w:t>
            </w:r>
          </w:p>
        </w:tc>
        <w:tc>
          <w:tcPr>
            <w:tcW w:w="1596" w:type="dxa"/>
            <w:tcBorders>
              <w:top w:val="single" w:sz="4" w:space="0" w:color="000000"/>
              <w:left w:val="single" w:sz="4" w:space="0" w:color="000000"/>
              <w:bottom w:val="single" w:sz="4" w:space="0" w:color="000000"/>
            </w:tcBorders>
            <w:shd w:val="clear" w:color="auto" w:fill="auto"/>
            <w:vAlign w:val="center"/>
          </w:tcPr>
          <w:p w14:paraId="2A52B28B" w14:textId="77777777" w:rsidR="001F159D" w:rsidRPr="006614BB" w:rsidRDefault="001F159D" w:rsidP="00CA605B">
            <w:pPr>
              <w:jc w:val="center"/>
              <w:rPr>
                <w:sz w:val="18"/>
                <w:szCs w:val="18"/>
              </w:rPr>
            </w:pPr>
            <w:r w:rsidRPr="006614BB">
              <w:rPr>
                <w:sz w:val="18"/>
                <w:szCs w:val="18"/>
              </w:rPr>
              <w:t>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471A" w14:textId="77777777" w:rsidR="001F159D" w:rsidRPr="006614BB" w:rsidRDefault="001F159D" w:rsidP="00CA605B">
            <w:pPr>
              <w:jc w:val="center"/>
              <w:rPr>
                <w:sz w:val="18"/>
                <w:szCs w:val="18"/>
              </w:rPr>
            </w:pPr>
            <w:r w:rsidRPr="006614BB">
              <w:rPr>
                <w:sz w:val="18"/>
                <w:szCs w:val="18"/>
              </w:rPr>
              <w:t>8</w:t>
            </w:r>
          </w:p>
        </w:tc>
      </w:tr>
      <w:tr w:rsidR="001F159D" w:rsidRPr="006614BB" w14:paraId="14E730B3" w14:textId="77777777" w:rsidTr="001F159D">
        <w:trPr>
          <w:cantSplit/>
        </w:trPr>
        <w:tc>
          <w:tcPr>
            <w:tcW w:w="1814" w:type="dxa"/>
            <w:tcBorders>
              <w:top w:val="single" w:sz="4" w:space="0" w:color="000000"/>
              <w:left w:val="single" w:sz="4" w:space="0" w:color="000000"/>
              <w:bottom w:val="single" w:sz="4" w:space="0" w:color="000000"/>
            </w:tcBorders>
            <w:shd w:val="clear" w:color="auto" w:fill="auto"/>
          </w:tcPr>
          <w:p w14:paraId="5290438B"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001</w:t>
            </w:r>
          </w:p>
        </w:tc>
        <w:tc>
          <w:tcPr>
            <w:tcW w:w="2131" w:type="dxa"/>
            <w:tcBorders>
              <w:top w:val="single" w:sz="4" w:space="0" w:color="000000"/>
              <w:left w:val="single" w:sz="4" w:space="0" w:color="000000"/>
              <w:bottom w:val="single" w:sz="4" w:space="0" w:color="000000"/>
            </w:tcBorders>
            <w:shd w:val="clear" w:color="auto" w:fill="auto"/>
          </w:tcPr>
          <w:p w14:paraId="037C16A6"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6243171; 381291</w:t>
            </w:r>
          </w:p>
        </w:tc>
        <w:tc>
          <w:tcPr>
            <w:tcW w:w="1083" w:type="dxa"/>
            <w:tcBorders>
              <w:top w:val="single" w:sz="4" w:space="0" w:color="000000"/>
              <w:left w:val="single" w:sz="4" w:space="0" w:color="000000"/>
              <w:bottom w:val="single" w:sz="4" w:space="0" w:color="000000"/>
            </w:tcBorders>
            <w:shd w:val="clear" w:color="auto" w:fill="auto"/>
          </w:tcPr>
          <w:p w14:paraId="4A7D880A"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w:t>
            </w:r>
          </w:p>
        </w:tc>
        <w:tc>
          <w:tcPr>
            <w:tcW w:w="1967" w:type="dxa"/>
            <w:tcBorders>
              <w:top w:val="single" w:sz="4" w:space="0" w:color="000000"/>
              <w:left w:val="single" w:sz="4" w:space="0" w:color="000000"/>
              <w:bottom w:val="single" w:sz="4" w:space="0" w:color="000000"/>
            </w:tcBorders>
            <w:shd w:val="clear" w:color="auto" w:fill="auto"/>
          </w:tcPr>
          <w:p w14:paraId="4CD8C82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0,70</w:t>
            </w:r>
          </w:p>
        </w:tc>
        <w:tc>
          <w:tcPr>
            <w:tcW w:w="1732" w:type="dxa"/>
            <w:tcBorders>
              <w:top w:val="single" w:sz="4" w:space="0" w:color="000000"/>
              <w:left w:val="single" w:sz="4" w:space="0" w:color="000000"/>
              <w:bottom w:val="single" w:sz="4" w:space="0" w:color="000000"/>
            </w:tcBorders>
            <w:shd w:val="clear" w:color="auto" w:fill="auto"/>
          </w:tcPr>
          <w:p w14:paraId="3382E51F"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10,9</w:t>
            </w:r>
          </w:p>
        </w:tc>
        <w:tc>
          <w:tcPr>
            <w:tcW w:w="1515" w:type="dxa"/>
            <w:tcBorders>
              <w:top w:val="single" w:sz="4" w:space="0" w:color="000000"/>
              <w:left w:val="single" w:sz="4" w:space="0" w:color="000000"/>
              <w:bottom w:val="single" w:sz="4" w:space="0" w:color="000000"/>
            </w:tcBorders>
            <w:shd w:val="clear" w:color="auto" w:fill="auto"/>
          </w:tcPr>
          <w:p w14:paraId="3F9C9A26"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12,4</w:t>
            </w:r>
          </w:p>
        </w:tc>
        <w:tc>
          <w:tcPr>
            <w:tcW w:w="1596" w:type="dxa"/>
            <w:tcBorders>
              <w:top w:val="single" w:sz="4" w:space="0" w:color="000000"/>
              <w:left w:val="single" w:sz="4" w:space="0" w:color="000000"/>
              <w:bottom w:val="single" w:sz="4" w:space="0" w:color="000000"/>
            </w:tcBorders>
            <w:shd w:val="clear" w:color="auto" w:fill="auto"/>
          </w:tcPr>
          <w:p w14:paraId="75D26D02" w14:textId="77777777" w:rsidR="001F159D" w:rsidRPr="006614BB" w:rsidRDefault="001F159D" w:rsidP="00CA605B">
            <w:pPr>
              <w:pStyle w:val="Lentelsturinys"/>
              <w:snapToGrid w:val="0"/>
              <w:jc w:val="center"/>
              <w:rPr>
                <w:sz w:val="18"/>
                <w:szCs w:val="18"/>
                <w:lang w:val="lt-LT"/>
              </w:rPr>
            </w:pPr>
            <w:r w:rsidRPr="006614BB">
              <w:rPr>
                <w:sz w:val="18"/>
                <w:szCs w:val="18"/>
                <w:lang w:val="lt-LT"/>
              </w:rPr>
              <w:t>3,890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4ACD1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10F5E6D8" w14:textId="77777777" w:rsidTr="001F159D">
        <w:trPr>
          <w:cantSplit/>
        </w:trPr>
        <w:tc>
          <w:tcPr>
            <w:tcW w:w="1814" w:type="dxa"/>
            <w:tcBorders>
              <w:top w:val="single" w:sz="4" w:space="0" w:color="000000"/>
              <w:left w:val="single" w:sz="4" w:space="0" w:color="000000"/>
              <w:bottom w:val="single" w:sz="4" w:space="0" w:color="000000"/>
            </w:tcBorders>
            <w:shd w:val="clear" w:color="auto" w:fill="auto"/>
          </w:tcPr>
          <w:p w14:paraId="04440A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002</w:t>
            </w:r>
          </w:p>
        </w:tc>
        <w:tc>
          <w:tcPr>
            <w:tcW w:w="2131" w:type="dxa"/>
            <w:tcBorders>
              <w:top w:val="single" w:sz="4" w:space="0" w:color="000000"/>
              <w:left w:val="single" w:sz="4" w:space="0" w:color="000000"/>
              <w:bottom w:val="single" w:sz="4" w:space="0" w:color="000000"/>
            </w:tcBorders>
            <w:shd w:val="clear" w:color="auto" w:fill="auto"/>
          </w:tcPr>
          <w:p w14:paraId="415F817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381272</w:t>
            </w:r>
          </w:p>
        </w:tc>
        <w:tc>
          <w:tcPr>
            <w:tcW w:w="1083" w:type="dxa"/>
            <w:tcBorders>
              <w:top w:val="single" w:sz="4" w:space="0" w:color="000000"/>
              <w:left w:val="single" w:sz="4" w:space="0" w:color="000000"/>
              <w:bottom w:val="single" w:sz="4" w:space="0" w:color="000000"/>
            </w:tcBorders>
            <w:shd w:val="clear" w:color="auto" w:fill="auto"/>
          </w:tcPr>
          <w:p w14:paraId="07F76D88"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top w:val="single" w:sz="4" w:space="0" w:color="000000"/>
              <w:left w:val="single" w:sz="4" w:space="0" w:color="000000"/>
              <w:bottom w:val="single" w:sz="4" w:space="0" w:color="000000"/>
            </w:tcBorders>
            <w:shd w:val="clear" w:color="auto" w:fill="auto"/>
          </w:tcPr>
          <w:p w14:paraId="3A31BB12"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top w:val="single" w:sz="4" w:space="0" w:color="000000"/>
              <w:left w:val="single" w:sz="4" w:space="0" w:color="000000"/>
              <w:bottom w:val="single" w:sz="4" w:space="0" w:color="000000"/>
            </w:tcBorders>
            <w:shd w:val="clear" w:color="auto" w:fill="auto"/>
          </w:tcPr>
          <w:p w14:paraId="20E27204"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top w:val="single" w:sz="4" w:space="0" w:color="000000"/>
              <w:left w:val="single" w:sz="4" w:space="0" w:color="000000"/>
              <w:bottom w:val="single" w:sz="4" w:space="0" w:color="000000"/>
            </w:tcBorders>
            <w:shd w:val="clear" w:color="auto" w:fill="auto"/>
          </w:tcPr>
          <w:p w14:paraId="2A3CBA1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top w:val="single" w:sz="4" w:space="0" w:color="000000"/>
              <w:left w:val="single" w:sz="4" w:space="0" w:color="000000"/>
              <w:bottom w:val="single" w:sz="4" w:space="0" w:color="000000"/>
            </w:tcBorders>
            <w:shd w:val="clear" w:color="auto" w:fill="auto"/>
          </w:tcPr>
          <w:p w14:paraId="76BB54B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0BAD43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378ABC2A" w14:textId="77777777" w:rsidTr="001F159D">
        <w:trPr>
          <w:cantSplit/>
        </w:trPr>
        <w:tc>
          <w:tcPr>
            <w:tcW w:w="1814" w:type="dxa"/>
            <w:tcBorders>
              <w:left w:val="single" w:sz="4" w:space="0" w:color="000000"/>
              <w:bottom w:val="single" w:sz="4" w:space="0" w:color="auto"/>
            </w:tcBorders>
            <w:shd w:val="clear" w:color="auto" w:fill="auto"/>
          </w:tcPr>
          <w:p w14:paraId="44A59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003</w:t>
            </w:r>
          </w:p>
        </w:tc>
        <w:tc>
          <w:tcPr>
            <w:tcW w:w="2131" w:type="dxa"/>
            <w:tcBorders>
              <w:left w:val="single" w:sz="4" w:space="0" w:color="000000"/>
              <w:bottom w:val="single" w:sz="4" w:space="0" w:color="auto"/>
            </w:tcBorders>
            <w:shd w:val="clear" w:color="auto" w:fill="auto"/>
          </w:tcPr>
          <w:p w14:paraId="20B97B4E"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381275</w:t>
            </w:r>
          </w:p>
        </w:tc>
        <w:tc>
          <w:tcPr>
            <w:tcW w:w="1083" w:type="dxa"/>
            <w:tcBorders>
              <w:left w:val="single" w:sz="4" w:space="0" w:color="000000"/>
              <w:bottom w:val="single" w:sz="4" w:space="0" w:color="auto"/>
            </w:tcBorders>
            <w:shd w:val="clear" w:color="auto" w:fill="auto"/>
          </w:tcPr>
          <w:p w14:paraId="06BC1C2E"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left w:val="single" w:sz="4" w:space="0" w:color="000000"/>
              <w:bottom w:val="single" w:sz="4" w:space="0" w:color="auto"/>
            </w:tcBorders>
            <w:shd w:val="clear" w:color="auto" w:fill="auto"/>
          </w:tcPr>
          <w:p w14:paraId="7991D711"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left w:val="single" w:sz="4" w:space="0" w:color="000000"/>
              <w:bottom w:val="single" w:sz="4" w:space="0" w:color="auto"/>
            </w:tcBorders>
            <w:shd w:val="clear" w:color="auto" w:fill="auto"/>
          </w:tcPr>
          <w:p w14:paraId="6AF49684"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left w:val="single" w:sz="4" w:space="0" w:color="000000"/>
              <w:bottom w:val="single" w:sz="4" w:space="0" w:color="auto"/>
            </w:tcBorders>
            <w:shd w:val="clear" w:color="auto" w:fill="auto"/>
          </w:tcPr>
          <w:p w14:paraId="443F432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left w:val="single" w:sz="4" w:space="0" w:color="000000"/>
              <w:bottom w:val="single" w:sz="4" w:space="0" w:color="auto"/>
            </w:tcBorders>
            <w:shd w:val="clear" w:color="auto" w:fill="auto"/>
          </w:tcPr>
          <w:p w14:paraId="4A00437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left w:val="single" w:sz="4" w:space="0" w:color="000000"/>
              <w:bottom w:val="single" w:sz="4" w:space="0" w:color="auto"/>
              <w:right w:val="single" w:sz="4" w:space="0" w:color="000000"/>
            </w:tcBorders>
            <w:shd w:val="clear" w:color="auto" w:fill="auto"/>
          </w:tcPr>
          <w:p w14:paraId="07287E87"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22585400"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606156C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14BAB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381277</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EF19EE2"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66901EB"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57B6896"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A6848F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DC4ED8D"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6D9F351"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2456ABAA" w14:textId="77777777" w:rsidTr="001F159D">
        <w:trPr>
          <w:cantSplit/>
        </w:trPr>
        <w:tc>
          <w:tcPr>
            <w:tcW w:w="1814" w:type="dxa"/>
            <w:tcBorders>
              <w:top w:val="single" w:sz="4" w:space="0" w:color="auto"/>
              <w:left w:val="single" w:sz="4" w:space="0" w:color="000000"/>
              <w:bottom w:val="single" w:sz="4" w:space="0" w:color="000000"/>
            </w:tcBorders>
            <w:shd w:val="clear" w:color="auto" w:fill="auto"/>
          </w:tcPr>
          <w:p w14:paraId="319B5B4B"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2131" w:type="dxa"/>
            <w:tcBorders>
              <w:top w:val="single" w:sz="4" w:space="0" w:color="auto"/>
              <w:left w:val="single" w:sz="4" w:space="0" w:color="000000"/>
              <w:bottom w:val="single" w:sz="4" w:space="0" w:color="000000"/>
            </w:tcBorders>
            <w:shd w:val="clear" w:color="auto" w:fill="auto"/>
          </w:tcPr>
          <w:p w14:paraId="300A172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6243182; 381291</w:t>
            </w:r>
          </w:p>
        </w:tc>
        <w:tc>
          <w:tcPr>
            <w:tcW w:w="1083" w:type="dxa"/>
            <w:tcBorders>
              <w:top w:val="single" w:sz="4" w:space="0" w:color="auto"/>
              <w:left w:val="single" w:sz="4" w:space="0" w:color="000000"/>
              <w:bottom w:val="single" w:sz="4" w:space="0" w:color="000000"/>
            </w:tcBorders>
            <w:shd w:val="clear" w:color="auto" w:fill="auto"/>
          </w:tcPr>
          <w:p w14:paraId="0E27E567" w14:textId="77777777" w:rsidR="001F159D" w:rsidRPr="006614BB" w:rsidRDefault="001F159D" w:rsidP="00CA605B">
            <w:pPr>
              <w:pStyle w:val="Lentelsturinys"/>
              <w:snapToGrid w:val="0"/>
              <w:jc w:val="center"/>
              <w:rPr>
                <w:sz w:val="18"/>
                <w:szCs w:val="18"/>
                <w:lang w:val="lt-LT"/>
              </w:rPr>
            </w:pPr>
            <w:r w:rsidRPr="006614BB">
              <w:rPr>
                <w:sz w:val="18"/>
                <w:szCs w:val="18"/>
                <w:lang w:val="lt-LT"/>
              </w:rPr>
              <w:t>7,4</w:t>
            </w:r>
          </w:p>
        </w:tc>
        <w:tc>
          <w:tcPr>
            <w:tcW w:w="1967" w:type="dxa"/>
            <w:tcBorders>
              <w:top w:val="single" w:sz="4" w:space="0" w:color="auto"/>
              <w:left w:val="single" w:sz="4" w:space="0" w:color="000000"/>
              <w:bottom w:val="single" w:sz="4" w:space="0" w:color="000000"/>
            </w:tcBorders>
            <w:shd w:val="clear" w:color="auto" w:fill="auto"/>
          </w:tcPr>
          <w:p w14:paraId="2B9861E8"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1732" w:type="dxa"/>
            <w:tcBorders>
              <w:top w:val="single" w:sz="4" w:space="0" w:color="auto"/>
              <w:left w:val="single" w:sz="4" w:space="0" w:color="000000"/>
              <w:bottom w:val="single" w:sz="4" w:space="0" w:color="000000"/>
            </w:tcBorders>
            <w:shd w:val="clear" w:color="auto" w:fill="auto"/>
          </w:tcPr>
          <w:p w14:paraId="0FF0D1A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3,9</w:t>
            </w:r>
          </w:p>
        </w:tc>
        <w:tc>
          <w:tcPr>
            <w:tcW w:w="1515" w:type="dxa"/>
            <w:tcBorders>
              <w:top w:val="single" w:sz="4" w:space="0" w:color="auto"/>
              <w:left w:val="single" w:sz="4" w:space="0" w:color="000000"/>
              <w:bottom w:val="single" w:sz="4" w:space="0" w:color="000000"/>
            </w:tcBorders>
            <w:shd w:val="clear" w:color="auto" w:fill="auto"/>
          </w:tcPr>
          <w:p w14:paraId="24A8D63B" w14:textId="77777777" w:rsidR="001F159D" w:rsidRPr="006614BB" w:rsidRDefault="001F159D" w:rsidP="00CA605B">
            <w:pPr>
              <w:pStyle w:val="Lentelsturinys"/>
              <w:snapToGrid w:val="0"/>
              <w:jc w:val="center"/>
              <w:rPr>
                <w:sz w:val="18"/>
                <w:szCs w:val="18"/>
                <w:lang w:val="lt-LT"/>
              </w:rPr>
            </w:pPr>
            <w:r w:rsidRPr="006614BB">
              <w:rPr>
                <w:sz w:val="18"/>
                <w:szCs w:val="18"/>
                <w:lang w:val="lt-LT"/>
              </w:rPr>
              <w:t>89,7</w:t>
            </w:r>
          </w:p>
        </w:tc>
        <w:tc>
          <w:tcPr>
            <w:tcW w:w="1596" w:type="dxa"/>
            <w:tcBorders>
              <w:top w:val="single" w:sz="4" w:space="0" w:color="auto"/>
              <w:left w:val="single" w:sz="4" w:space="0" w:color="000000"/>
              <w:bottom w:val="single" w:sz="4" w:space="0" w:color="000000"/>
            </w:tcBorders>
            <w:shd w:val="clear" w:color="auto" w:fill="auto"/>
          </w:tcPr>
          <w:p w14:paraId="7C2F5CFD"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0,051</w:t>
            </w:r>
          </w:p>
        </w:tc>
        <w:tc>
          <w:tcPr>
            <w:tcW w:w="1885" w:type="dxa"/>
            <w:tcBorders>
              <w:top w:val="single" w:sz="4" w:space="0" w:color="auto"/>
              <w:left w:val="single" w:sz="4" w:space="0" w:color="000000"/>
              <w:bottom w:val="single" w:sz="4" w:space="0" w:color="000000"/>
              <w:right w:val="single" w:sz="4" w:space="0" w:color="000000"/>
            </w:tcBorders>
            <w:shd w:val="clear" w:color="auto" w:fill="auto"/>
          </w:tcPr>
          <w:p w14:paraId="400F41A8" w14:textId="77777777" w:rsidR="001F159D" w:rsidRPr="006614BB" w:rsidRDefault="001F159D" w:rsidP="00CA605B">
            <w:pPr>
              <w:pStyle w:val="Lentelsturinys"/>
              <w:snapToGrid w:val="0"/>
              <w:jc w:val="center"/>
              <w:rPr>
                <w:sz w:val="18"/>
                <w:szCs w:val="18"/>
                <w:lang w:val="lt-LT"/>
              </w:rPr>
            </w:pPr>
            <w:r w:rsidRPr="006614BB">
              <w:rPr>
                <w:sz w:val="18"/>
                <w:szCs w:val="18"/>
                <w:lang w:val="lt-LT"/>
              </w:rPr>
              <w:t>5976</w:t>
            </w:r>
          </w:p>
        </w:tc>
      </w:tr>
      <w:tr w:rsidR="001F159D" w:rsidRPr="006614BB" w14:paraId="07D8D202" w14:textId="77777777" w:rsidTr="001F159D">
        <w:trPr>
          <w:cantSplit/>
          <w:trHeight w:val="183"/>
        </w:trPr>
        <w:tc>
          <w:tcPr>
            <w:tcW w:w="1814" w:type="dxa"/>
            <w:tcBorders>
              <w:left w:val="single" w:sz="4" w:space="0" w:color="000000"/>
              <w:bottom w:val="single" w:sz="4" w:space="0" w:color="000000"/>
            </w:tcBorders>
            <w:shd w:val="clear" w:color="auto" w:fill="auto"/>
          </w:tcPr>
          <w:p w14:paraId="2C04663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006</w:t>
            </w:r>
          </w:p>
        </w:tc>
        <w:tc>
          <w:tcPr>
            <w:tcW w:w="2131" w:type="dxa"/>
            <w:tcBorders>
              <w:left w:val="single" w:sz="4" w:space="0" w:color="000000"/>
              <w:bottom w:val="single" w:sz="4" w:space="0" w:color="000000"/>
            </w:tcBorders>
            <w:shd w:val="clear" w:color="auto" w:fill="auto"/>
          </w:tcPr>
          <w:p w14:paraId="3FD2DE98"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6243178; 381297</w:t>
            </w:r>
          </w:p>
        </w:tc>
        <w:tc>
          <w:tcPr>
            <w:tcW w:w="1083" w:type="dxa"/>
            <w:tcBorders>
              <w:left w:val="single" w:sz="4" w:space="0" w:color="000000"/>
              <w:bottom w:val="single" w:sz="4" w:space="0" w:color="000000"/>
            </w:tcBorders>
            <w:shd w:val="clear" w:color="auto" w:fill="auto"/>
          </w:tcPr>
          <w:p w14:paraId="17B23C0C"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10,0</w:t>
            </w:r>
          </w:p>
        </w:tc>
        <w:tc>
          <w:tcPr>
            <w:tcW w:w="1967" w:type="dxa"/>
            <w:tcBorders>
              <w:left w:val="single" w:sz="4" w:space="0" w:color="000000"/>
              <w:bottom w:val="single" w:sz="4" w:space="0" w:color="000000"/>
            </w:tcBorders>
            <w:shd w:val="clear" w:color="auto" w:fill="auto"/>
          </w:tcPr>
          <w:p w14:paraId="2BB64F22"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0,15</w:t>
            </w:r>
          </w:p>
        </w:tc>
        <w:tc>
          <w:tcPr>
            <w:tcW w:w="1732" w:type="dxa"/>
            <w:tcBorders>
              <w:left w:val="single" w:sz="4" w:space="0" w:color="000000"/>
              <w:bottom w:val="single" w:sz="4" w:space="0" w:color="000000"/>
            </w:tcBorders>
            <w:shd w:val="clear" w:color="auto" w:fill="auto"/>
          </w:tcPr>
          <w:p w14:paraId="0C069C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w:t>
            </w:r>
          </w:p>
        </w:tc>
        <w:tc>
          <w:tcPr>
            <w:tcW w:w="1515" w:type="dxa"/>
            <w:tcBorders>
              <w:left w:val="single" w:sz="4" w:space="0" w:color="000000"/>
              <w:bottom w:val="single" w:sz="4" w:space="0" w:color="000000"/>
            </w:tcBorders>
            <w:shd w:val="clear" w:color="auto" w:fill="auto"/>
          </w:tcPr>
          <w:p w14:paraId="74B74915" w14:textId="77777777" w:rsidR="001F159D" w:rsidRPr="006614BB" w:rsidRDefault="001F159D" w:rsidP="00CA605B">
            <w:pPr>
              <w:pStyle w:val="Lentelsturinys"/>
              <w:snapToGrid w:val="0"/>
              <w:jc w:val="center"/>
              <w:rPr>
                <w:sz w:val="18"/>
                <w:szCs w:val="18"/>
                <w:lang w:val="lt-LT"/>
              </w:rPr>
            </w:pPr>
            <w:r w:rsidRPr="006614BB">
              <w:rPr>
                <w:sz w:val="18"/>
                <w:szCs w:val="18"/>
                <w:lang w:val="lt-LT"/>
              </w:rPr>
              <w:t>138,6</w:t>
            </w:r>
          </w:p>
        </w:tc>
        <w:tc>
          <w:tcPr>
            <w:tcW w:w="1596" w:type="dxa"/>
            <w:tcBorders>
              <w:left w:val="single" w:sz="4" w:space="0" w:color="000000"/>
              <w:bottom w:val="single" w:sz="4" w:space="0" w:color="000000"/>
            </w:tcBorders>
            <w:shd w:val="clear" w:color="auto" w:fill="auto"/>
          </w:tcPr>
          <w:p w14:paraId="367BAFB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0,068</w:t>
            </w:r>
          </w:p>
        </w:tc>
        <w:tc>
          <w:tcPr>
            <w:tcW w:w="1885" w:type="dxa"/>
            <w:tcBorders>
              <w:left w:val="single" w:sz="4" w:space="0" w:color="000000"/>
              <w:bottom w:val="single" w:sz="4" w:space="0" w:color="000000"/>
              <w:right w:val="single" w:sz="4" w:space="0" w:color="000000"/>
            </w:tcBorders>
            <w:shd w:val="clear" w:color="auto" w:fill="auto"/>
          </w:tcPr>
          <w:p w14:paraId="421056A5" w14:textId="77777777" w:rsidR="001F159D" w:rsidRPr="006614BB" w:rsidRDefault="001F159D" w:rsidP="00CA605B">
            <w:pPr>
              <w:pStyle w:val="Lentelsturinys"/>
              <w:snapToGrid w:val="0"/>
              <w:jc w:val="center"/>
              <w:rPr>
                <w:sz w:val="18"/>
                <w:szCs w:val="18"/>
                <w:lang w:val="lt-LT"/>
              </w:rPr>
            </w:pPr>
            <w:r w:rsidRPr="006614BB">
              <w:rPr>
                <w:sz w:val="18"/>
                <w:szCs w:val="18"/>
                <w:lang w:val="lt-LT"/>
              </w:rPr>
              <w:t>5068</w:t>
            </w:r>
          </w:p>
        </w:tc>
      </w:tr>
      <w:tr w:rsidR="001F159D" w:rsidRPr="006614BB" w14:paraId="0CB6E8C3" w14:textId="77777777" w:rsidTr="001F159D">
        <w:trPr>
          <w:cantSplit/>
        </w:trPr>
        <w:tc>
          <w:tcPr>
            <w:tcW w:w="1814" w:type="dxa"/>
            <w:tcBorders>
              <w:left w:val="single" w:sz="4" w:space="0" w:color="000000"/>
              <w:bottom w:val="single" w:sz="4" w:space="0" w:color="000000"/>
            </w:tcBorders>
            <w:shd w:val="clear" w:color="auto" w:fill="auto"/>
          </w:tcPr>
          <w:p w14:paraId="23FD56F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007</w:t>
            </w:r>
          </w:p>
        </w:tc>
        <w:tc>
          <w:tcPr>
            <w:tcW w:w="2131" w:type="dxa"/>
            <w:tcBorders>
              <w:left w:val="single" w:sz="4" w:space="0" w:color="000000"/>
              <w:bottom w:val="single" w:sz="4" w:space="0" w:color="000000"/>
            </w:tcBorders>
            <w:shd w:val="clear" w:color="auto" w:fill="auto"/>
          </w:tcPr>
          <w:p w14:paraId="48FD2894"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6243193; 381352</w:t>
            </w:r>
          </w:p>
        </w:tc>
        <w:tc>
          <w:tcPr>
            <w:tcW w:w="1083" w:type="dxa"/>
            <w:tcBorders>
              <w:left w:val="single" w:sz="4" w:space="0" w:color="000000"/>
              <w:bottom w:val="single" w:sz="4" w:space="0" w:color="000000"/>
            </w:tcBorders>
            <w:shd w:val="clear" w:color="auto" w:fill="auto"/>
          </w:tcPr>
          <w:p w14:paraId="330A851E" w14:textId="77777777" w:rsidR="001F159D" w:rsidRPr="006614BB" w:rsidRDefault="001F159D" w:rsidP="00CA605B">
            <w:pPr>
              <w:pStyle w:val="Lentelsturinys"/>
              <w:snapToGrid w:val="0"/>
              <w:jc w:val="center"/>
              <w:rPr>
                <w:sz w:val="18"/>
                <w:szCs w:val="18"/>
                <w:lang w:val="lt-LT"/>
              </w:rPr>
            </w:pPr>
            <w:r w:rsidRPr="006614BB">
              <w:rPr>
                <w:sz w:val="18"/>
                <w:szCs w:val="18"/>
                <w:lang w:val="lt-LT"/>
              </w:rPr>
              <w:t xml:space="preserve">14,8  </w:t>
            </w:r>
          </w:p>
        </w:tc>
        <w:tc>
          <w:tcPr>
            <w:tcW w:w="1967" w:type="dxa"/>
            <w:tcBorders>
              <w:left w:val="single" w:sz="4" w:space="0" w:color="000000"/>
              <w:bottom w:val="single" w:sz="4" w:space="0" w:color="000000"/>
            </w:tcBorders>
            <w:shd w:val="clear" w:color="auto" w:fill="auto"/>
          </w:tcPr>
          <w:p w14:paraId="35A1911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0,50</w:t>
            </w:r>
          </w:p>
        </w:tc>
        <w:tc>
          <w:tcPr>
            <w:tcW w:w="1732" w:type="dxa"/>
            <w:tcBorders>
              <w:left w:val="single" w:sz="4" w:space="0" w:color="000000"/>
              <w:bottom w:val="single" w:sz="4" w:space="0" w:color="000000"/>
            </w:tcBorders>
            <w:shd w:val="clear" w:color="auto" w:fill="auto"/>
          </w:tcPr>
          <w:p w14:paraId="1247D3E2" w14:textId="77777777" w:rsidR="001F159D" w:rsidRPr="006614BB" w:rsidRDefault="001F159D" w:rsidP="00CA605B">
            <w:pPr>
              <w:pStyle w:val="Lentelsturinys"/>
              <w:snapToGrid w:val="0"/>
              <w:jc w:val="center"/>
              <w:rPr>
                <w:sz w:val="18"/>
                <w:szCs w:val="18"/>
                <w:lang w:val="lt-LT"/>
              </w:rPr>
            </w:pPr>
            <w:r w:rsidRPr="006614BB">
              <w:rPr>
                <w:sz w:val="18"/>
                <w:szCs w:val="18"/>
                <w:lang w:val="lt-LT"/>
              </w:rPr>
              <w:t>7,3</w:t>
            </w:r>
          </w:p>
        </w:tc>
        <w:tc>
          <w:tcPr>
            <w:tcW w:w="1515" w:type="dxa"/>
            <w:tcBorders>
              <w:left w:val="single" w:sz="4" w:space="0" w:color="000000"/>
              <w:bottom w:val="single" w:sz="4" w:space="0" w:color="000000"/>
            </w:tcBorders>
            <w:shd w:val="clear" w:color="auto" w:fill="auto"/>
          </w:tcPr>
          <w:p w14:paraId="6898453D" w14:textId="77777777" w:rsidR="001F159D" w:rsidRPr="006614BB" w:rsidRDefault="001F159D" w:rsidP="00CA605B">
            <w:pPr>
              <w:pStyle w:val="Lentelsturinys"/>
              <w:snapToGrid w:val="0"/>
              <w:jc w:val="center"/>
              <w:rPr>
                <w:sz w:val="18"/>
                <w:szCs w:val="18"/>
                <w:lang w:val="lt-LT"/>
              </w:rPr>
            </w:pPr>
            <w:r w:rsidRPr="006614BB">
              <w:rPr>
                <w:sz w:val="18"/>
                <w:szCs w:val="18"/>
                <w:lang w:val="lt-LT"/>
              </w:rPr>
              <w:t>182,5</w:t>
            </w:r>
          </w:p>
        </w:tc>
        <w:tc>
          <w:tcPr>
            <w:tcW w:w="1596" w:type="dxa"/>
            <w:tcBorders>
              <w:left w:val="single" w:sz="4" w:space="0" w:color="000000"/>
              <w:bottom w:val="single" w:sz="4" w:space="0" w:color="000000"/>
            </w:tcBorders>
            <w:shd w:val="clear" w:color="auto" w:fill="auto"/>
          </w:tcPr>
          <w:p w14:paraId="34A5219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0,856</w:t>
            </w:r>
          </w:p>
        </w:tc>
        <w:tc>
          <w:tcPr>
            <w:tcW w:w="1885" w:type="dxa"/>
            <w:tcBorders>
              <w:left w:val="single" w:sz="4" w:space="0" w:color="000000"/>
              <w:bottom w:val="single" w:sz="4" w:space="0" w:color="000000"/>
              <w:right w:val="single" w:sz="4" w:space="0" w:color="000000"/>
            </w:tcBorders>
            <w:shd w:val="clear" w:color="auto" w:fill="auto"/>
          </w:tcPr>
          <w:p w14:paraId="3E062499" w14:textId="77777777" w:rsidR="001F159D" w:rsidRPr="006614BB" w:rsidRDefault="001F159D" w:rsidP="00CA605B">
            <w:pPr>
              <w:pStyle w:val="Lentelsturinys"/>
              <w:snapToGrid w:val="0"/>
              <w:jc w:val="center"/>
              <w:rPr>
                <w:sz w:val="18"/>
                <w:szCs w:val="18"/>
                <w:lang w:val="lt-LT"/>
              </w:rPr>
            </w:pPr>
            <w:r w:rsidRPr="006614BB">
              <w:rPr>
                <w:sz w:val="18"/>
                <w:szCs w:val="18"/>
                <w:lang w:val="lt-LT"/>
              </w:rPr>
              <w:t>5208</w:t>
            </w:r>
          </w:p>
        </w:tc>
      </w:tr>
      <w:tr w:rsidR="001F159D" w:rsidRPr="006614BB" w14:paraId="6F27C508" w14:textId="77777777" w:rsidTr="001F159D">
        <w:trPr>
          <w:cantSplit/>
        </w:trPr>
        <w:tc>
          <w:tcPr>
            <w:tcW w:w="1814" w:type="dxa"/>
            <w:tcBorders>
              <w:left w:val="single" w:sz="4" w:space="0" w:color="000000"/>
              <w:bottom w:val="single" w:sz="4" w:space="0" w:color="000000"/>
            </w:tcBorders>
            <w:shd w:val="clear" w:color="auto" w:fill="auto"/>
          </w:tcPr>
          <w:p w14:paraId="600C38E2"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008</w:t>
            </w:r>
          </w:p>
        </w:tc>
        <w:tc>
          <w:tcPr>
            <w:tcW w:w="2131" w:type="dxa"/>
            <w:tcBorders>
              <w:left w:val="single" w:sz="4" w:space="0" w:color="000000"/>
              <w:bottom w:val="single" w:sz="4" w:space="0" w:color="000000"/>
            </w:tcBorders>
            <w:shd w:val="clear" w:color="auto" w:fill="auto"/>
          </w:tcPr>
          <w:p w14:paraId="4FEF3135"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6243264; 381267</w:t>
            </w:r>
          </w:p>
        </w:tc>
        <w:tc>
          <w:tcPr>
            <w:tcW w:w="1083" w:type="dxa"/>
            <w:tcBorders>
              <w:left w:val="single" w:sz="4" w:space="0" w:color="000000"/>
              <w:bottom w:val="single" w:sz="4" w:space="0" w:color="000000"/>
            </w:tcBorders>
            <w:shd w:val="clear" w:color="auto" w:fill="auto"/>
          </w:tcPr>
          <w:p w14:paraId="263FA8C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3,8</w:t>
            </w:r>
          </w:p>
        </w:tc>
        <w:tc>
          <w:tcPr>
            <w:tcW w:w="1967" w:type="dxa"/>
            <w:tcBorders>
              <w:left w:val="single" w:sz="4" w:space="0" w:color="000000"/>
              <w:bottom w:val="single" w:sz="4" w:space="0" w:color="000000"/>
            </w:tcBorders>
            <w:shd w:val="clear" w:color="auto" w:fill="auto"/>
          </w:tcPr>
          <w:p w14:paraId="733BA58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524AED5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F7FD14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058CBD95"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0351AB5D"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26D84E44" w14:textId="77777777" w:rsidTr="001F159D">
        <w:trPr>
          <w:cantSplit/>
        </w:trPr>
        <w:tc>
          <w:tcPr>
            <w:tcW w:w="1814" w:type="dxa"/>
            <w:tcBorders>
              <w:left w:val="single" w:sz="4" w:space="0" w:color="000000"/>
              <w:bottom w:val="single" w:sz="4" w:space="0" w:color="000000"/>
            </w:tcBorders>
            <w:shd w:val="clear" w:color="auto" w:fill="auto"/>
          </w:tcPr>
          <w:p w14:paraId="63BEB13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009</w:t>
            </w:r>
          </w:p>
        </w:tc>
        <w:tc>
          <w:tcPr>
            <w:tcW w:w="2131" w:type="dxa"/>
            <w:tcBorders>
              <w:left w:val="single" w:sz="4" w:space="0" w:color="000000"/>
              <w:bottom w:val="single" w:sz="4" w:space="0" w:color="000000"/>
            </w:tcBorders>
            <w:shd w:val="clear" w:color="auto" w:fill="auto"/>
          </w:tcPr>
          <w:p w14:paraId="25A1EF7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6243282; 381267</w:t>
            </w:r>
          </w:p>
        </w:tc>
        <w:tc>
          <w:tcPr>
            <w:tcW w:w="1083" w:type="dxa"/>
            <w:tcBorders>
              <w:left w:val="single" w:sz="4" w:space="0" w:color="000000"/>
              <w:bottom w:val="single" w:sz="4" w:space="0" w:color="000000"/>
            </w:tcBorders>
            <w:shd w:val="clear" w:color="auto" w:fill="auto"/>
          </w:tcPr>
          <w:p w14:paraId="506B6EB5" w14:textId="77777777" w:rsidR="001F159D" w:rsidRPr="006614BB" w:rsidRDefault="001F159D" w:rsidP="00CA605B">
            <w:pPr>
              <w:pStyle w:val="Lentelsturinys"/>
              <w:snapToGrid w:val="0"/>
              <w:jc w:val="center"/>
              <w:rPr>
                <w:sz w:val="18"/>
                <w:szCs w:val="18"/>
                <w:lang w:val="lt-LT"/>
              </w:rPr>
            </w:pPr>
            <w:r w:rsidRPr="006614BB">
              <w:rPr>
                <w:sz w:val="18"/>
                <w:szCs w:val="18"/>
                <w:lang w:val="lt-LT"/>
              </w:rPr>
              <w:t>9,8</w:t>
            </w:r>
          </w:p>
        </w:tc>
        <w:tc>
          <w:tcPr>
            <w:tcW w:w="1967" w:type="dxa"/>
            <w:tcBorders>
              <w:left w:val="single" w:sz="4" w:space="0" w:color="000000"/>
              <w:bottom w:val="single" w:sz="4" w:space="0" w:color="000000"/>
            </w:tcBorders>
            <w:shd w:val="clear" w:color="auto" w:fill="auto"/>
          </w:tcPr>
          <w:p w14:paraId="4482F97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1732" w:type="dxa"/>
            <w:tcBorders>
              <w:left w:val="single" w:sz="4" w:space="0" w:color="000000"/>
              <w:bottom w:val="single" w:sz="4" w:space="0" w:color="000000"/>
            </w:tcBorders>
            <w:shd w:val="clear" w:color="auto" w:fill="auto"/>
          </w:tcPr>
          <w:p w14:paraId="6FA9DAD1"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623C7CC9"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458C0469"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2791F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0C8CB33F" w14:textId="77777777" w:rsidTr="001F159D">
        <w:trPr>
          <w:cantSplit/>
        </w:trPr>
        <w:tc>
          <w:tcPr>
            <w:tcW w:w="1814" w:type="dxa"/>
            <w:tcBorders>
              <w:left w:val="single" w:sz="4" w:space="0" w:color="000000"/>
              <w:bottom w:val="single" w:sz="4" w:space="0" w:color="000000"/>
            </w:tcBorders>
            <w:shd w:val="clear" w:color="auto" w:fill="auto"/>
          </w:tcPr>
          <w:p w14:paraId="533F52A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011</w:t>
            </w:r>
          </w:p>
        </w:tc>
        <w:tc>
          <w:tcPr>
            <w:tcW w:w="2131" w:type="dxa"/>
            <w:tcBorders>
              <w:left w:val="single" w:sz="4" w:space="0" w:color="000000"/>
              <w:bottom w:val="single" w:sz="4" w:space="0" w:color="000000"/>
            </w:tcBorders>
            <w:shd w:val="clear" w:color="auto" w:fill="auto"/>
          </w:tcPr>
          <w:p w14:paraId="3F53BE18"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381254</w:t>
            </w:r>
          </w:p>
        </w:tc>
        <w:tc>
          <w:tcPr>
            <w:tcW w:w="1083" w:type="dxa"/>
            <w:tcBorders>
              <w:left w:val="single" w:sz="4" w:space="0" w:color="000000"/>
              <w:bottom w:val="single" w:sz="4" w:space="0" w:color="000000"/>
            </w:tcBorders>
            <w:shd w:val="clear" w:color="auto" w:fill="auto"/>
          </w:tcPr>
          <w:p w14:paraId="0AB073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2E41C0C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2B8E69E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1821000"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45AC893F"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071A070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0C6CF76B" w14:textId="77777777" w:rsidTr="001F159D">
        <w:trPr>
          <w:cantSplit/>
        </w:trPr>
        <w:tc>
          <w:tcPr>
            <w:tcW w:w="1814" w:type="dxa"/>
            <w:tcBorders>
              <w:left w:val="single" w:sz="4" w:space="0" w:color="000000"/>
              <w:bottom w:val="single" w:sz="4" w:space="0" w:color="000000"/>
            </w:tcBorders>
            <w:shd w:val="clear" w:color="auto" w:fill="auto"/>
          </w:tcPr>
          <w:p w14:paraId="0CC53C9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012</w:t>
            </w:r>
          </w:p>
        </w:tc>
        <w:tc>
          <w:tcPr>
            <w:tcW w:w="2131" w:type="dxa"/>
            <w:tcBorders>
              <w:left w:val="single" w:sz="4" w:space="0" w:color="000000"/>
              <w:bottom w:val="single" w:sz="4" w:space="0" w:color="000000"/>
            </w:tcBorders>
            <w:shd w:val="clear" w:color="auto" w:fill="auto"/>
          </w:tcPr>
          <w:p w14:paraId="05B282B7"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381257</w:t>
            </w:r>
          </w:p>
        </w:tc>
        <w:tc>
          <w:tcPr>
            <w:tcW w:w="1083" w:type="dxa"/>
            <w:tcBorders>
              <w:left w:val="single" w:sz="4" w:space="0" w:color="000000"/>
              <w:bottom w:val="single" w:sz="4" w:space="0" w:color="000000"/>
            </w:tcBorders>
            <w:shd w:val="clear" w:color="auto" w:fill="auto"/>
          </w:tcPr>
          <w:p w14:paraId="2C4D64B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301ECB0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28609F7F"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1DD38296"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564577D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213CB5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49A71974" w14:textId="77777777" w:rsidTr="001F159D">
        <w:trPr>
          <w:cantSplit/>
        </w:trPr>
        <w:tc>
          <w:tcPr>
            <w:tcW w:w="1814" w:type="dxa"/>
            <w:tcBorders>
              <w:left w:val="single" w:sz="4" w:space="0" w:color="000000"/>
              <w:bottom w:val="single" w:sz="4" w:space="0" w:color="auto"/>
            </w:tcBorders>
            <w:shd w:val="clear" w:color="auto" w:fill="auto"/>
          </w:tcPr>
          <w:p w14:paraId="4B5C6E6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013</w:t>
            </w:r>
          </w:p>
        </w:tc>
        <w:tc>
          <w:tcPr>
            <w:tcW w:w="2131" w:type="dxa"/>
            <w:tcBorders>
              <w:left w:val="single" w:sz="4" w:space="0" w:color="000000"/>
              <w:bottom w:val="single" w:sz="4" w:space="0" w:color="auto"/>
            </w:tcBorders>
            <w:shd w:val="clear" w:color="auto" w:fill="auto"/>
          </w:tcPr>
          <w:p w14:paraId="34055265"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381260</w:t>
            </w:r>
          </w:p>
        </w:tc>
        <w:tc>
          <w:tcPr>
            <w:tcW w:w="1083" w:type="dxa"/>
            <w:tcBorders>
              <w:left w:val="single" w:sz="4" w:space="0" w:color="000000"/>
              <w:bottom w:val="single" w:sz="4" w:space="0" w:color="auto"/>
            </w:tcBorders>
            <w:shd w:val="clear" w:color="auto" w:fill="auto"/>
          </w:tcPr>
          <w:p w14:paraId="4B36BDC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auto"/>
            </w:tcBorders>
            <w:shd w:val="clear" w:color="auto" w:fill="auto"/>
          </w:tcPr>
          <w:p w14:paraId="0E1AD03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auto"/>
            </w:tcBorders>
            <w:shd w:val="clear" w:color="auto" w:fill="auto"/>
          </w:tcPr>
          <w:p w14:paraId="35B2707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auto"/>
            </w:tcBorders>
            <w:shd w:val="clear" w:color="auto" w:fill="auto"/>
          </w:tcPr>
          <w:p w14:paraId="1990B489"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auto"/>
            </w:tcBorders>
            <w:shd w:val="clear" w:color="auto" w:fill="auto"/>
          </w:tcPr>
          <w:p w14:paraId="5F6AAD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auto"/>
              <w:right w:val="single" w:sz="4" w:space="0" w:color="000000"/>
            </w:tcBorders>
            <w:shd w:val="clear" w:color="auto" w:fill="auto"/>
          </w:tcPr>
          <w:p w14:paraId="1A910CDC"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26DF000E"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2A8866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D3599C"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021917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2D622E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C05B2E3" w14:textId="77777777" w:rsidR="001F159D" w:rsidRPr="006614BB" w:rsidRDefault="001F159D" w:rsidP="00CA605B">
            <w:pPr>
              <w:snapToGrid w:val="0"/>
              <w:jc w:val="center"/>
              <w:rPr>
                <w:sz w:val="18"/>
                <w:szCs w:val="18"/>
              </w:rPr>
            </w:pPr>
            <w:r w:rsidRPr="006614BB">
              <w:rPr>
                <w:sz w:val="18"/>
                <w:szCs w:val="18"/>
              </w:rPr>
              <w:t>3,0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1AC866F" w14:textId="77777777" w:rsidR="001F159D" w:rsidRPr="006614BB" w:rsidRDefault="001F159D" w:rsidP="00CA605B">
            <w:pPr>
              <w:snapToGrid w:val="0"/>
              <w:jc w:val="center"/>
              <w:rPr>
                <w:sz w:val="18"/>
                <w:szCs w:val="18"/>
              </w:rPr>
            </w:pPr>
            <w:r w:rsidRPr="006614BB">
              <w:rPr>
                <w:sz w:val="18"/>
                <w:szCs w:val="18"/>
              </w:rPr>
              <w:t>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AE0D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A3ED0D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14444CF5" w14:textId="77777777" w:rsidTr="001F159D">
        <w:trPr>
          <w:cantSplit/>
        </w:trPr>
        <w:tc>
          <w:tcPr>
            <w:tcW w:w="1814" w:type="dxa"/>
            <w:tcBorders>
              <w:top w:val="single" w:sz="4" w:space="0" w:color="auto"/>
              <w:left w:val="single" w:sz="4" w:space="0" w:color="000000"/>
              <w:bottom w:val="single" w:sz="4" w:space="0" w:color="000000"/>
            </w:tcBorders>
            <w:shd w:val="clear" w:color="auto" w:fill="auto"/>
          </w:tcPr>
          <w:p w14:paraId="5411F0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015</w:t>
            </w:r>
          </w:p>
        </w:tc>
        <w:tc>
          <w:tcPr>
            <w:tcW w:w="2131" w:type="dxa"/>
            <w:tcBorders>
              <w:top w:val="single" w:sz="4" w:space="0" w:color="auto"/>
              <w:left w:val="single" w:sz="4" w:space="0" w:color="000000"/>
              <w:bottom w:val="single" w:sz="4" w:space="0" w:color="000000"/>
            </w:tcBorders>
            <w:shd w:val="clear" w:color="auto" w:fill="auto"/>
          </w:tcPr>
          <w:p w14:paraId="4F36E4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381267</w:t>
            </w:r>
          </w:p>
        </w:tc>
        <w:tc>
          <w:tcPr>
            <w:tcW w:w="1083" w:type="dxa"/>
            <w:tcBorders>
              <w:top w:val="single" w:sz="4" w:space="0" w:color="auto"/>
              <w:left w:val="single" w:sz="4" w:space="0" w:color="000000"/>
              <w:bottom w:val="single" w:sz="4" w:space="0" w:color="000000"/>
            </w:tcBorders>
            <w:shd w:val="clear" w:color="auto" w:fill="auto"/>
          </w:tcPr>
          <w:p w14:paraId="07EAF40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top w:val="single" w:sz="4" w:space="0" w:color="auto"/>
              <w:left w:val="single" w:sz="4" w:space="0" w:color="000000"/>
              <w:bottom w:val="single" w:sz="4" w:space="0" w:color="000000"/>
            </w:tcBorders>
            <w:shd w:val="clear" w:color="auto" w:fill="auto"/>
          </w:tcPr>
          <w:p w14:paraId="5B9F8A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top w:val="single" w:sz="4" w:space="0" w:color="auto"/>
              <w:left w:val="single" w:sz="4" w:space="0" w:color="000000"/>
              <w:bottom w:val="single" w:sz="4" w:space="0" w:color="000000"/>
            </w:tcBorders>
            <w:shd w:val="clear" w:color="auto" w:fill="auto"/>
          </w:tcPr>
          <w:p w14:paraId="1299DC8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top w:val="single" w:sz="4" w:space="0" w:color="auto"/>
              <w:left w:val="single" w:sz="4" w:space="0" w:color="000000"/>
              <w:bottom w:val="single" w:sz="4" w:space="0" w:color="000000"/>
            </w:tcBorders>
            <w:shd w:val="clear" w:color="auto" w:fill="auto"/>
          </w:tcPr>
          <w:p w14:paraId="33AE3AE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top w:val="single" w:sz="4" w:space="0" w:color="auto"/>
              <w:left w:val="single" w:sz="4" w:space="0" w:color="000000"/>
              <w:bottom w:val="single" w:sz="4" w:space="0" w:color="000000"/>
            </w:tcBorders>
            <w:shd w:val="clear" w:color="auto" w:fill="auto"/>
          </w:tcPr>
          <w:p w14:paraId="3E158BAD"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000000"/>
              <w:bottom w:val="single" w:sz="4" w:space="0" w:color="000000"/>
              <w:right w:val="single" w:sz="4" w:space="0" w:color="000000"/>
            </w:tcBorders>
            <w:shd w:val="clear" w:color="auto" w:fill="auto"/>
          </w:tcPr>
          <w:p w14:paraId="5B9C3FB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36561F89" w14:textId="77777777" w:rsidTr="001F159D">
        <w:trPr>
          <w:cantSplit/>
        </w:trPr>
        <w:tc>
          <w:tcPr>
            <w:tcW w:w="1814" w:type="dxa"/>
            <w:tcBorders>
              <w:left w:val="single" w:sz="4" w:space="0" w:color="000000"/>
              <w:bottom w:val="single" w:sz="4" w:space="0" w:color="000000"/>
            </w:tcBorders>
            <w:shd w:val="clear" w:color="auto" w:fill="auto"/>
          </w:tcPr>
          <w:p w14:paraId="1B491C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016</w:t>
            </w:r>
          </w:p>
        </w:tc>
        <w:tc>
          <w:tcPr>
            <w:tcW w:w="2131" w:type="dxa"/>
            <w:tcBorders>
              <w:left w:val="single" w:sz="4" w:space="0" w:color="000000"/>
              <w:bottom w:val="single" w:sz="4" w:space="0" w:color="000000"/>
            </w:tcBorders>
            <w:shd w:val="clear" w:color="auto" w:fill="auto"/>
          </w:tcPr>
          <w:p w14:paraId="5EE307D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381271</w:t>
            </w:r>
          </w:p>
        </w:tc>
        <w:tc>
          <w:tcPr>
            <w:tcW w:w="1083" w:type="dxa"/>
            <w:tcBorders>
              <w:left w:val="single" w:sz="4" w:space="0" w:color="000000"/>
              <w:bottom w:val="single" w:sz="4" w:space="0" w:color="000000"/>
            </w:tcBorders>
            <w:shd w:val="clear" w:color="auto" w:fill="auto"/>
          </w:tcPr>
          <w:p w14:paraId="46AFB5D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5DE0D06D"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14A8CA14"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2A5D2AF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53474849"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0ACF59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19892FD7" w14:textId="77777777" w:rsidTr="001F159D">
        <w:trPr>
          <w:cantSplit/>
        </w:trPr>
        <w:tc>
          <w:tcPr>
            <w:tcW w:w="1814" w:type="dxa"/>
            <w:tcBorders>
              <w:left w:val="single" w:sz="4" w:space="0" w:color="000000"/>
              <w:bottom w:val="single" w:sz="4" w:space="0" w:color="000000"/>
            </w:tcBorders>
            <w:shd w:val="clear" w:color="auto" w:fill="auto"/>
          </w:tcPr>
          <w:p w14:paraId="21048C7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017</w:t>
            </w:r>
          </w:p>
        </w:tc>
        <w:tc>
          <w:tcPr>
            <w:tcW w:w="2131" w:type="dxa"/>
            <w:tcBorders>
              <w:left w:val="single" w:sz="4" w:space="0" w:color="000000"/>
              <w:bottom w:val="single" w:sz="4" w:space="0" w:color="000000"/>
            </w:tcBorders>
            <w:shd w:val="clear" w:color="auto" w:fill="auto"/>
          </w:tcPr>
          <w:p w14:paraId="468E2FF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381276</w:t>
            </w:r>
          </w:p>
        </w:tc>
        <w:tc>
          <w:tcPr>
            <w:tcW w:w="1083" w:type="dxa"/>
            <w:tcBorders>
              <w:left w:val="single" w:sz="4" w:space="0" w:color="000000"/>
              <w:bottom w:val="single" w:sz="4" w:space="0" w:color="000000"/>
            </w:tcBorders>
            <w:shd w:val="clear" w:color="auto" w:fill="auto"/>
          </w:tcPr>
          <w:p w14:paraId="57D3C6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7275715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1E8A91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44F2C1A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2FFB099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CACBADB"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315C9DA3" w14:textId="77777777" w:rsidTr="001F159D">
        <w:trPr>
          <w:cantSplit/>
        </w:trPr>
        <w:tc>
          <w:tcPr>
            <w:tcW w:w="1814" w:type="dxa"/>
            <w:tcBorders>
              <w:left w:val="single" w:sz="4" w:space="0" w:color="000000"/>
              <w:bottom w:val="single" w:sz="4" w:space="0" w:color="000000"/>
            </w:tcBorders>
            <w:shd w:val="clear" w:color="auto" w:fill="auto"/>
          </w:tcPr>
          <w:p w14:paraId="3EFCFB2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018</w:t>
            </w:r>
          </w:p>
        </w:tc>
        <w:tc>
          <w:tcPr>
            <w:tcW w:w="2131" w:type="dxa"/>
            <w:tcBorders>
              <w:left w:val="single" w:sz="4" w:space="0" w:color="000000"/>
              <w:bottom w:val="single" w:sz="4" w:space="0" w:color="000000"/>
            </w:tcBorders>
            <w:shd w:val="clear" w:color="auto" w:fill="auto"/>
          </w:tcPr>
          <w:p w14:paraId="0A3B31C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381280</w:t>
            </w:r>
          </w:p>
        </w:tc>
        <w:tc>
          <w:tcPr>
            <w:tcW w:w="1083" w:type="dxa"/>
            <w:tcBorders>
              <w:left w:val="single" w:sz="4" w:space="0" w:color="000000"/>
              <w:bottom w:val="single" w:sz="4" w:space="0" w:color="000000"/>
            </w:tcBorders>
            <w:shd w:val="clear" w:color="auto" w:fill="auto"/>
          </w:tcPr>
          <w:p w14:paraId="1BF069E5"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711B332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3B87665F"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546F0B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3124D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3036620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7D64DA48" w14:textId="77777777" w:rsidTr="001F159D">
        <w:trPr>
          <w:cantSplit/>
        </w:trPr>
        <w:tc>
          <w:tcPr>
            <w:tcW w:w="1814" w:type="dxa"/>
            <w:tcBorders>
              <w:left w:val="single" w:sz="4" w:space="0" w:color="000000"/>
              <w:bottom w:val="single" w:sz="4" w:space="0" w:color="000000"/>
            </w:tcBorders>
            <w:shd w:val="clear" w:color="auto" w:fill="auto"/>
          </w:tcPr>
          <w:p w14:paraId="491834E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019</w:t>
            </w:r>
          </w:p>
        </w:tc>
        <w:tc>
          <w:tcPr>
            <w:tcW w:w="2131" w:type="dxa"/>
            <w:tcBorders>
              <w:left w:val="single" w:sz="4" w:space="0" w:color="000000"/>
              <w:bottom w:val="single" w:sz="4" w:space="0" w:color="000000"/>
            </w:tcBorders>
            <w:shd w:val="clear" w:color="auto" w:fill="auto"/>
          </w:tcPr>
          <w:p w14:paraId="40B36993"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381284</w:t>
            </w:r>
          </w:p>
        </w:tc>
        <w:tc>
          <w:tcPr>
            <w:tcW w:w="1083" w:type="dxa"/>
            <w:tcBorders>
              <w:left w:val="single" w:sz="4" w:space="0" w:color="000000"/>
              <w:bottom w:val="single" w:sz="4" w:space="0" w:color="000000"/>
            </w:tcBorders>
            <w:shd w:val="clear" w:color="auto" w:fill="auto"/>
          </w:tcPr>
          <w:p w14:paraId="3DE60172"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3BD2527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0EB2C0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7A91BDD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42C81B3"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A788A7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4997EDE5" w14:textId="77777777" w:rsidTr="001F159D">
        <w:trPr>
          <w:cantSplit/>
        </w:trPr>
        <w:tc>
          <w:tcPr>
            <w:tcW w:w="1814" w:type="dxa"/>
            <w:tcBorders>
              <w:left w:val="single" w:sz="4" w:space="0" w:color="000000"/>
              <w:bottom w:val="single" w:sz="4" w:space="0" w:color="000000"/>
            </w:tcBorders>
            <w:shd w:val="clear" w:color="auto" w:fill="auto"/>
          </w:tcPr>
          <w:p w14:paraId="2117017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2131" w:type="dxa"/>
            <w:tcBorders>
              <w:left w:val="single" w:sz="4" w:space="0" w:color="000000"/>
              <w:bottom w:val="single" w:sz="4" w:space="0" w:color="000000"/>
            </w:tcBorders>
            <w:shd w:val="clear" w:color="auto" w:fill="auto"/>
          </w:tcPr>
          <w:p w14:paraId="0A9F9E6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6243177; 381313</w:t>
            </w:r>
          </w:p>
        </w:tc>
        <w:tc>
          <w:tcPr>
            <w:tcW w:w="1083" w:type="dxa"/>
            <w:tcBorders>
              <w:left w:val="single" w:sz="4" w:space="0" w:color="000000"/>
              <w:bottom w:val="single" w:sz="4" w:space="0" w:color="000000"/>
            </w:tcBorders>
            <w:shd w:val="clear" w:color="auto" w:fill="auto"/>
          </w:tcPr>
          <w:p w14:paraId="288B9D8C" w14:textId="77777777" w:rsidR="001F159D" w:rsidRPr="006614BB" w:rsidRDefault="001F159D" w:rsidP="00CA605B">
            <w:pPr>
              <w:pStyle w:val="Lentelsturinys"/>
              <w:snapToGrid w:val="0"/>
              <w:jc w:val="center"/>
              <w:rPr>
                <w:sz w:val="18"/>
                <w:szCs w:val="18"/>
                <w:lang w:val="lt-LT"/>
              </w:rPr>
            </w:pPr>
            <w:r w:rsidRPr="006614BB">
              <w:rPr>
                <w:sz w:val="18"/>
                <w:szCs w:val="18"/>
                <w:lang w:val="lt-LT"/>
              </w:rPr>
              <w:t>9,0</w:t>
            </w:r>
          </w:p>
        </w:tc>
        <w:tc>
          <w:tcPr>
            <w:tcW w:w="1967" w:type="dxa"/>
            <w:tcBorders>
              <w:left w:val="single" w:sz="4" w:space="0" w:color="000000"/>
              <w:bottom w:val="single" w:sz="4" w:space="0" w:color="000000"/>
            </w:tcBorders>
            <w:shd w:val="clear" w:color="auto" w:fill="auto"/>
          </w:tcPr>
          <w:p w14:paraId="0F27C11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0,40</w:t>
            </w:r>
          </w:p>
        </w:tc>
        <w:tc>
          <w:tcPr>
            <w:tcW w:w="1732" w:type="dxa"/>
            <w:tcBorders>
              <w:left w:val="single" w:sz="4" w:space="0" w:color="000000"/>
              <w:bottom w:val="single" w:sz="4" w:space="0" w:color="000000"/>
            </w:tcBorders>
            <w:shd w:val="clear" w:color="auto" w:fill="auto"/>
          </w:tcPr>
          <w:p w14:paraId="0326DF1B"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12,7</w:t>
            </w:r>
          </w:p>
        </w:tc>
        <w:tc>
          <w:tcPr>
            <w:tcW w:w="1515" w:type="dxa"/>
            <w:tcBorders>
              <w:left w:val="single" w:sz="4" w:space="0" w:color="000000"/>
              <w:bottom w:val="single" w:sz="4" w:space="0" w:color="000000"/>
            </w:tcBorders>
            <w:shd w:val="clear" w:color="auto" w:fill="auto"/>
          </w:tcPr>
          <w:p w14:paraId="0549C33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62,0</w:t>
            </w:r>
          </w:p>
        </w:tc>
        <w:tc>
          <w:tcPr>
            <w:tcW w:w="1596" w:type="dxa"/>
            <w:tcBorders>
              <w:left w:val="single" w:sz="4" w:space="0" w:color="000000"/>
              <w:bottom w:val="single" w:sz="4" w:space="0" w:color="000000"/>
            </w:tcBorders>
            <w:shd w:val="clear" w:color="auto" w:fill="auto"/>
          </w:tcPr>
          <w:p w14:paraId="79D1BAA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1,287</w:t>
            </w:r>
          </w:p>
        </w:tc>
        <w:tc>
          <w:tcPr>
            <w:tcW w:w="1885" w:type="dxa"/>
            <w:tcBorders>
              <w:left w:val="single" w:sz="4" w:space="0" w:color="000000"/>
              <w:bottom w:val="single" w:sz="4" w:space="0" w:color="000000"/>
              <w:right w:val="single" w:sz="4" w:space="0" w:color="000000"/>
            </w:tcBorders>
            <w:shd w:val="clear" w:color="auto" w:fill="auto"/>
          </w:tcPr>
          <w:p w14:paraId="7DF20ADE" w14:textId="77777777" w:rsidR="001F159D" w:rsidRPr="006614BB" w:rsidRDefault="001F159D" w:rsidP="00CA605B">
            <w:pPr>
              <w:pStyle w:val="Lentelsturinys"/>
              <w:snapToGrid w:val="0"/>
              <w:jc w:val="center"/>
              <w:rPr>
                <w:sz w:val="18"/>
                <w:szCs w:val="18"/>
                <w:lang w:val="lt-LT"/>
              </w:rPr>
            </w:pPr>
            <w:r w:rsidRPr="006614BB">
              <w:rPr>
                <w:sz w:val="18"/>
                <w:szCs w:val="18"/>
                <w:lang w:val="lt-LT"/>
              </w:rPr>
              <w:t>8760</w:t>
            </w:r>
          </w:p>
        </w:tc>
      </w:tr>
      <w:tr w:rsidR="001F159D" w:rsidRPr="006614BB" w14:paraId="1BDE31B4" w14:textId="77777777" w:rsidTr="001F159D">
        <w:trPr>
          <w:cantSplit/>
        </w:trPr>
        <w:tc>
          <w:tcPr>
            <w:tcW w:w="1814" w:type="dxa"/>
            <w:tcBorders>
              <w:left w:val="single" w:sz="4" w:space="0" w:color="000000"/>
              <w:bottom w:val="single" w:sz="4" w:space="0" w:color="000000"/>
            </w:tcBorders>
            <w:shd w:val="clear" w:color="auto" w:fill="auto"/>
          </w:tcPr>
          <w:p w14:paraId="648E3EC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021</w:t>
            </w:r>
          </w:p>
        </w:tc>
        <w:tc>
          <w:tcPr>
            <w:tcW w:w="2131" w:type="dxa"/>
            <w:tcBorders>
              <w:left w:val="single" w:sz="4" w:space="0" w:color="000000"/>
              <w:bottom w:val="single" w:sz="4" w:space="0" w:color="000000"/>
            </w:tcBorders>
            <w:shd w:val="clear" w:color="auto" w:fill="auto"/>
          </w:tcPr>
          <w:p w14:paraId="400B81A2"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6243288; 381254</w:t>
            </w:r>
          </w:p>
        </w:tc>
        <w:tc>
          <w:tcPr>
            <w:tcW w:w="1083" w:type="dxa"/>
            <w:tcBorders>
              <w:left w:val="single" w:sz="4" w:space="0" w:color="000000"/>
              <w:bottom w:val="single" w:sz="4" w:space="0" w:color="000000"/>
            </w:tcBorders>
            <w:shd w:val="clear" w:color="auto" w:fill="auto"/>
          </w:tcPr>
          <w:p w14:paraId="1478EA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9,8</w:t>
            </w:r>
          </w:p>
        </w:tc>
        <w:tc>
          <w:tcPr>
            <w:tcW w:w="1967" w:type="dxa"/>
            <w:tcBorders>
              <w:left w:val="single" w:sz="4" w:space="0" w:color="000000"/>
              <w:bottom w:val="single" w:sz="4" w:space="0" w:color="000000"/>
            </w:tcBorders>
            <w:shd w:val="clear" w:color="auto" w:fill="auto"/>
          </w:tcPr>
          <w:p w14:paraId="7DD4E18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0,200</w:t>
            </w:r>
          </w:p>
        </w:tc>
        <w:tc>
          <w:tcPr>
            <w:tcW w:w="1732" w:type="dxa"/>
            <w:tcBorders>
              <w:left w:val="single" w:sz="4" w:space="0" w:color="000000"/>
              <w:bottom w:val="single" w:sz="4" w:space="0" w:color="000000"/>
            </w:tcBorders>
            <w:shd w:val="clear" w:color="auto" w:fill="auto"/>
          </w:tcPr>
          <w:p w14:paraId="6ADE2D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68808508"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257C822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349A3B35"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7B961D8D" w14:textId="77777777" w:rsidTr="001F159D">
        <w:trPr>
          <w:cantSplit/>
        </w:trPr>
        <w:tc>
          <w:tcPr>
            <w:tcW w:w="1814" w:type="dxa"/>
            <w:tcBorders>
              <w:left w:val="single" w:sz="4" w:space="0" w:color="000000"/>
              <w:bottom w:val="single" w:sz="4" w:space="0" w:color="000000"/>
            </w:tcBorders>
            <w:shd w:val="clear" w:color="auto" w:fill="auto"/>
          </w:tcPr>
          <w:p w14:paraId="36258AE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601</w:t>
            </w:r>
          </w:p>
        </w:tc>
        <w:tc>
          <w:tcPr>
            <w:tcW w:w="2131" w:type="dxa"/>
            <w:tcBorders>
              <w:left w:val="single" w:sz="4" w:space="0" w:color="000000"/>
              <w:bottom w:val="single" w:sz="4" w:space="0" w:color="000000"/>
            </w:tcBorders>
            <w:shd w:val="clear" w:color="auto" w:fill="auto"/>
          </w:tcPr>
          <w:p w14:paraId="594D8DF6"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381300</w:t>
            </w:r>
          </w:p>
        </w:tc>
        <w:tc>
          <w:tcPr>
            <w:tcW w:w="1083" w:type="dxa"/>
            <w:tcBorders>
              <w:left w:val="single" w:sz="4" w:space="0" w:color="000000"/>
              <w:bottom w:val="single" w:sz="4" w:space="0" w:color="000000"/>
            </w:tcBorders>
            <w:shd w:val="clear" w:color="auto" w:fill="auto"/>
          </w:tcPr>
          <w:p w14:paraId="0F4C075D"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left w:val="single" w:sz="4" w:space="0" w:color="000000"/>
              <w:bottom w:val="single" w:sz="4" w:space="0" w:color="000000"/>
            </w:tcBorders>
            <w:shd w:val="clear" w:color="auto" w:fill="auto"/>
          </w:tcPr>
          <w:p w14:paraId="72C32AF6"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left w:val="single" w:sz="4" w:space="0" w:color="000000"/>
              <w:bottom w:val="single" w:sz="4" w:space="0" w:color="000000"/>
            </w:tcBorders>
            <w:shd w:val="clear" w:color="auto" w:fill="auto"/>
          </w:tcPr>
          <w:p w14:paraId="445417B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691E237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44271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411D7F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334</w:t>
            </w:r>
          </w:p>
        </w:tc>
      </w:tr>
      <w:tr w:rsidR="001F159D" w:rsidRPr="006614BB" w14:paraId="249A5F57" w14:textId="77777777" w:rsidTr="001F159D">
        <w:trPr>
          <w:cantSplit/>
        </w:trPr>
        <w:tc>
          <w:tcPr>
            <w:tcW w:w="1814" w:type="dxa"/>
            <w:tcBorders>
              <w:left w:val="single" w:sz="4" w:space="0" w:color="000000"/>
              <w:bottom w:val="single" w:sz="4" w:space="0" w:color="000000"/>
            </w:tcBorders>
            <w:shd w:val="clear" w:color="auto" w:fill="auto"/>
          </w:tcPr>
          <w:p w14:paraId="48F8A4BB"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602</w:t>
            </w:r>
          </w:p>
        </w:tc>
        <w:tc>
          <w:tcPr>
            <w:tcW w:w="2131" w:type="dxa"/>
            <w:tcBorders>
              <w:left w:val="single" w:sz="4" w:space="0" w:color="000000"/>
              <w:bottom w:val="single" w:sz="4" w:space="0" w:color="000000"/>
            </w:tcBorders>
            <w:shd w:val="clear" w:color="auto" w:fill="auto"/>
          </w:tcPr>
          <w:p w14:paraId="05D4732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6243167; 381292</w:t>
            </w:r>
          </w:p>
        </w:tc>
        <w:tc>
          <w:tcPr>
            <w:tcW w:w="1083" w:type="dxa"/>
            <w:tcBorders>
              <w:left w:val="single" w:sz="4" w:space="0" w:color="000000"/>
              <w:bottom w:val="single" w:sz="4" w:space="0" w:color="000000"/>
            </w:tcBorders>
            <w:shd w:val="clear" w:color="auto" w:fill="auto"/>
          </w:tcPr>
          <w:p w14:paraId="425345A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967" w:type="dxa"/>
            <w:tcBorders>
              <w:left w:val="single" w:sz="4" w:space="0" w:color="000000"/>
              <w:bottom w:val="single" w:sz="4" w:space="0" w:color="000000"/>
            </w:tcBorders>
            <w:shd w:val="clear" w:color="auto" w:fill="auto"/>
          </w:tcPr>
          <w:p w14:paraId="0FA3523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0,30</w:t>
            </w:r>
          </w:p>
        </w:tc>
        <w:tc>
          <w:tcPr>
            <w:tcW w:w="1732" w:type="dxa"/>
            <w:tcBorders>
              <w:left w:val="single" w:sz="4" w:space="0" w:color="000000"/>
              <w:bottom w:val="single" w:sz="4" w:space="0" w:color="000000"/>
            </w:tcBorders>
            <w:shd w:val="clear" w:color="auto" w:fill="auto"/>
          </w:tcPr>
          <w:p w14:paraId="0795ACD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414C2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7B72740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0DB3558"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w:t>
            </w:r>
          </w:p>
        </w:tc>
      </w:tr>
      <w:tr w:rsidR="001F159D" w:rsidRPr="006614BB" w14:paraId="0CA563AF" w14:textId="77777777" w:rsidTr="001F159D">
        <w:trPr>
          <w:cantSplit/>
        </w:trPr>
        <w:tc>
          <w:tcPr>
            <w:tcW w:w="1814" w:type="dxa"/>
            <w:tcBorders>
              <w:left w:val="single" w:sz="4" w:space="0" w:color="000000"/>
              <w:bottom w:val="single" w:sz="4" w:space="0" w:color="auto"/>
            </w:tcBorders>
            <w:shd w:val="clear" w:color="auto" w:fill="auto"/>
          </w:tcPr>
          <w:p w14:paraId="51485583"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603</w:t>
            </w:r>
          </w:p>
        </w:tc>
        <w:tc>
          <w:tcPr>
            <w:tcW w:w="2131" w:type="dxa"/>
            <w:tcBorders>
              <w:left w:val="single" w:sz="4" w:space="0" w:color="000000"/>
              <w:bottom w:val="single" w:sz="4" w:space="0" w:color="auto"/>
            </w:tcBorders>
            <w:shd w:val="clear" w:color="auto" w:fill="auto"/>
          </w:tcPr>
          <w:p w14:paraId="5F05525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6243260; 381344</w:t>
            </w:r>
          </w:p>
        </w:tc>
        <w:tc>
          <w:tcPr>
            <w:tcW w:w="1083" w:type="dxa"/>
            <w:tcBorders>
              <w:left w:val="single" w:sz="4" w:space="0" w:color="000000"/>
              <w:bottom w:val="single" w:sz="4" w:space="0" w:color="auto"/>
            </w:tcBorders>
            <w:shd w:val="clear" w:color="auto" w:fill="auto"/>
          </w:tcPr>
          <w:p w14:paraId="6A33AB17"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left w:val="single" w:sz="4" w:space="0" w:color="000000"/>
              <w:bottom w:val="single" w:sz="4" w:space="0" w:color="auto"/>
            </w:tcBorders>
            <w:shd w:val="clear" w:color="auto" w:fill="auto"/>
          </w:tcPr>
          <w:p w14:paraId="5B377E00"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left w:val="single" w:sz="4" w:space="0" w:color="000000"/>
              <w:bottom w:val="single" w:sz="4" w:space="0" w:color="auto"/>
            </w:tcBorders>
            <w:shd w:val="clear" w:color="auto" w:fill="auto"/>
          </w:tcPr>
          <w:p w14:paraId="7AE9A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auto"/>
            </w:tcBorders>
            <w:shd w:val="clear" w:color="auto" w:fill="auto"/>
          </w:tcPr>
          <w:p w14:paraId="71D373A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auto"/>
            </w:tcBorders>
            <w:shd w:val="clear" w:color="auto" w:fill="auto"/>
          </w:tcPr>
          <w:p w14:paraId="580A0678"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auto"/>
              <w:right w:val="single" w:sz="4" w:space="0" w:color="000000"/>
            </w:tcBorders>
            <w:shd w:val="clear" w:color="auto" w:fill="auto"/>
          </w:tcPr>
          <w:p w14:paraId="13A71A37" w14:textId="77777777" w:rsidR="001F159D" w:rsidRPr="006614BB" w:rsidRDefault="001F159D" w:rsidP="00CA605B">
            <w:pPr>
              <w:pStyle w:val="Lentelsturinys"/>
              <w:snapToGrid w:val="0"/>
              <w:jc w:val="center"/>
              <w:rPr>
                <w:sz w:val="18"/>
                <w:szCs w:val="18"/>
                <w:lang w:val="lt-LT"/>
              </w:rPr>
            </w:pPr>
            <w:r w:rsidRPr="006614BB">
              <w:rPr>
                <w:sz w:val="18"/>
                <w:szCs w:val="18"/>
                <w:lang w:val="lt-LT"/>
              </w:rPr>
              <w:t>504,0</w:t>
            </w:r>
          </w:p>
        </w:tc>
      </w:tr>
      <w:tr w:rsidR="001F159D" w:rsidRPr="006614BB" w14:paraId="6447C23B"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3FEDF0CA"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63B4269" w14:textId="77777777" w:rsidR="001F159D" w:rsidRPr="006614BB" w:rsidRDefault="001F159D" w:rsidP="00CA605B">
            <w:pPr>
              <w:pStyle w:val="Lentelsturinys"/>
              <w:snapToGrid w:val="0"/>
              <w:jc w:val="center"/>
              <w:rPr>
                <w:sz w:val="18"/>
                <w:szCs w:val="18"/>
                <w:lang w:val="lt-LT"/>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A6F857E"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3611A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F3BBD0B"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1D00F2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E177C6"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BCBA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334</w:t>
            </w:r>
          </w:p>
        </w:tc>
      </w:tr>
    </w:tbl>
    <w:p w14:paraId="5A225665" w14:textId="3CFA4313" w:rsidR="006D3043" w:rsidRPr="006614BB" w:rsidRDefault="006D3043" w:rsidP="00047008">
      <w:pPr>
        <w:tabs>
          <w:tab w:val="left" w:leader="underscore" w:pos="8901"/>
        </w:tabs>
        <w:rPr>
          <w:sz w:val="22"/>
          <w:szCs w:val="22"/>
          <w:lang w:eastAsia="lt-LT"/>
        </w:rPr>
      </w:pPr>
    </w:p>
    <w:p w14:paraId="67EC113B" w14:textId="77777777" w:rsidR="006D3043" w:rsidRPr="006614BB" w:rsidRDefault="006D3043">
      <w:pPr>
        <w:spacing w:after="160" w:line="259" w:lineRule="auto"/>
        <w:rPr>
          <w:sz w:val="22"/>
          <w:szCs w:val="22"/>
          <w:lang w:eastAsia="lt-LT"/>
        </w:rPr>
      </w:pPr>
      <w:r w:rsidRPr="006614BB">
        <w:rPr>
          <w:sz w:val="22"/>
          <w:szCs w:val="22"/>
          <w:lang w:eastAsia="lt-LT"/>
        </w:rPr>
        <w:br w:type="page"/>
      </w:r>
    </w:p>
    <w:p w14:paraId="6FDE4497" w14:textId="77777777" w:rsidR="001F159D" w:rsidRPr="006614BB" w:rsidRDefault="001F159D" w:rsidP="00047008">
      <w:pPr>
        <w:tabs>
          <w:tab w:val="left" w:leader="underscore" w:pos="8901"/>
        </w:tabs>
        <w:rPr>
          <w:sz w:val="22"/>
          <w:szCs w:val="22"/>
          <w:lang w:eastAsia="lt-LT"/>
        </w:rPr>
      </w:pPr>
    </w:p>
    <w:p w14:paraId="2627839F" w14:textId="544EC3BC" w:rsidR="008B7E9B" w:rsidRPr="006614BB" w:rsidRDefault="00047008" w:rsidP="00B74AAE">
      <w:pPr>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11</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Tarša į aplinkos orą</w:t>
      </w:r>
    </w:p>
    <w:p w14:paraId="435DE219" w14:textId="18201444" w:rsidR="008B7E9B" w:rsidRPr="006614BB" w:rsidRDefault="008B7E9B" w:rsidP="008B7E9B">
      <w:pPr>
        <w:tabs>
          <w:tab w:val="left" w:leader="underscore" w:pos="8901"/>
        </w:tabs>
        <w:rPr>
          <w:sz w:val="22"/>
          <w:szCs w:val="22"/>
          <w:lang w:eastAsia="lt-LT"/>
        </w:rPr>
      </w:pPr>
      <w:r w:rsidRPr="006614BB">
        <w:rPr>
          <w:sz w:val="22"/>
          <w:szCs w:val="22"/>
          <w:lang w:eastAsia="lt-LT"/>
        </w:rPr>
        <w:t xml:space="preserve">Įrenginio pavadinimas </w:t>
      </w:r>
      <w:r w:rsidR="00047008" w:rsidRPr="006614BB">
        <w:rPr>
          <w:sz w:val="22"/>
          <w:szCs w:val="22"/>
          <w:lang w:eastAsia="lt-LT"/>
        </w:rPr>
        <w:t>UAB „Rapsoila“</w:t>
      </w:r>
    </w:p>
    <w:tbl>
      <w:tblPr>
        <w:tblW w:w="13900" w:type="dxa"/>
        <w:tblLook w:val="04A0" w:firstRow="1" w:lastRow="0" w:firstColumn="1" w:lastColumn="0" w:noHBand="0" w:noVBand="1"/>
      </w:tblPr>
      <w:tblGrid>
        <w:gridCol w:w="2638"/>
        <w:gridCol w:w="1456"/>
        <w:gridCol w:w="2615"/>
        <w:gridCol w:w="1448"/>
        <w:gridCol w:w="928"/>
        <w:gridCol w:w="1336"/>
        <w:gridCol w:w="1336"/>
        <w:gridCol w:w="980"/>
        <w:gridCol w:w="941"/>
        <w:gridCol w:w="222"/>
      </w:tblGrid>
      <w:tr w:rsidR="00052B8D" w:rsidRPr="006614BB" w14:paraId="18ABA305" w14:textId="77777777" w:rsidTr="00052B8D">
        <w:trPr>
          <w:gridAfter w:val="1"/>
          <w:wAfter w:w="222" w:type="dxa"/>
          <w:trHeight w:val="264"/>
          <w:tblHeader/>
        </w:trPr>
        <w:tc>
          <w:tcPr>
            <w:tcW w:w="2638" w:type="dxa"/>
            <w:vMerge w:val="restart"/>
            <w:tcBorders>
              <w:top w:val="single" w:sz="4" w:space="0" w:color="auto"/>
              <w:left w:val="single" w:sz="4" w:space="0" w:color="auto"/>
              <w:right w:val="single" w:sz="4" w:space="0" w:color="auto"/>
            </w:tcBorders>
            <w:shd w:val="clear" w:color="auto" w:fill="auto"/>
            <w:vAlign w:val="center"/>
            <w:hideMark/>
          </w:tcPr>
          <w:p w14:paraId="5C070D2C" w14:textId="77777777" w:rsidR="00052B8D" w:rsidRPr="006614BB" w:rsidRDefault="00052B8D" w:rsidP="009C2B16">
            <w:pPr>
              <w:jc w:val="center"/>
              <w:rPr>
                <w:color w:val="000000"/>
                <w:sz w:val="18"/>
                <w:szCs w:val="18"/>
                <w:lang w:eastAsia="en-GB"/>
              </w:rPr>
            </w:pPr>
            <w:r w:rsidRPr="006614BB">
              <w:rPr>
                <w:color w:val="000000"/>
                <w:sz w:val="18"/>
                <w:szCs w:val="18"/>
                <w:lang w:eastAsia="en-GB"/>
              </w:rPr>
              <w:t>Cecho ar kt. pavadinimas arba Nr.</w:t>
            </w:r>
          </w:p>
          <w:p w14:paraId="5FE5B886" w14:textId="159136AA" w:rsidR="00052B8D" w:rsidRPr="006614BB" w:rsidRDefault="00052B8D" w:rsidP="009C2B16">
            <w:pPr>
              <w:jc w:val="center"/>
              <w:rPr>
                <w:color w:val="000000"/>
                <w:sz w:val="18"/>
                <w:szCs w:val="18"/>
                <w:lang w:eastAsia="en-GB"/>
              </w:rPr>
            </w:pPr>
            <w:r w:rsidRPr="006614BB">
              <w:rPr>
                <w:color w:val="000000"/>
                <w:sz w:val="18"/>
                <w:szCs w:val="18"/>
                <w:lang w:eastAsia="en-GB"/>
              </w:rPr>
              <w:t> </w:t>
            </w:r>
          </w:p>
        </w:tc>
        <w:tc>
          <w:tcPr>
            <w:tcW w:w="1456" w:type="dxa"/>
            <w:vMerge w:val="restart"/>
            <w:tcBorders>
              <w:top w:val="single" w:sz="4" w:space="0" w:color="auto"/>
              <w:left w:val="nil"/>
              <w:right w:val="single" w:sz="4" w:space="0" w:color="auto"/>
            </w:tcBorders>
            <w:shd w:val="clear" w:color="auto" w:fill="auto"/>
            <w:vAlign w:val="center"/>
            <w:hideMark/>
          </w:tcPr>
          <w:p w14:paraId="2AEFFC98" w14:textId="77777777" w:rsidR="00052B8D" w:rsidRPr="006614BB" w:rsidRDefault="00052B8D" w:rsidP="009C2B16">
            <w:pPr>
              <w:jc w:val="center"/>
              <w:rPr>
                <w:color w:val="000000"/>
                <w:sz w:val="18"/>
                <w:szCs w:val="18"/>
                <w:lang w:eastAsia="en-GB"/>
              </w:rPr>
            </w:pPr>
            <w:r w:rsidRPr="006614BB">
              <w:rPr>
                <w:color w:val="000000"/>
                <w:sz w:val="18"/>
                <w:szCs w:val="18"/>
                <w:lang w:eastAsia="en-GB"/>
              </w:rPr>
              <w:t>Taršos šaltiniai</w:t>
            </w:r>
          </w:p>
          <w:p w14:paraId="53BA2890" w14:textId="77777777" w:rsidR="00052B8D" w:rsidRPr="006614BB" w:rsidRDefault="00052B8D" w:rsidP="009C2B16">
            <w:pPr>
              <w:jc w:val="center"/>
              <w:rPr>
                <w:color w:val="000000"/>
                <w:sz w:val="18"/>
                <w:szCs w:val="18"/>
                <w:lang w:eastAsia="en-GB"/>
              </w:rPr>
            </w:pPr>
            <w:r w:rsidRPr="006614BB">
              <w:rPr>
                <w:color w:val="000000"/>
                <w:sz w:val="18"/>
                <w:szCs w:val="18"/>
                <w:lang w:eastAsia="en-GB"/>
              </w:rPr>
              <w:t>Nr.</w:t>
            </w:r>
          </w:p>
          <w:p w14:paraId="0AE4D1E9" w14:textId="27B2F1E2" w:rsidR="00052B8D" w:rsidRPr="006614BB" w:rsidRDefault="00052B8D" w:rsidP="009C2B16">
            <w:pPr>
              <w:jc w:val="center"/>
              <w:rPr>
                <w:color w:val="000000"/>
                <w:sz w:val="18"/>
                <w:szCs w:val="18"/>
                <w:lang w:eastAsia="en-GB"/>
              </w:rPr>
            </w:pPr>
            <w:r w:rsidRPr="006614BB">
              <w:rPr>
                <w:color w:val="000000"/>
                <w:sz w:val="18"/>
                <w:szCs w:val="18"/>
                <w:lang w:eastAsia="en-GB"/>
              </w:rPr>
              <w:t> </w:t>
            </w:r>
          </w:p>
        </w:tc>
        <w:tc>
          <w:tcPr>
            <w:tcW w:w="4063" w:type="dxa"/>
            <w:gridSpan w:val="2"/>
            <w:tcBorders>
              <w:top w:val="single" w:sz="4" w:space="0" w:color="auto"/>
              <w:left w:val="nil"/>
              <w:bottom w:val="single" w:sz="4" w:space="0" w:color="auto"/>
              <w:right w:val="single" w:sz="4" w:space="0" w:color="auto"/>
            </w:tcBorders>
            <w:shd w:val="clear" w:color="auto" w:fill="auto"/>
            <w:vAlign w:val="center"/>
            <w:hideMark/>
          </w:tcPr>
          <w:p w14:paraId="07559A56" w14:textId="77777777" w:rsidR="00052B8D" w:rsidRPr="006614BB" w:rsidRDefault="00052B8D" w:rsidP="009C2B16">
            <w:pPr>
              <w:jc w:val="center"/>
              <w:rPr>
                <w:color w:val="000000"/>
                <w:sz w:val="18"/>
                <w:szCs w:val="18"/>
                <w:lang w:eastAsia="en-GB"/>
              </w:rPr>
            </w:pPr>
            <w:r w:rsidRPr="006614BB">
              <w:rPr>
                <w:color w:val="000000"/>
                <w:sz w:val="18"/>
                <w:szCs w:val="18"/>
                <w:lang w:eastAsia="en-GB"/>
              </w:rPr>
              <w:t>Teršalai</w:t>
            </w:r>
          </w:p>
        </w:tc>
        <w:tc>
          <w:tcPr>
            <w:tcW w:w="5521" w:type="dxa"/>
            <w:gridSpan w:val="5"/>
            <w:tcBorders>
              <w:top w:val="single" w:sz="4" w:space="0" w:color="auto"/>
              <w:left w:val="nil"/>
              <w:bottom w:val="single" w:sz="4" w:space="0" w:color="auto"/>
              <w:right w:val="single" w:sz="4" w:space="0" w:color="auto"/>
            </w:tcBorders>
            <w:shd w:val="clear" w:color="auto" w:fill="auto"/>
            <w:vAlign w:val="center"/>
            <w:hideMark/>
          </w:tcPr>
          <w:p w14:paraId="7A0E7BAD" w14:textId="77777777" w:rsidR="00052B8D" w:rsidRPr="006614BB" w:rsidRDefault="00052B8D" w:rsidP="009C2B16">
            <w:pPr>
              <w:jc w:val="center"/>
              <w:rPr>
                <w:color w:val="000000"/>
                <w:sz w:val="18"/>
                <w:szCs w:val="18"/>
                <w:lang w:eastAsia="en-GB"/>
              </w:rPr>
            </w:pPr>
            <w:r w:rsidRPr="006614BB">
              <w:rPr>
                <w:color w:val="000000"/>
                <w:sz w:val="18"/>
                <w:szCs w:val="24"/>
                <w:lang w:eastAsia="en-GB"/>
              </w:rPr>
              <w:t>Numatoma (prašoma leisti) tarša</w:t>
            </w:r>
          </w:p>
        </w:tc>
      </w:tr>
      <w:tr w:rsidR="00052B8D" w:rsidRPr="006614BB" w14:paraId="592DC5B0" w14:textId="77777777" w:rsidTr="00052B8D">
        <w:trPr>
          <w:gridAfter w:val="1"/>
          <w:wAfter w:w="222" w:type="dxa"/>
          <w:trHeight w:val="458"/>
          <w:tblHeader/>
        </w:trPr>
        <w:tc>
          <w:tcPr>
            <w:tcW w:w="2638" w:type="dxa"/>
            <w:vMerge/>
            <w:tcBorders>
              <w:left w:val="single" w:sz="4" w:space="0" w:color="auto"/>
              <w:right w:val="single" w:sz="4" w:space="0" w:color="auto"/>
            </w:tcBorders>
            <w:vAlign w:val="center"/>
            <w:hideMark/>
          </w:tcPr>
          <w:p w14:paraId="0B99C45F" w14:textId="55CB0BE8" w:rsidR="00052B8D" w:rsidRPr="006614BB" w:rsidRDefault="00052B8D" w:rsidP="009C2B16">
            <w:pPr>
              <w:jc w:val="center"/>
              <w:rPr>
                <w:color w:val="000000"/>
                <w:sz w:val="18"/>
                <w:szCs w:val="18"/>
                <w:lang w:eastAsia="en-GB"/>
              </w:rPr>
            </w:pPr>
          </w:p>
        </w:tc>
        <w:tc>
          <w:tcPr>
            <w:tcW w:w="1456" w:type="dxa"/>
            <w:vMerge/>
            <w:tcBorders>
              <w:left w:val="single" w:sz="4" w:space="0" w:color="auto"/>
              <w:right w:val="single" w:sz="4" w:space="0" w:color="auto"/>
            </w:tcBorders>
            <w:shd w:val="clear" w:color="auto" w:fill="auto"/>
            <w:vAlign w:val="center"/>
            <w:hideMark/>
          </w:tcPr>
          <w:p w14:paraId="250F23EA" w14:textId="3D5753B7" w:rsidR="00052B8D" w:rsidRPr="006614BB" w:rsidRDefault="00052B8D" w:rsidP="009C2B16">
            <w:pPr>
              <w:jc w:val="center"/>
              <w:rPr>
                <w:color w:val="000000"/>
                <w:sz w:val="18"/>
                <w:szCs w:val="18"/>
                <w:lang w:eastAsia="en-GB"/>
              </w:rPr>
            </w:pPr>
          </w:p>
        </w:tc>
        <w:tc>
          <w:tcPr>
            <w:tcW w:w="2615" w:type="dxa"/>
            <w:vMerge w:val="restart"/>
            <w:tcBorders>
              <w:top w:val="nil"/>
              <w:left w:val="single" w:sz="4" w:space="0" w:color="auto"/>
              <w:right w:val="single" w:sz="4" w:space="0" w:color="auto"/>
            </w:tcBorders>
            <w:shd w:val="clear" w:color="auto" w:fill="auto"/>
            <w:vAlign w:val="center"/>
            <w:hideMark/>
          </w:tcPr>
          <w:p w14:paraId="0051A177" w14:textId="77777777" w:rsidR="00052B8D" w:rsidRPr="006614BB" w:rsidRDefault="00052B8D" w:rsidP="009C2B16">
            <w:pPr>
              <w:rPr>
                <w:color w:val="000000"/>
                <w:sz w:val="18"/>
                <w:szCs w:val="18"/>
                <w:lang w:eastAsia="en-GB"/>
              </w:rPr>
            </w:pPr>
            <w:r w:rsidRPr="006614BB">
              <w:rPr>
                <w:color w:val="000000"/>
                <w:sz w:val="18"/>
                <w:szCs w:val="18"/>
                <w:lang w:eastAsia="en-GB"/>
              </w:rPr>
              <w:t>pavadinimas</w:t>
            </w:r>
          </w:p>
          <w:p w14:paraId="50E192B6" w14:textId="56ABFFA3" w:rsidR="00052B8D" w:rsidRPr="006614BB" w:rsidRDefault="00052B8D" w:rsidP="009C2B16">
            <w:pPr>
              <w:rPr>
                <w:color w:val="000000"/>
                <w:sz w:val="18"/>
                <w:szCs w:val="18"/>
                <w:lang w:eastAsia="en-GB"/>
              </w:rPr>
            </w:pPr>
            <w:r w:rsidRPr="006614BB">
              <w:rPr>
                <w:color w:val="000000"/>
                <w:sz w:val="18"/>
                <w:szCs w:val="18"/>
                <w:lang w:eastAsia="en-GB"/>
              </w:rPr>
              <w:t> </w:t>
            </w:r>
          </w:p>
        </w:tc>
        <w:tc>
          <w:tcPr>
            <w:tcW w:w="1448" w:type="dxa"/>
            <w:vMerge w:val="restart"/>
            <w:tcBorders>
              <w:top w:val="nil"/>
              <w:left w:val="single" w:sz="4" w:space="0" w:color="auto"/>
              <w:right w:val="single" w:sz="4" w:space="0" w:color="auto"/>
            </w:tcBorders>
            <w:shd w:val="clear" w:color="auto" w:fill="auto"/>
            <w:vAlign w:val="center"/>
            <w:hideMark/>
          </w:tcPr>
          <w:p w14:paraId="521B258C" w14:textId="77777777" w:rsidR="00052B8D" w:rsidRPr="006614BB" w:rsidRDefault="00052B8D" w:rsidP="009C2B16">
            <w:pPr>
              <w:rPr>
                <w:color w:val="000000"/>
                <w:sz w:val="18"/>
                <w:szCs w:val="18"/>
                <w:lang w:eastAsia="en-GB"/>
              </w:rPr>
            </w:pPr>
            <w:r w:rsidRPr="006614BB">
              <w:rPr>
                <w:color w:val="000000"/>
                <w:sz w:val="18"/>
                <w:szCs w:val="18"/>
                <w:lang w:eastAsia="en-GB"/>
              </w:rPr>
              <w:t>kodas</w:t>
            </w:r>
          </w:p>
          <w:p w14:paraId="78C62DA0" w14:textId="767C57FA" w:rsidR="00052B8D" w:rsidRPr="006614BB" w:rsidRDefault="00052B8D" w:rsidP="009C2B16">
            <w:pPr>
              <w:rPr>
                <w:color w:val="000000"/>
                <w:sz w:val="18"/>
                <w:szCs w:val="18"/>
                <w:lang w:eastAsia="en-GB"/>
              </w:rPr>
            </w:pPr>
            <w:r w:rsidRPr="006614BB">
              <w:rPr>
                <w:color w:val="000000"/>
                <w:sz w:val="18"/>
                <w:szCs w:val="18"/>
                <w:lang w:eastAsia="en-GB"/>
              </w:rPr>
              <w:t> </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14756" w14:textId="77777777" w:rsidR="00052B8D" w:rsidRPr="006614BB" w:rsidRDefault="00052B8D" w:rsidP="009C2B16">
            <w:pPr>
              <w:jc w:val="center"/>
              <w:rPr>
                <w:color w:val="000000"/>
                <w:sz w:val="18"/>
                <w:szCs w:val="18"/>
                <w:lang w:eastAsia="en-GB"/>
              </w:rPr>
            </w:pPr>
            <w:r w:rsidRPr="006614BB">
              <w:rPr>
                <w:color w:val="000000"/>
                <w:sz w:val="18"/>
                <w:szCs w:val="24"/>
                <w:lang w:eastAsia="en-GB"/>
              </w:rPr>
              <w:t>vienkartinis dydis</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8AAA3F5" w14:textId="77777777" w:rsidR="00052B8D" w:rsidRPr="006614BB" w:rsidRDefault="00052B8D" w:rsidP="009C2B16">
            <w:pPr>
              <w:jc w:val="center"/>
              <w:rPr>
                <w:color w:val="000000"/>
                <w:sz w:val="18"/>
                <w:szCs w:val="18"/>
                <w:lang w:eastAsia="en-GB"/>
              </w:rPr>
            </w:pPr>
            <w:r w:rsidRPr="006614BB">
              <w:rPr>
                <w:color w:val="000000"/>
                <w:sz w:val="18"/>
                <w:szCs w:val="24"/>
                <w:lang w:eastAsia="en-GB"/>
              </w:rPr>
              <w:t>metinė, t/m. iki 2029 m. gruodžio 31 d.</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14:paraId="3560AF31" w14:textId="77777777" w:rsidR="00052B8D" w:rsidRPr="006614BB" w:rsidRDefault="00052B8D" w:rsidP="009C2B16">
            <w:pPr>
              <w:jc w:val="center"/>
              <w:rPr>
                <w:color w:val="000000"/>
                <w:sz w:val="18"/>
                <w:szCs w:val="18"/>
                <w:lang w:eastAsia="en-GB"/>
              </w:rPr>
            </w:pPr>
            <w:r w:rsidRPr="006614BB">
              <w:rPr>
                <w:color w:val="000000"/>
                <w:sz w:val="18"/>
                <w:szCs w:val="24"/>
                <w:lang w:eastAsia="en-GB"/>
              </w:rPr>
              <w:t>metinė, t/m. nuo 2030 m. sausio 1 d.</w:t>
            </w:r>
          </w:p>
        </w:tc>
      </w:tr>
      <w:tr w:rsidR="00052B8D" w:rsidRPr="006614BB" w14:paraId="4E49E77C" w14:textId="77777777" w:rsidTr="00052B8D">
        <w:trPr>
          <w:trHeight w:val="56"/>
          <w:tblHeader/>
        </w:trPr>
        <w:tc>
          <w:tcPr>
            <w:tcW w:w="2638" w:type="dxa"/>
            <w:vMerge/>
            <w:tcBorders>
              <w:left w:val="single" w:sz="4" w:space="0" w:color="auto"/>
              <w:right w:val="single" w:sz="4" w:space="0" w:color="auto"/>
            </w:tcBorders>
            <w:vAlign w:val="center"/>
            <w:hideMark/>
          </w:tcPr>
          <w:p w14:paraId="4C05D770" w14:textId="0AC739CA" w:rsidR="00052B8D" w:rsidRPr="006614BB" w:rsidRDefault="00052B8D" w:rsidP="009C2B16">
            <w:pPr>
              <w:jc w:val="center"/>
              <w:rPr>
                <w:color w:val="000000"/>
                <w:sz w:val="18"/>
                <w:szCs w:val="18"/>
                <w:lang w:eastAsia="en-GB"/>
              </w:rPr>
            </w:pPr>
          </w:p>
        </w:tc>
        <w:tc>
          <w:tcPr>
            <w:tcW w:w="1456" w:type="dxa"/>
            <w:vMerge/>
            <w:tcBorders>
              <w:left w:val="single" w:sz="4" w:space="0" w:color="auto"/>
              <w:right w:val="single" w:sz="4" w:space="0" w:color="auto"/>
            </w:tcBorders>
            <w:vAlign w:val="center"/>
            <w:hideMark/>
          </w:tcPr>
          <w:p w14:paraId="1726D01D" w14:textId="344299B8" w:rsidR="00052B8D" w:rsidRPr="006614BB" w:rsidRDefault="00052B8D" w:rsidP="009C2B16">
            <w:pPr>
              <w:jc w:val="center"/>
              <w:rPr>
                <w:color w:val="000000"/>
                <w:sz w:val="18"/>
                <w:szCs w:val="18"/>
                <w:lang w:eastAsia="en-GB"/>
              </w:rPr>
            </w:pPr>
          </w:p>
        </w:tc>
        <w:tc>
          <w:tcPr>
            <w:tcW w:w="2615" w:type="dxa"/>
            <w:vMerge/>
            <w:tcBorders>
              <w:left w:val="single" w:sz="4" w:space="0" w:color="auto"/>
              <w:right w:val="single" w:sz="4" w:space="0" w:color="auto"/>
            </w:tcBorders>
            <w:vAlign w:val="center"/>
            <w:hideMark/>
          </w:tcPr>
          <w:p w14:paraId="470A95A4" w14:textId="00A2A6AD" w:rsidR="00052B8D" w:rsidRPr="006614BB" w:rsidRDefault="00052B8D" w:rsidP="009C2B16">
            <w:pPr>
              <w:rPr>
                <w:color w:val="000000"/>
                <w:sz w:val="18"/>
                <w:szCs w:val="18"/>
                <w:lang w:eastAsia="en-GB"/>
              </w:rPr>
            </w:pPr>
          </w:p>
        </w:tc>
        <w:tc>
          <w:tcPr>
            <w:tcW w:w="1448" w:type="dxa"/>
            <w:vMerge/>
            <w:tcBorders>
              <w:left w:val="single" w:sz="4" w:space="0" w:color="auto"/>
              <w:right w:val="single" w:sz="4" w:space="0" w:color="auto"/>
            </w:tcBorders>
            <w:vAlign w:val="center"/>
            <w:hideMark/>
          </w:tcPr>
          <w:p w14:paraId="7C1B9BC0" w14:textId="490EDB12" w:rsidR="00052B8D" w:rsidRPr="006614BB" w:rsidRDefault="00052B8D" w:rsidP="009C2B16">
            <w:pPr>
              <w:rPr>
                <w:color w:val="000000"/>
                <w:sz w:val="18"/>
                <w:szCs w:val="18"/>
                <w:lang w:eastAsia="en-GB"/>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14:paraId="4A331986" w14:textId="77777777" w:rsidR="00052B8D" w:rsidRPr="006614BB" w:rsidRDefault="00052B8D" w:rsidP="009C2B16">
            <w:pPr>
              <w:rPr>
                <w:color w:val="000000"/>
                <w:sz w:val="18"/>
                <w:szCs w:val="18"/>
                <w:lang w:eastAsia="en-GB"/>
              </w:rPr>
            </w:pPr>
          </w:p>
        </w:tc>
        <w:tc>
          <w:tcPr>
            <w:tcW w:w="980" w:type="dxa"/>
            <w:vMerge/>
            <w:tcBorders>
              <w:top w:val="nil"/>
              <w:left w:val="single" w:sz="4" w:space="0" w:color="auto"/>
              <w:bottom w:val="single" w:sz="4" w:space="0" w:color="000000"/>
              <w:right w:val="single" w:sz="4" w:space="0" w:color="auto"/>
            </w:tcBorders>
            <w:vAlign w:val="center"/>
            <w:hideMark/>
          </w:tcPr>
          <w:p w14:paraId="2566FE6D" w14:textId="77777777" w:rsidR="00052B8D" w:rsidRPr="006614BB" w:rsidRDefault="00052B8D" w:rsidP="009C2B16">
            <w:pPr>
              <w:rPr>
                <w:color w:val="000000"/>
                <w:sz w:val="18"/>
                <w:szCs w:val="18"/>
                <w:lang w:eastAsia="en-GB"/>
              </w:rPr>
            </w:pPr>
          </w:p>
        </w:tc>
        <w:tc>
          <w:tcPr>
            <w:tcW w:w="941" w:type="dxa"/>
            <w:vMerge/>
            <w:tcBorders>
              <w:top w:val="nil"/>
              <w:left w:val="single" w:sz="4" w:space="0" w:color="auto"/>
              <w:bottom w:val="single" w:sz="4" w:space="0" w:color="000000"/>
              <w:right w:val="single" w:sz="4" w:space="0" w:color="auto"/>
            </w:tcBorders>
            <w:vAlign w:val="center"/>
            <w:hideMark/>
          </w:tcPr>
          <w:p w14:paraId="7B3B5FC7" w14:textId="77777777" w:rsidR="00052B8D" w:rsidRPr="006614BB" w:rsidRDefault="00052B8D" w:rsidP="009C2B16">
            <w:pPr>
              <w:rPr>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2FD660BC" w14:textId="77777777" w:rsidR="00052B8D" w:rsidRPr="006614BB" w:rsidRDefault="00052B8D" w:rsidP="009C2B16">
            <w:pPr>
              <w:jc w:val="center"/>
              <w:rPr>
                <w:color w:val="000000"/>
                <w:sz w:val="18"/>
                <w:szCs w:val="18"/>
                <w:lang w:eastAsia="en-GB"/>
              </w:rPr>
            </w:pPr>
          </w:p>
        </w:tc>
      </w:tr>
      <w:tr w:rsidR="00052B8D" w:rsidRPr="006614BB" w14:paraId="490DBB5E" w14:textId="77777777" w:rsidTr="00052B8D">
        <w:trPr>
          <w:trHeight w:val="347"/>
          <w:tblHeader/>
        </w:trPr>
        <w:tc>
          <w:tcPr>
            <w:tcW w:w="2638" w:type="dxa"/>
            <w:vMerge/>
            <w:tcBorders>
              <w:left w:val="single" w:sz="4" w:space="0" w:color="auto"/>
              <w:bottom w:val="single" w:sz="4" w:space="0" w:color="auto"/>
              <w:right w:val="single" w:sz="4" w:space="0" w:color="auto"/>
            </w:tcBorders>
            <w:shd w:val="clear" w:color="auto" w:fill="auto"/>
            <w:vAlign w:val="center"/>
            <w:hideMark/>
          </w:tcPr>
          <w:p w14:paraId="04425C10" w14:textId="04498482" w:rsidR="00052B8D" w:rsidRPr="006614BB" w:rsidRDefault="00052B8D" w:rsidP="009C2B16">
            <w:pPr>
              <w:jc w:val="center"/>
              <w:rPr>
                <w:color w:val="000000"/>
                <w:sz w:val="18"/>
                <w:szCs w:val="18"/>
                <w:lang w:eastAsia="en-GB"/>
              </w:rPr>
            </w:pPr>
          </w:p>
        </w:tc>
        <w:tc>
          <w:tcPr>
            <w:tcW w:w="1456" w:type="dxa"/>
            <w:vMerge/>
            <w:tcBorders>
              <w:left w:val="nil"/>
              <w:bottom w:val="single" w:sz="4" w:space="0" w:color="auto"/>
              <w:right w:val="single" w:sz="4" w:space="0" w:color="auto"/>
            </w:tcBorders>
            <w:shd w:val="clear" w:color="auto" w:fill="auto"/>
            <w:vAlign w:val="center"/>
            <w:hideMark/>
          </w:tcPr>
          <w:p w14:paraId="00D28764" w14:textId="747B791F" w:rsidR="00052B8D" w:rsidRPr="006614BB" w:rsidRDefault="00052B8D" w:rsidP="009C2B16">
            <w:pPr>
              <w:jc w:val="center"/>
              <w:rPr>
                <w:color w:val="000000"/>
                <w:sz w:val="18"/>
                <w:szCs w:val="18"/>
                <w:lang w:eastAsia="en-GB"/>
              </w:rPr>
            </w:pPr>
          </w:p>
        </w:tc>
        <w:tc>
          <w:tcPr>
            <w:tcW w:w="2615" w:type="dxa"/>
            <w:vMerge/>
            <w:tcBorders>
              <w:left w:val="single" w:sz="4" w:space="0" w:color="auto"/>
              <w:bottom w:val="single" w:sz="4" w:space="0" w:color="auto"/>
              <w:right w:val="single" w:sz="4" w:space="0" w:color="auto"/>
            </w:tcBorders>
            <w:shd w:val="clear" w:color="auto" w:fill="auto"/>
            <w:vAlign w:val="center"/>
            <w:hideMark/>
          </w:tcPr>
          <w:p w14:paraId="27A0B5EF" w14:textId="7F0A6999" w:rsidR="00052B8D" w:rsidRPr="006614BB" w:rsidRDefault="00052B8D" w:rsidP="009C2B16">
            <w:pPr>
              <w:rPr>
                <w:color w:val="000000"/>
                <w:sz w:val="18"/>
                <w:szCs w:val="18"/>
                <w:lang w:eastAsia="en-GB"/>
              </w:rPr>
            </w:pPr>
          </w:p>
        </w:tc>
        <w:tc>
          <w:tcPr>
            <w:tcW w:w="1448" w:type="dxa"/>
            <w:vMerge/>
            <w:tcBorders>
              <w:left w:val="single" w:sz="4" w:space="0" w:color="auto"/>
              <w:bottom w:val="single" w:sz="4" w:space="0" w:color="auto"/>
              <w:right w:val="single" w:sz="4" w:space="0" w:color="auto"/>
            </w:tcBorders>
            <w:shd w:val="clear" w:color="auto" w:fill="auto"/>
            <w:vAlign w:val="center"/>
            <w:hideMark/>
          </w:tcPr>
          <w:p w14:paraId="5B706AEA" w14:textId="6A3D94EE" w:rsidR="00052B8D" w:rsidRPr="006614BB" w:rsidRDefault="00052B8D" w:rsidP="009C2B16">
            <w:pPr>
              <w:rPr>
                <w:color w:val="000000"/>
                <w:sz w:val="18"/>
                <w:szCs w:val="18"/>
                <w:lang w:eastAsia="en-GB"/>
              </w:rPr>
            </w:pPr>
          </w:p>
        </w:tc>
        <w:tc>
          <w:tcPr>
            <w:tcW w:w="928" w:type="dxa"/>
            <w:tcBorders>
              <w:top w:val="nil"/>
              <w:left w:val="nil"/>
              <w:bottom w:val="single" w:sz="4" w:space="0" w:color="auto"/>
              <w:right w:val="single" w:sz="4" w:space="0" w:color="auto"/>
            </w:tcBorders>
            <w:shd w:val="clear" w:color="auto" w:fill="auto"/>
            <w:vAlign w:val="center"/>
            <w:hideMark/>
          </w:tcPr>
          <w:p w14:paraId="02C2773A" w14:textId="77777777" w:rsidR="00052B8D" w:rsidRPr="006614BB" w:rsidRDefault="00052B8D" w:rsidP="009C2B16">
            <w:pPr>
              <w:rPr>
                <w:color w:val="000000"/>
                <w:sz w:val="18"/>
                <w:szCs w:val="18"/>
                <w:lang w:eastAsia="en-GB"/>
              </w:rPr>
            </w:pPr>
            <w:r w:rsidRPr="006614BB">
              <w:rPr>
                <w:color w:val="000000"/>
                <w:sz w:val="18"/>
                <w:szCs w:val="24"/>
                <w:lang w:eastAsia="en-GB"/>
              </w:rPr>
              <w:t>vnt.</w:t>
            </w:r>
          </w:p>
        </w:tc>
        <w:tc>
          <w:tcPr>
            <w:tcW w:w="1336" w:type="dxa"/>
            <w:tcBorders>
              <w:top w:val="nil"/>
              <w:left w:val="nil"/>
              <w:bottom w:val="single" w:sz="4" w:space="0" w:color="auto"/>
              <w:right w:val="single" w:sz="4" w:space="0" w:color="auto"/>
            </w:tcBorders>
            <w:shd w:val="clear" w:color="auto" w:fill="auto"/>
            <w:vAlign w:val="center"/>
            <w:hideMark/>
          </w:tcPr>
          <w:p w14:paraId="7964B08D" w14:textId="77777777" w:rsidR="00052B8D" w:rsidRPr="006614BB" w:rsidRDefault="00052B8D" w:rsidP="009C2B16">
            <w:pPr>
              <w:rPr>
                <w:color w:val="000000"/>
                <w:sz w:val="18"/>
                <w:szCs w:val="18"/>
                <w:lang w:eastAsia="en-GB"/>
              </w:rPr>
            </w:pPr>
            <w:r w:rsidRPr="006614BB">
              <w:rPr>
                <w:color w:val="000000"/>
                <w:sz w:val="18"/>
                <w:szCs w:val="24"/>
                <w:lang w:eastAsia="en-GB"/>
              </w:rPr>
              <w:t>maks. iki 2029 m. gruodžio 31 d.</w:t>
            </w:r>
          </w:p>
        </w:tc>
        <w:tc>
          <w:tcPr>
            <w:tcW w:w="1336" w:type="dxa"/>
            <w:tcBorders>
              <w:top w:val="nil"/>
              <w:left w:val="nil"/>
              <w:bottom w:val="single" w:sz="4" w:space="0" w:color="auto"/>
              <w:right w:val="single" w:sz="4" w:space="0" w:color="auto"/>
            </w:tcBorders>
            <w:shd w:val="clear" w:color="auto" w:fill="auto"/>
            <w:vAlign w:val="center"/>
            <w:hideMark/>
          </w:tcPr>
          <w:p w14:paraId="26D6122E" w14:textId="77777777" w:rsidR="00052B8D" w:rsidRPr="006614BB" w:rsidRDefault="00052B8D" w:rsidP="009C2B16">
            <w:pPr>
              <w:rPr>
                <w:color w:val="000000"/>
                <w:sz w:val="18"/>
                <w:szCs w:val="18"/>
                <w:lang w:eastAsia="en-GB"/>
              </w:rPr>
            </w:pPr>
            <w:r w:rsidRPr="006614BB">
              <w:rPr>
                <w:color w:val="000000"/>
                <w:sz w:val="18"/>
                <w:szCs w:val="24"/>
                <w:lang w:eastAsia="en-GB"/>
              </w:rPr>
              <w:t>maks. nuo 2030 m. sausio 01 d.</w:t>
            </w:r>
          </w:p>
        </w:tc>
        <w:tc>
          <w:tcPr>
            <w:tcW w:w="980" w:type="dxa"/>
            <w:vMerge/>
            <w:tcBorders>
              <w:top w:val="nil"/>
              <w:left w:val="single" w:sz="4" w:space="0" w:color="auto"/>
              <w:bottom w:val="single" w:sz="4" w:space="0" w:color="000000"/>
              <w:right w:val="single" w:sz="4" w:space="0" w:color="auto"/>
            </w:tcBorders>
            <w:vAlign w:val="center"/>
            <w:hideMark/>
          </w:tcPr>
          <w:p w14:paraId="7D8429FA" w14:textId="77777777" w:rsidR="00052B8D" w:rsidRPr="006614BB" w:rsidRDefault="00052B8D" w:rsidP="009C2B16">
            <w:pPr>
              <w:rPr>
                <w:color w:val="000000"/>
                <w:sz w:val="18"/>
                <w:szCs w:val="18"/>
                <w:lang w:eastAsia="en-GB"/>
              </w:rPr>
            </w:pPr>
          </w:p>
        </w:tc>
        <w:tc>
          <w:tcPr>
            <w:tcW w:w="941" w:type="dxa"/>
            <w:vMerge/>
            <w:tcBorders>
              <w:top w:val="nil"/>
              <w:left w:val="single" w:sz="4" w:space="0" w:color="auto"/>
              <w:bottom w:val="single" w:sz="4" w:space="0" w:color="000000"/>
              <w:right w:val="single" w:sz="4" w:space="0" w:color="auto"/>
            </w:tcBorders>
            <w:vAlign w:val="center"/>
            <w:hideMark/>
          </w:tcPr>
          <w:p w14:paraId="524B4FA9" w14:textId="77777777" w:rsidR="00052B8D" w:rsidRPr="006614BB" w:rsidRDefault="00052B8D" w:rsidP="009C2B16">
            <w:pPr>
              <w:rPr>
                <w:color w:val="000000"/>
                <w:sz w:val="18"/>
                <w:szCs w:val="18"/>
                <w:lang w:eastAsia="en-GB"/>
              </w:rPr>
            </w:pPr>
          </w:p>
        </w:tc>
        <w:tc>
          <w:tcPr>
            <w:tcW w:w="222" w:type="dxa"/>
            <w:vAlign w:val="center"/>
            <w:hideMark/>
          </w:tcPr>
          <w:p w14:paraId="2E3BD957" w14:textId="77777777" w:rsidR="00052B8D" w:rsidRPr="006614BB" w:rsidRDefault="00052B8D" w:rsidP="009C2B16">
            <w:pPr>
              <w:rPr>
                <w:sz w:val="20"/>
                <w:lang w:eastAsia="en-GB"/>
              </w:rPr>
            </w:pPr>
          </w:p>
        </w:tc>
      </w:tr>
      <w:tr w:rsidR="003A5D78" w:rsidRPr="006614BB" w14:paraId="57271A6B" w14:textId="77777777" w:rsidTr="00052B8D">
        <w:trPr>
          <w:trHeight w:val="300"/>
          <w:tblHead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ED9DA0B" w14:textId="77777777" w:rsidR="006D3043" w:rsidRPr="006614BB" w:rsidRDefault="006D3043" w:rsidP="009C2B16">
            <w:pPr>
              <w:jc w:val="center"/>
              <w:rPr>
                <w:color w:val="000000"/>
                <w:sz w:val="18"/>
                <w:szCs w:val="18"/>
                <w:lang w:eastAsia="en-GB"/>
              </w:rPr>
            </w:pPr>
            <w:r w:rsidRPr="006614BB">
              <w:rPr>
                <w:color w:val="000000"/>
                <w:sz w:val="18"/>
                <w:szCs w:val="18"/>
                <w:lang w:eastAsia="en-GB"/>
              </w:rPr>
              <w:t>1</w:t>
            </w:r>
          </w:p>
        </w:tc>
        <w:tc>
          <w:tcPr>
            <w:tcW w:w="1456" w:type="dxa"/>
            <w:tcBorders>
              <w:top w:val="nil"/>
              <w:left w:val="nil"/>
              <w:bottom w:val="single" w:sz="4" w:space="0" w:color="auto"/>
              <w:right w:val="single" w:sz="4" w:space="0" w:color="auto"/>
            </w:tcBorders>
            <w:shd w:val="clear" w:color="auto" w:fill="auto"/>
            <w:vAlign w:val="center"/>
            <w:hideMark/>
          </w:tcPr>
          <w:p w14:paraId="768EAA1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2</w:t>
            </w:r>
          </w:p>
        </w:tc>
        <w:tc>
          <w:tcPr>
            <w:tcW w:w="2615" w:type="dxa"/>
            <w:tcBorders>
              <w:top w:val="nil"/>
              <w:left w:val="nil"/>
              <w:bottom w:val="single" w:sz="4" w:space="0" w:color="auto"/>
              <w:right w:val="single" w:sz="4" w:space="0" w:color="auto"/>
            </w:tcBorders>
            <w:shd w:val="clear" w:color="auto" w:fill="auto"/>
            <w:vAlign w:val="center"/>
            <w:hideMark/>
          </w:tcPr>
          <w:p w14:paraId="5A211DB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w:t>
            </w:r>
          </w:p>
        </w:tc>
        <w:tc>
          <w:tcPr>
            <w:tcW w:w="1448" w:type="dxa"/>
            <w:tcBorders>
              <w:top w:val="nil"/>
              <w:left w:val="nil"/>
              <w:bottom w:val="single" w:sz="4" w:space="0" w:color="auto"/>
              <w:right w:val="single" w:sz="4" w:space="0" w:color="auto"/>
            </w:tcBorders>
            <w:shd w:val="clear" w:color="auto" w:fill="auto"/>
            <w:vAlign w:val="center"/>
            <w:hideMark/>
          </w:tcPr>
          <w:p w14:paraId="437E913C" w14:textId="77777777" w:rsidR="006D3043" w:rsidRPr="006614BB" w:rsidRDefault="006D3043" w:rsidP="009C2B16">
            <w:pPr>
              <w:jc w:val="right"/>
              <w:rPr>
                <w:color w:val="000000"/>
                <w:sz w:val="18"/>
                <w:szCs w:val="18"/>
                <w:lang w:eastAsia="en-GB"/>
              </w:rPr>
            </w:pPr>
            <w:r w:rsidRPr="006614BB">
              <w:rPr>
                <w:color w:val="000000"/>
                <w:sz w:val="18"/>
                <w:szCs w:val="18"/>
                <w:lang w:eastAsia="en-GB"/>
              </w:rPr>
              <w:t>4</w:t>
            </w:r>
          </w:p>
        </w:tc>
        <w:tc>
          <w:tcPr>
            <w:tcW w:w="928" w:type="dxa"/>
            <w:tcBorders>
              <w:top w:val="nil"/>
              <w:left w:val="nil"/>
              <w:bottom w:val="single" w:sz="4" w:space="0" w:color="auto"/>
              <w:right w:val="single" w:sz="4" w:space="0" w:color="auto"/>
            </w:tcBorders>
            <w:shd w:val="clear" w:color="auto" w:fill="auto"/>
            <w:vAlign w:val="center"/>
            <w:hideMark/>
          </w:tcPr>
          <w:p w14:paraId="69967FC3" w14:textId="77777777" w:rsidR="006D3043" w:rsidRPr="006614BB" w:rsidRDefault="006D3043" w:rsidP="009C2B16">
            <w:pPr>
              <w:jc w:val="right"/>
              <w:rPr>
                <w:color w:val="000000"/>
                <w:sz w:val="18"/>
                <w:szCs w:val="18"/>
                <w:lang w:eastAsia="en-GB"/>
              </w:rPr>
            </w:pPr>
            <w:r w:rsidRPr="006614BB">
              <w:rPr>
                <w:color w:val="000000"/>
                <w:sz w:val="18"/>
                <w:szCs w:val="18"/>
                <w:lang w:eastAsia="en-GB"/>
              </w:rPr>
              <w:t>5</w:t>
            </w:r>
          </w:p>
        </w:tc>
        <w:tc>
          <w:tcPr>
            <w:tcW w:w="1336" w:type="dxa"/>
            <w:tcBorders>
              <w:top w:val="nil"/>
              <w:left w:val="nil"/>
              <w:bottom w:val="single" w:sz="4" w:space="0" w:color="auto"/>
              <w:right w:val="single" w:sz="4" w:space="0" w:color="auto"/>
            </w:tcBorders>
            <w:shd w:val="clear" w:color="auto" w:fill="auto"/>
            <w:vAlign w:val="center"/>
            <w:hideMark/>
          </w:tcPr>
          <w:p w14:paraId="4DB05B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6</w:t>
            </w:r>
          </w:p>
        </w:tc>
        <w:tc>
          <w:tcPr>
            <w:tcW w:w="1336" w:type="dxa"/>
            <w:tcBorders>
              <w:top w:val="nil"/>
              <w:left w:val="nil"/>
              <w:bottom w:val="single" w:sz="4" w:space="0" w:color="auto"/>
              <w:right w:val="single" w:sz="4" w:space="0" w:color="auto"/>
            </w:tcBorders>
            <w:shd w:val="clear" w:color="auto" w:fill="auto"/>
            <w:vAlign w:val="center"/>
            <w:hideMark/>
          </w:tcPr>
          <w:p w14:paraId="01AB24F7" w14:textId="77777777" w:rsidR="006D3043" w:rsidRPr="006614BB" w:rsidRDefault="006D3043" w:rsidP="009C2B16">
            <w:pPr>
              <w:jc w:val="right"/>
              <w:rPr>
                <w:color w:val="000000"/>
                <w:sz w:val="18"/>
                <w:szCs w:val="18"/>
                <w:lang w:eastAsia="en-GB"/>
              </w:rPr>
            </w:pPr>
            <w:r w:rsidRPr="006614BB">
              <w:rPr>
                <w:color w:val="000000"/>
                <w:sz w:val="18"/>
                <w:szCs w:val="18"/>
                <w:lang w:eastAsia="en-GB"/>
              </w:rPr>
              <w:t>7</w:t>
            </w:r>
          </w:p>
        </w:tc>
        <w:tc>
          <w:tcPr>
            <w:tcW w:w="980" w:type="dxa"/>
            <w:tcBorders>
              <w:top w:val="nil"/>
              <w:left w:val="nil"/>
              <w:bottom w:val="single" w:sz="4" w:space="0" w:color="auto"/>
              <w:right w:val="single" w:sz="4" w:space="0" w:color="auto"/>
            </w:tcBorders>
            <w:shd w:val="clear" w:color="auto" w:fill="auto"/>
            <w:vAlign w:val="center"/>
            <w:hideMark/>
          </w:tcPr>
          <w:p w14:paraId="1DB5CD9B" w14:textId="77777777" w:rsidR="006D3043" w:rsidRPr="006614BB" w:rsidRDefault="006D3043" w:rsidP="009C2B16">
            <w:pPr>
              <w:jc w:val="right"/>
              <w:rPr>
                <w:color w:val="000000"/>
                <w:sz w:val="18"/>
                <w:szCs w:val="18"/>
                <w:lang w:eastAsia="en-GB"/>
              </w:rPr>
            </w:pPr>
            <w:r w:rsidRPr="006614BB">
              <w:rPr>
                <w:color w:val="000000"/>
                <w:sz w:val="18"/>
                <w:szCs w:val="18"/>
                <w:lang w:eastAsia="en-GB"/>
              </w:rPr>
              <w:t>8</w:t>
            </w:r>
          </w:p>
        </w:tc>
        <w:tc>
          <w:tcPr>
            <w:tcW w:w="941" w:type="dxa"/>
            <w:tcBorders>
              <w:top w:val="nil"/>
              <w:left w:val="nil"/>
              <w:bottom w:val="single" w:sz="4" w:space="0" w:color="auto"/>
              <w:right w:val="single" w:sz="4" w:space="0" w:color="auto"/>
            </w:tcBorders>
            <w:shd w:val="clear" w:color="auto" w:fill="auto"/>
            <w:vAlign w:val="center"/>
            <w:hideMark/>
          </w:tcPr>
          <w:p w14:paraId="629D7DCA" w14:textId="77777777" w:rsidR="006D3043" w:rsidRPr="006614BB" w:rsidRDefault="006D3043" w:rsidP="009C2B16">
            <w:pPr>
              <w:jc w:val="right"/>
              <w:rPr>
                <w:color w:val="000000"/>
                <w:sz w:val="18"/>
                <w:szCs w:val="18"/>
                <w:lang w:eastAsia="en-GB"/>
              </w:rPr>
            </w:pPr>
            <w:r w:rsidRPr="006614BB">
              <w:rPr>
                <w:color w:val="000000"/>
                <w:sz w:val="18"/>
                <w:szCs w:val="18"/>
                <w:lang w:eastAsia="en-GB"/>
              </w:rPr>
              <w:t>9</w:t>
            </w:r>
          </w:p>
        </w:tc>
        <w:tc>
          <w:tcPr>
            <w:tcW w:w="222" w:type="dxa"/>
            <w:vAlign w:val="center"/>
            <w:hideMark/>
          </w:tcPr>
          <w:p w14:paraId="4EEF8DFE" w14:textId="77777777" w:rsidR="006D3043" w:rsidRPr="006614BB" w:rsidRDefault="006D3043" w:rsidP="009C2B16">
            <w:pPr>
              <w:rPr>
                <w:sz w:val="20"/>
                <w:lang w:eastAsia="en-GB"/>
              </w:rPr>
            </w:pPr>
          </w:p>
        </w:tc>
      </w:tr>
      <w:tr w:rsidR="003A5D78" w:rsidRPr="006614BB" w14:paraId="6C6804C3"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22D7036"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valomosios ciklono ortakis</w:t>
            </w:r>
          </w:p>
        </w:tc>
        <w:tc>
          <w:tcPr>
            <w:tcW w:w="1456" w:type="dxa"/>
            <w:tcBorders>
              <w:top w:val="nil"/>
              <w:left w:val="nil"/>
              <w:bottom w:val="single" w:sz="4" w:space="0" w:color="auto"/>
              <w:right w:val="single" w:sz="4" w:space="0" w:color="auto"/>
            </w:tcBorders>
            <w:shd w:val="clear" w:color="auto" w:fill="auto"/>
            <w:vAlign w:val="center"/>
            <w:hideMark/>
          </w:tcPr>
          <w:p w14:paraId="74368C53" w14:textId="7B59DF22"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1</w:t>
            </w:r>
          </w:p>
        </w:tc>
        <w:tc>
          <w:tcPr>
            <w:tcW w:w="2615" w:type="dxa"/>
            <w:tcBorders>
              <w:top w:val="nil"/>
              <w:left w:val="nil"/>
              <w:bottom w:val="single" w:sz="4" w:space="0" w:color="auto"/>
              <w:right w:val="single" w:sz="4" w:space="0" w:color="auto"/>
            </w:tcBorders>
            <w:shd w:val="clear" w:color="auto" w:fill="auto"/>
            <w:vAlign w:val="center"/>
            <w:hideMark/>
          </w:tcPr>
          <w:p w14:paraId="6BB23BA5"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2FA70D92"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36C071C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FD9D40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0,47222</w:t>
            </w:r>
          </w:p>
        </w:tc>
        <w:tc>
          <w:tcPr>
            <w:tcW w:w="1336" w:type="dxa"/>
            <w:tcBorders>
              <w:top w:val="nil"/>
              <w:left w:val="nil"/>
              <w:bottom w:val="single" w:sz="4" w:space="0" w:color="auto"/>
              <w:right w:val="single" w:sz="4" w:space="0" w:color="auto"/>
            </w:tcBorders>
            <w:shd w:val="clear" w:color="auto" w:fill="auto"/>
            <w:vAlign w:val="center"/>
            <w:hideMark/>
          </w:tcPr>
          <w:p w14:paraId="32A8109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0,47222</w:t>
            </w:r>
          </w:p>
        </w:tc>
        <w:tc>
          <w:tcPr>
            <w:tcW w:w="980" w:type="dxa"/>
            <w:tcBorders>
              <w:top w:val="nil"/>
              <w:left w:val="nil"/>
              <w:bottom w:val="single" w:sz="4" w:space="0" w:color="auto"/>
              <w:right w:val="single" w:sz="4" w:space="0" w:color="auto"/>
            </w:tcBorders>
            <w:shd w:val="clear" w:color="auto" w:fill="auto"/>
            <w:vAlign w:val="center"/>
            <w:hideMark/>
          </w:tcPr>
          <w:p w14:paraId="7491815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1,36</w:t>
            </w:r>
          </w:p>
        </w:tc>
        <w:tc>
          <w:tcPr>
            <w:tcW w:w="941" w:type="dxa"/>
            <w:tcBorders>
              <w:top w:val="nil"/>
              <w:left w:val="nil"/>
              <w:bottom w:val="single" w:sz="4" w:space="0" w:color="auto"/>
              <w:right w:val="single" w:sz="4" w:space="0" w:color="auto"/>
            </w:tcBorders>
            <w:shd w:val="clear" w:color="auto" w:fill="auto"/>
            <w:vAlign w:val="center"/>
            <w:hideMark/>
          </w:tcPr>
          <w:p w14:paraId="0D1AE21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1,36</w:t>
            </w:r>
          </w:p>
        </w:tc>
        <w:tc>
          <w:tcPr>
            <w:tcW w:w="222" w:type="dxa"/>
            <w:vAlign w:val="center"/>
            <w:hideMark/>
          </w:tcPr>
          <w:p w14:paraId="5B5F2700" w14:textId="77777777" w:rsidR="006D3043" w:rsidRPr="006614BB" w:rsidRDefault="006D3043" w:rsidP="009C2B16">
            <w:pPr>
              <w:rPr>
                <w:sz w:val="20"/>
                <w:lang w:eastAsia="en-GB"/>
              </w:rPr>
            </w:pPr>
          </w:p>
        </w:tc>
      </w:tr>
      <w:tr w:rsidR="003A5D78" w:rsidRPr="006614BB" w14:paraId="496B2C61"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6D8B9DE7"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2035AADE" w14:textId="327DFF18"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2</w:t>
            </w:r>
          </w:p>
        </w:tc>
        <w:tc>
          <w:tcPr>
            <w:tcW w:w="2615" w:type="dxa"/>
            <w:tcBorders>
              <w:top w:val="nil"/>
              <w:left w:val="nil"/>
              <w:bottom w:val="single" w:sz="4" w:space="0" w:color="auto"/>
              <w:right w:val="single" w:sz="4" w:space="0" w:color="auto"/>
            </w:tcBorders>
            <w:shd w:val="clear" w:color="auto" w:fill="auto"/>
            <w:vAlign w:val="center"/>
            <w:hideMark/>
          </w:tcPr>
          <w:p w14:paraId="45E8DB8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13B359F"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784CB3D"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C7598A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366E596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426854E7"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378DFA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5CC695BC" w14:textId="77777777" w:rsidR="006D3043" w:rsidRPr="006614BB" w:rsidRDefault="006D3043" w:rsidP="009C2B16">
            <w:pPr>
              <w:rPr>
                <w:sz w:val="20"/>
                <w:lang w:eastAsia="en-GB"/>
              </w:rPr>
            </w:pPr>
          </w:p>
        </w:tc>
      </w:tr>
      <w:tr w:rsidR="003A5D78" w:rsidRPr="006614BB" w14:paraId="6A58A09E"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2F927256"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03912B4"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488F457A"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3B693B1A"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4F0D2FD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7F1D5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239778E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0505BF4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4888220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298EE7A0" w14:textId="77777777" w:rsidR="006D3043" w:rsidRPr="006614BB" w:rsidRDefault="006D3043" w:rsidP="009C2B16">
            <w:pPr>
              <w:rPr>
                <w:sz w:val="20"/>
                <w:lang w:eastAsia="en-GB"/>
              </w:rPr>
            </w:pPr>
          </w:p>
        </w:tc>
      </w:tr>
      <w:tr w:rsidR="003A5D78" w:rsidRPr="006614BB" w14:paraId="1FB046A9"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516AFC7"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32625217"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00F40C4F"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2D88DEE9"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76DC4A90"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C256B4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4292BAF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121CA7E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7060EAA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5117F8CA" w14:textId="77777777" w:rsidR="006D3043" w:rsidRPr="006614BB" w:rsidRDefault="006D3043" w:rsidP="009C2B16">
            <w:pPr>
              <w:rPr>
                <w:sz w:val="20"/>
                <w:lang w:eastAsia="en-GB"/>
              </w:rPr>
            </w:pPr>
          </w:p>
        </w:tc>
      </w:tr>
      <w:tr w:rsidR="003A5D78" w:rsidRPr="006614BB" w14:paraId="759A2919"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48937CB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5D25331A" w14:textId="4CA7FB9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3</w:t>
            </w:r>
          </w:p>
        </w:tc>
        <w:tc>
          <w:tcPr>
            <w:tcW w:w="2615" w:type="dxa"/>
            <w:tcBorders>
              <w:top w:val="nil"/>
              <w:left w:val="nil"/>
              <w:bottom w:val="single" w:sz="4" w:space="0" w:color="auto"/>
              <w:right w:val="single" w:sz="4" w:space="0" w:color="auto"/>
            </w:tcBorders>
            <w:shd w:val="clear" w:color="auto" w:fill="auto"/>
            <w:vAlign w:val="center"/>
            <w:hideMark/>
          </w:tcPr>
          <w:p w14:paraId="7726617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676A140"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6014C79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8393C8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66D2DC2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4253D1D4"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24A584D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7CE4EE62" w14:textId="77777777" w:rsidR="006D3043" w:rsidRPr="006614BB" w:rsidRDefault="006D3043" w:rsidP="009C2B16">
            <w:pPr>
              <w:rPr>
                <w:sz w:val="20"/>
                <w:lang w:eastAsia="en-GB"/>
              </w:rPr>
            </w:pPr>
          </w:p>
        </w:tc>
      </w:tr>
      <w:tr w:rsidR="003A5D78" w:rsidRPr="006614BB" w14:paraId="7234B678"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36279BE5"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89464C1"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5FE9FB4E"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2E5ACC35"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6C58E42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9363A7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206C950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009F270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74A93BC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1B67A514" w14:textId="77777777" w:rsidR="006D3043" w:rsidRPr="006614BB" w:rsidRDefault="006D3043" w:rsidP="009C2B16">
            <w:pPr>
              <w:rPr>
                <w:sz w:val="20"/>
                <w:lang w:eastAsia="en-GB"/>
              </w:rPr>
            </w:pPr>
          </w:p>
        </w:tc>
      </w:tr>
      <w:tr w:rsidR="003A5D78" w:rsidRPr="006614BB" w14:paraId="478B0B38"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B49215D"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6F91CBB7"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47413114"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2B04A103"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6BA1B446"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58DC68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1B05446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341E728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0F1C34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480D7695" w14:textId="77777777" w:rsidR="006D3043" w:rsidRPr="006614BB" w:rsidRDefault="006D3043" w:rsidP="009C2B16">
            <w:pPr>
              <w:rPr>
                <w:sz w:val="20"/>
                <w:lang w:eastAsia="en-GB"/>
              </w:rPr>
            </w:pPr>
          </w:p>
        </w:tc>
      </w:tr>
      <w:tr w:rsidR="003A5D78" w:rsidRPr="006614BB" w14:paraId="00238044"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3C3A3C0F"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211EE7B0" w14:textId="21F2974E"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4</w:t>
            </w:r>
          </w:p>
        </w:tc>
        <w:tc>
          <w:tcPr>
            <w:tcW w:w="2615" w:type="dxa"/>
            <w:tcBorders>
              <w:top w:val="nil"/>
              <w:left w:val="nil"/>
              <w:bottom w:val="single" w:sz="4" w:space="0" w:color="auto"/>
              <w:right w:val="single" w:sz="4" w:space="0" w:color="auto"/>
            </w:tcBorders>
            <w:shd w:val="clear" w:color="auto" w:fill="auto"/>
            <w:vAlign w:val="center"/>
            <w:hideMark/>
          </w:tcPr>
          <w:p w14:paraId="39AB156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73617279"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7C718C8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B2931EC"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666CEF9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7C307148"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6976D9E7"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0F9271C6" w14:textId="77777777" w:rsidR="006D3043" w:rsidRPr="006614BB" w:rsidRDefault="006D3043" w:rsidP="009C2B16">
            <w:pPr>
              <w:rPr>
                <w:sz w:val="20"/>
                <w:lang w:eastAsia="en-GB"/>
              </w:rPr>
            </w:pPr>
          </w:p>
        </w:tc>
      </w:tr>
      <w:tr w:rsidR="003A5D78" w:rsidRPr="006614BB" w14:paraId="26367CA5"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CFC612E"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9290F8F"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2746ADC1"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5D847F8E"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3F1E5E80"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B1C2E4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5327B16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34CDC0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5456CB1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20BA4D5C" w14:textId="77777777" w:rsidR="006D3043" w:rsidRPr="006614BB" w:rsidRDefault="006D3043" w:rsidP="009C2B16">
            <w:pPr>
              <w:rPr>
                <w:sz w:val="20"/>
                <w:lang w:eastAsia="en-GB"/>
              </w:rPr>
            </w:pPr>
          </w:p>
        </w:tc>
      </w:tr>
      <w:tr w:rsidR="003A5D78" w:rsidRPr="006614BB" w14:paraId="616BB097"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13587E97"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44FD269F"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3EBF6B57"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5085D0AE"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38A38884"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4B8F99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774C9E5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5163C40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7B6418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4A0FF660" w14:textId="77777777" w:rsidR="006D3043" w:rsidRPr="006614BB" w:rsidRDefault="006D3043" w:rsidP="009C2B16">
            <w:pPr>
              <w:rPr>
                <w:sz w:val="20"/>
                <w:lang w:eastAsia="en-GB"/>
              </w:rPr>
            </w:pPr>
          </w:p>
        </w:tc>
      </w:tr>
      <w:tr w:rsidR="003A5D78" w:rsidRPr="006614BB" w14:paraId="592D1251"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B628A63" w14:textId="77777777" w:rsidR="006D3043" w:rsidRPr="006614BB" w:rsidRDefault="006D3043" w:rsidP="009C2B16">
            <w:pPr>
              <w:jc w:val="center"/>
              <w:rPr>
                <w:color w:val="000000"/>
                <w:sz w:val="18"/>
                <w:szCs w:val="18"/>
                <w:lang w:eastAsia="en-GB"/>
              </w:rPr>
            </w:pPr>
            <w:r w:rsidRPr="006614BB">
              <w:rPr>
                <w:color w:val="000000"/>
                <w:sz w:val="18"/>
                <w:szCs w:val="18"/>
                <w:lang w:eastAsia="en-GB"/>
              </w:rPr>
              <w:t>Garo katilo LOOS-350 U-HD-350-10 kaminas</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14:paraId="0E63E9A2" w14:textId="7BFB1FBD"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5</w:t>
            </w:r>
          </w:p>
        </w:tc>
        <w:tc>
          <w:tcPr>
            <w:tcW w:w="2615" w:type="dxa"/>
            <w:tcBorders>
              <w:top w:val="nil"/>
              <w:left w:val="nil"/>
              <w:bottom w:val="single" w:sz="4" w:space="0" w:color="auto"/>
              <w:right w:val="single" w:sz="4" w:space="0" w:color="auto"/>
            </w:tcBorders>
            <w:shd w:val="clear" w:color="auto" w:fill="auto"/>
            <w:vAlign w:val="center"/>
            <w:hideMark/>
          </w:tcPr>
          <w:p w14:paraId="2A06B475" w14:textId="77777777" w:rsidR="006D3043" w:rsidRPr="006614BB" w:rsidRDefault="006D3043"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5E45C6B7"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35E54EFF"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3914516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1336" w:type="dxa"/>
            <w:tcBorders>
              <w:top w:val="nil"/>
              <w:left w:val="nil"/>
              <w:bottom w:val="single" w:sz="4" w:space="0" w:color="auto"/>
              <w:right w:val="single" w:sz="4" w:space="0" w:color="auto"/>
            </w:tcBorders>
            <w:shd w:val="clear" w:color="auto" w:fill="auto"/>
            <w:vAlign w:val="center"/>
            <w:hideMark/>
          </w:tcPr>
          <w:p w14:paraId="5B846C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980" w:type="dxa"/>
            <w:tcBorders>
              <w:top w:val="nil"/>
              <w:left w:val="nil"/>
              <w:bottom w:val="single" w:sz="4" w:space="0" w:color="auto"/>
              <w:right w:val="single" w:sz="4" w:space="0" w:color="auto"/>
            </w:tcBorders>
            <w:shd w:val="clear" w:color="auto" w:fill="auto"/>
            <w:vAlign w:val="center"/>
            <w:hideMark/>
          </w:tcPr>
          <w:p w14:paraId="023CD96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0,5009</w:t>
            </w:r>
          </w:p>
        </w:tc>
        <w:tc>
          <w:tcPr>
            <w:tcW w:w="941" w:type="dxa"/>
            <w:tcBorders>
              <w:top w:val="nil"/>
              <w:left w:val="nil"/>
              <w:bottom w:val="single" w:sz="4" w:space="0" w:color="auto"/>
              <w:right w:val="single" w:sz="4" w:space="0" w:color="auto"/>
            </w:tcBorders>
            <w:shd w:val="clear" w:color="auto" w:fill="auto"/>
            <w:vAlign w:val="center"/>
            <w:hideMark/>
          </w:tcPr>
          <w:p w14:paraId="736C830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0,5009</w:t>
            </w:r>
          </w:p>
        </w:tc>
        <w:tc>
          <w:tcPr>
            <w:tcW w:w="222" w:type="dxa"/>
            <w:vAlign w:val="center"/>
            <w:hideMark/>
          </w:tcPr>
          <w:p w14:paraId="24EAA79E" w14:textId="77777777" w:rsidR="006D3043" w:rsidRPr="006614BB" w:rsidRDefault="006D3043" w:rsidP="009C2B16">
            <w:pPr>
              <w:rPr>
                <w:sz w:val="20"/>
                <w:lang w:eastAsia="en-GB"/>
              </w:rPr>
            </w:pPr>
          </w:p>
        </w:tc>
      </w:tr>
      <w:tr w:rsidR="003A5D78" w:rsidRPr="006614BB" w14:paraId="3AE854A2"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752520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Vandens šildymo katilų Dakon kaminas</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14:paraId="5C20EAA5" w14:textId="7AEF4B1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6</w:t>
            </w:r>
          </w:p>
        </w:tc>
        <w:tc>
          <w:tcPr>
            <w:tcW w:w="2615" w:type="dxa"/>
            <w:tcBorders>
              <w:top w:val="nil"/>
              <w:left w:val="nil"/>
              <w:bottom w:val="single" w:sz="4" w:space="0" w:color="auto"/>
              <w:right w:val="single" w:sz="4" w:space="0" w:color="auto"/>
            </w:tcBorders>
            <w:shd w:val="clear" w:color="auto" w:fill="auto"/>
            <w:vAlign w:val="center"/>
            <w:hideMark/>
          </w:tcPr>
          <w:p w14:paraId="75D6A690" w14:textId="77777777" w:rsidR="006D3043" w:rsidRPr="006614BB" w:rsidRDefault="006D3043"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46C0CE5C"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6DB97690"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7F0655AA"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1336" w:type="dxa"/>
            <w:tcBorders>
              <w:top w:val="nil"/>
              <w:left w:val="nil"/>
              <w:bottom w:val="single" w:sz="4" w:space="0" w:color="auto"/>
              <w:right w:val="single" w:sz="4" w:space="0" w:color="auto"/>
            </w:tcBorders>
            <w:shd w:val="clear" w:color="auto" w:fill="auto"/>
            <w:vAlign w:val="center"/>
            <w:hideMark/>
          </w:tcPr>
          <w:p w14:paraId="31115591"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980" w:type="dxa"/>
            <w:tcBorders>
              <w:top w:val="nil"/>
              <w:left w:val="nil"/>
              <w:bottom w:val="single" w:sz="4" w:space="0" w:color="auto"/>
              <w:right w:val="single" w:sz="4" w:space="0" w:color="auto"/>
            </w:tcBorders>
            <w:shd w:val="clear" w:color="auto" w:fill="auto"/>
            <w:vAlign w:val="center"/>
            <w:hideMark/>
          </w:tcPr>
          <w:p w14:paraId="010C6A6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0,1336</w:t>
            </w:r>
          </w:p>
        </w:tc>
        <w:tc>
          <w:tcPr>
            <w:tcW w:w="941" w:type="dxa"/>
            <w:tcBorders>
              <w:top w:val="nil"/>
              <w:left w:val="nil"/>
              <w:bottom w:val="single" w:sz="4" w:space="0" w:color="auto"/>
              <w:right w:val="single" w:sz="4" w:space="0" w:color="auto"/>
            </w:tcBorders>
            <w:shd w:val="clear" w:color="auto" w:fill="auto"/>
            <w:vAlign w:val="center"/>
            <w:hideMark/>
          </w:tcPr>
          <w:p w14:paraId="545BADC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0,1336</w:t>
            </w:r>
          </w:p>
        </w:tc>
        <w:tc>
          <w:tcPr>
            <w:tcW w:w="222" w:type="dxa"/>
            <w:vAlign w:val="center"/>
            <w:hideMark/>
          </w:tcPr>
          <w:p w14:paraId="5C260DB2" w14:textId="77777777" w:rsidR="006D3043" w:rsidRPr="006614BB" w:rsidRDefault="006D3043" w:rsidP="009C2B16">
            <w:pPr>
              <w:rPr>
                <w:sz w:val="20"/>
                <w:lang w:eastAsia="en-GB"/>
              </w:rPr>
            </w:pPr>
          </w:p>
        </w:tc>
      </w:tr>
      <w:tr w:rsidR="008409A2" w:rsidRPr="006614BB" w14:paraId="123D6B0D" w14:textId="77777777" w:rsidTr="00B52473">
        <w:trPr>
          <w:trHeight w:val="480"/>
        </w:trPr>
        <w:tc>
          <w:tcPr>
            <w:tcW w:w="2638" w:type="dxa"/>
            <w:vMerge w:val="restart"/>
            <w:tcBorders>
              <w:top w:val="nil"/>
              <w:left w:val="single" w:sz="4" w:space="0" w:color="auto"/>
              <w:right w:val="single" w:sz="4" w:space="0" w:color="auto"/>
            </w:tcBorders>
            <w:shd w:val="clear" w:color="auto" w:fill="auto"/>
            <w:vAlign w:val="center"/>
            <w:hideMark/>
          </w:tcPr>
          <w:p w14:paraId="2B8B114A" w14:textId="77777777" w:rsidR="008409A2" w:rsidRPr="00701657" w:rsidRDefault="008409A2" w:rsidP="009C2B16">
            <w:pPr>
              <w:jc w:val="center"/>
              <w:rPr>
                <w:color w:val="000000"/>
                <w:sz w:val="18"/>
                <w:szCs w:val="18"/>
                <w:lang w:eastAsia="en-GB"/>
              </w:rPr>
            </w:pPr>
            <w:r w:rsidRPr="00701657">
              <w:rPr>
                <w:color w:val="000000"/>
                <w:sz w:val="18"/>
                <w:szCs w:val="18"/>
                <w:lang w:eastAsia="en-GB"/>
              </w:rPr>
              <w:t>Garo katilo HDK-3000 kaminas</w:t>
            </w:r>
          </w:p>
        </w:tc>
        <w:tc>
          <w:tcPr>
            <w:tcW w:w="1456" w:type="dxa"/>
            <w:vMerge w:val="restart"/>
            <w:tcBorders>
              <w:top w:val="nil"/>
              <w:left w:val="single" w:sz="4" w:space="0" w:color="auto"/>
              <w:right w:val="single" w:sz="4" w:space="0" w:color="auto"/>
            </w:tcBorders>
            <w:shd w:val="clear" w:color="auto" w:fill="auto"/>
            <w:vAlign w:val="center"/>
            <w:hideMark/>
          </w:tcPr>
          <w:p w14:paraId="11230AFE" w14:textId="765C8414" w:rsidR="008409A2" w:rsidRPr="00701657" w:rsidRDefault="008409A2" w:rsidP="009C2B16">
            <w:pPr>
              <w:jc w:val="center"/>
              <w:rPr>
                <w:color w:val="000000"/>
                <w:sz w:val="18"/>
                <w:szCs w:val="18"/>
                <w:lang w:eastAsia="en-GB"/>
              </w:rPr>
            </w:pPr>
            <w:r w:rsidRPr="00701657">
              <w:rPr>
                <w:color w:val="000000"/>
                <w:sz w:val="18"/>
                <w:szCs w:val="18"/>
                <w:lang w:eastAsia="en-GB"/>
              </w:rPr>
              <w:t>007</w:t>
            </w:r>
          </w:p>
        </w:tc>
        <w:tc>
          <w:tcPr>
            <w:tcW w:w="2615" w:type="dxa"/>
            <w:tcBorders>
              <w:top w:val="nil"/>
              <w:left w:val="nil"/>
              <w:bottom w:val="single" w:sz="4" w:space="0" w:color="auto"/>
              <w:right w:val="single" w:sz="4" w:space="0" w:color="auto"/>
            </w:tcBorders>
            <w:shd w:val="clear" w:color="auto" w:fill="auto"/>
            <w:vAlign w:val="center"/>
            <w:hideMark/>
          </w:tcPr>
          <w:p w14:paraId="08697437" w14:textId="77777777" w:rsidR="008409A2" w:rsidRPr="006614BB" w:rsidRDefault="008409A2" w:rsidP="009C2B16">
            <w:pPr>
              <w:rPr>
                <w:color w:val="000000"/>
                <w:sz w:val="18"/>
                <w:szCs w:val="18"/>
                <w:lang w:eastAsia="en-GB"/>
              </w:rPr>
            </w:pPr>
            <w:r w:rsidRPr="006614BB">
              <w:rPr>
                <w:color w:val="000000"/>
                <w:sz w:val="18"/>
                <w:szCs w:val="18"/>
                <w:lang w:eastAsia="en-GB"/>
              </w:rPr>
              <w:t>Anglies monoksidas (A)</w:t>
            </w:r>
          </w:p>
        </w:tc>
        <w:tc>
          <w:tcPr>
            <w:tcW w:w="1448" w:type="dxa"/>
            <w:tcBorders>
              <w:top w:val="nil"/>
              <w:left w:val="nil"/>
              <w:bottom w:val="single" w:sz="4" w:space="0" w:color="auto"/>
              <w:right w:val="single" w:sz="4" w:space="0" w:color="auto"/>
            </w:tcBorders>
            <w:shd w:val="clear" w:color="auto" w:fill="auto"/>
            <w:vAlign w:val="center"/>
            <w:hideMark/>
          </w:tcPr>
          <w:p w14:paraId="509C0F76" w14:textId="77777777" w:rsidR="008409A2" w:rsidRPr="006614BB" w:rsidRDefault="008409A2" w:rsidP="009C2B16">
            <w:pPr>
              <w:jc w:val="right"/>
              <w:rPr>
                <w:color w:val="000000"/>
                <w:sz w:val="18"/>
                <w:szCs w:val="18"/>
                <w:lang w:eastAsia="en-GB"/>
              </w:rPr>
            </w:pPr>
            <w:r w:rsidRPr="006614BB">
              <w:rPr>
                <w:color w:val="000000"/>
                <w:sz w:val="18"/>
                <w:szCs w:val="18"/>
                <w:lang w:eastAsia="en-GB"/>
              </w:rPr>
              <w:t>177</w:t>
            </w:r>
          </w:p>
        </w:tc>
        <w:tc>
          <w:tcPr>
            <w:tcW w:w="928" w:type="dxa"/>
            <w:tcBorders>
              <w:top w:val="nil"/>
              <w:left w:val="nil"/>
              <w:bottom w:val="single" w:sz="4" w:space="0" w:color="auto"/>
              <w:right w:val="single" w:sz="4" w:space="0" w:color="auto"/>
            </w:tcBorders>
            <w:shd w:val="clear" w:color="auto" w:fill="auto"/>
            <w:vAlign w:val="center"/>
            <w:hideMark/>
          </w:tcPr>
          <w:p w14:paraId="0E0A0586" w14:textId="77777777" w:rsidR="008409A2" w:rsidRPr="006614BB" w:rsidRDefault="008409A2"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3182AF7C" w14:textId="77777777" w:rsidR="008409A2" w:rsidRPr="006614BB" w:rsidRDefault="008409A2" w:rsidP="009C2B16">
            <w:pPr>
              <w:jc w:val="right"/>
              <w:rPr>
                <w:color w:val="000000"/>
                <w:sz w:val="18"/>
                <w:szCs w:val="18"/>
                <w:lang w:eastAsia="en-GB"/>
              </w:rPr>
            </w:pPr>
            <w:r w:rsidRPr="006614BB">
              <w:rPr>
                <w:color w:val="000000"/>
                <w:sz w:val="18"/>
                <w:szCs w:val="18"/>
                <w:lang w:eastAsia="en-GB"/>
              </w:rPr>
              <w:t>400</w:t>
            </w:r>
          </w:p>
        </w:tc>
        <w:tc>
          <w:tcPr>
            <w:tcW w:w="1336" w:type="dxa"/>
            <w:tcBorders>
              <w:top w:val="nil"/>
              <w:left w:val="nil"/>
              <w:bottom w:val="single" w:sz="4" w:space="0" w:color="auto"/>
              <w:right w:val="single" w:sz="4" w:space="0" w:color="auto"/>
            </w:tcBorders>
            <w:shd w:val="clear" w:color="auto" w:fill="auto"/>
            <w:vAlign w:val="center"/>
            <w:hideMark/>
          </w:tcPr>
          <w:p w14:paraId="7D92FEA9" w14:textId="77777777" w:rsidR="008409A2" w:rsidRPr="006614BB" w:rsidRDefault="008409A2" w:rsidP="009C2B16">
            <w:pPr>
              <w:rPr>
                <w:color w:val="000000"/>
                <w:sz w:val="18"/>
                <w:szCs w:val="18"/>
                <w:lang w:eastAsia="en-GB"/>
              </w:rPr>
            </w:pPr>
            <w:r w:rsidRPr="006614BB">
              <w:rPr>
                <w:color w:val="000000"/>
                <w:sz w:val="18"/>
                <w:szCs w:val="18"/>
                <w:lang w:eastAsia="en-GB"/>
              </w:rPr>
              <w:t>Nenormuojama</w:t>
            </w:r>
          </w:p>
        </w:tc>
        <w:tc>
          <w:tcPr>
            <w:tcW w:w="980" w:type="dxa"/>
            <w:tcBorders>
              <w:top w:val="nil"/>
              <w:left w:val="nil"/>
              <w:bottom w:val="single" w:sz="4" w:space="0" w:color="auto"/>
              <w:right w:val="single" w:sz="4" w:space="0" w:color="auto"/>
            </w:tcBorders>
            <w:shd w:val="clear" w:color="auto" w:fill="auto"/>
            <w:vAlign w:val="center"/>
            <w:hideMark/>
          </w:tcPr>
          <w:p w14:paraId="0B4098B4" w14:textId="77777777" w:rsidR="008409A2" w:rsidRPr="006614BB" w:rsidRDefault="008409A2" w:rsidP="009C2B16">
            <w:pPr>
              <w:jc w:val="right"/>
              <w:rPr>
                <w:color w:val="000000"/>
                <w:sz w:val="18"/>
                <w:szCs w:val="18"/>
                <w:lang w:eastAsia="en-GB"/>
              </w:rPr>
            </w:pPr>
            <w:r w:rsidRPr="006614BB">
              <w:rPr>
                <w:color w:val="000000"/>
                <w:sz w:val="18"/>
                <w:szCs w:val="18"/>
                <w:lang w:eastAsia="en-GB"/>
              </w:rPr>
              <w:t>1,743</w:t>
            </w:r>
          </w:p>
        </w:tc>
        <w:tc>
          <w:tcPr>
            <w:tcW w:w="941" w:type="dxa"/>
            <w:tcBorders>
              <w:top w:val="nil"/>
              <w:left w:val="nil"/>
              <w:bottom w:val="single" w:sz="4" w:space="0" w:color="auto"/>
              <w:right w:val="single" w:sz="4" w:space="0" w:color="auto"/>
            </w:tcBorders>
            <w:shd w:val="clear" w:color="auto" w:fill="auto"/>
            <w:vAlign w:val="center"/>
            <w:hideMark/>
          </w:tcPr>
          <w:p w14:paraId="482ED5E1" w14:textId="4ACEC81D" w:rsidR="008409A2" w:rsidRPr="006614BB" w:rsidRDefault="00E47CBF" w:rsidP="00D564BC">
            <w:pPr>
              <w:jc w:val="right"/>
              <w:rPr>
                <w:color w:val="000000"/>
                <w:sz w:val="18"/>
                <w:szCs w:val="18"/>
                <w:lang w:eastAsia="en-GB"/>
              </w:rPr>
            </w:pPr>
            <w:r>
              <w:rPr>
                <w:color w:val="000000"/>
                <w:sz w:val="18"/>
                <w:szCs w:val="18"/>
                <w:lang w:eastAsia="en-GB"/>
              </w:rPr>
              <w:t>-</w:t>
            </w:r>
          </w:p>
        </w:tc>
        <w:tc>
          <w:tcPr>
            <w:tcW w:w="222" w:type="dxa"/>
            <w:vAlign w:val="center"/>
            <w:hideMark/>
          </w:tcPr>
          <w:p w14:paraId="47D0042F" w14:textId="77777777" w:rsidR="008409A2" w:rsidRPr="006614BB" w:rsidRDefault="008409A2" w:rsidP="009C2B16">
            <w:pPr>
              <w:rPr>
                <w:sz w:val="20"/>
                <w:lang w:eastAsia="en-GB"/>
              </w:rPr>
            </w:pPr>
          </w:p>
        </w:tc>
      </w:tr>
      <w:tr w:rsidR="008409A2" w:rsidRPr="006614BB" w14:paraId="7605CD02" w14:textId="77777777" w:rsidTr="00B52473">
        <w:trPr>
          <w:trHeight w:val="300"/>
        </w:trPr>
        <w:tc>
          <w:tcPr>
            <w:tcW w:w="2638" w:type="dxa"/>
            <w:vMerge/>
            <w:tcBorders>
              <w:left w:val="single" w:sz="4" w:space="0" w:color="auto"/>
              <w:right w:val="single" w:sz="4" w:space="0" w:color="auto"/>
            </w:tcBorders>
            <w:vAlign w:val="center"/>
            <w:hideMark/>
          </w:tcPr>
          <w:p w14:paraId="59407B62" w14:textId="77777777" w:rsidR="008409A2" w:rsidRPr="006614BB" w:rsidRDefault="008409A2" w:rsidP="009C2B16">
            <w:pPr>
              <w:rPr>
                <w:color w:val="000000"/>
                <w:sz w:val="18"/>
                <w:szCs w:val="18"/>
                <w:lang w:eastAsia="en-GB"/>
              </w:rPr>
            </w:pPr>
          </w:p>
        </w:tc>
        <w:tc>
          <w:tcPr>
            <w:tcW w:w="1456" w:type="dxa"/>
            <w:vMerge/>
            <w:tcBorders>
              <w:left w:val="single" w:sz="4" w:space="0" w:color="auto"/>
              <w:right w:val="single" w:sz="4" w:space="0" w:color="auto"/>
            </w:tcBorders>
            <w:vAlign w:val="center"/>
            <w:hideMark/>
          </w:tcPr>
          <w:p w14:paraId="19CA3825" w14:textId="77777777" w:rsidR="008409A2" w:rsidRPr="006614BB" w:rsidRDefault="008409A2"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7DD8993D" w14:textId="77777777" w:rsidR="008409A2" w:rsidRPr="006614BB" w:rsidRDefault="008409A2"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797BA308" w14:textId="77777777" w:rsidR="008409A2" w:rsidRPr="006614BB" w:rsidRDefault="008409A2"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172A5D13" w14:textId="77777777" w:rsidR="008409A2" w:rsidRPr="006614BB" w:rsidRDefault="008409A2"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4F415C6C" w14:textId="77777777" w:rsidR="008409A2" w:rsidRPr="006614BB" w:rsidRDefault="008409A2" w:rsidP="009C2B16">
            <w:pPr>
              <w:jc w:val="right"/>
              <w:rPr>
                <w:color w:val="000000"/>
                <w:sz w:val="18"/>
                <w:szCs w:val="18"/>
                <w:lang w:eastAsia="en-GB"/>
              </w:rPr>
            </w:pPr>
            <w:r w:rsidRPr="006614BB">
              <w:rPr>
                <w:color w:val="000000"/>
                <w:sz w:val="18"/>
                <w:szCs w:val="18"/>
                <w:lang w:eastAsia="en-GB"/>
              </w:rPr>
              <w:t>250</w:t>
            </w:r>
          </w:p>
        </w:tc>
        <w:tc>
          <w:tcPr>
            <w:tcW w:w="1336" w:type="dxa"/>
            <w:tcBorders>
              <w:top w:val="nil"/>
              <w:left w:val="nil"/>
              <w:bottom w:val="single" w:sz="4" w:space="0" w:color="auto"/>
              <w:right w:val="single" w:sz="4" w:space="0" w:color="auto"/>
            </w:tcBorders>
            <w:shd w:val="clear" w:color="auto" w:fill="auto"/>
            <w:vAlign w:val="center"/>
            <w:hideMark/>
          </w:tcPr>
          <w:p w14:paraId="19836FC2" w14:textId="77777777" w:rsidR="008409A2" w:rsidRPr="006614BB" w:rsidRDefault="008409A2" w:rsidP="009C2B16">
            <w:pPr>
              <w:jc w:val="right"/>
              <w:rPr>
                <w:color w:val="000000"/>
                <w:sz w:val="18"/>
                <w:szCs w:val="18"/>
                <w:lang w:eastAsia="en-GB"/>
              </w:rPr>
            </w:pPr>
            <w:r w:rsidRPr="006614BB">
              <w:rPr>
                <w:color w:val="000000"/>
                <w:sz w:val="18"/>
                <w:szCs w:val="18"/>
                <w:lang w:eastAsia="en-GB"/>
              </w:rPr>
              <w:t>250</w:t>
            </w:r>
          </w:p>
        </w:tc>
        <w:tc>
          <w:tcPr>
            <w:tcW w:w="980" w:type="dxa"/>
            <w:tcBorders>
              <w:top w:val="nil"/>
              <w:left w:val="nil"/>
              <w:bottom w:val="single" w:sz="4" w:space="0" w:color="auto"/>
              <w:right w:val="single" w:sz="4" w:space="0" w:color="auto"/>
            </w:tcBorders>
            <w:shd w:val="clear" w:color="auto" w:fill="auto"/>
            <w:vAlign w:val="center"/>
            <w:hideMark/>
          </w:tcPr>
          <w:p w14:paraId="626314C1" w14:textId="77777777" w:rsidR="008409A2" w:rsidRPr="006614BB" w:rsidRDefault="008409A2" w:rsidP="009C2B16">
            <w:pPr>
              <w:jc w:val="right"/>
              <w:rPr>
                <w:color w:val="000000"/>
                <w:sz w:val="18"/>
                <w:szCs w:val="18"/>
                <w:lang w:eastAsia="en-GB"/>
              </w:rPr>
            </w:pPr>
            <w:r w:rsidRPr="006614BB">
              <w:rPr>
                <w:color w:val="000000"/>
                <w:sz w:val="18"/>
                <w:szCs w:val="18"/>
                <w:lang w:eastAsia="en-GB"/>
              </w:rPr>
              <w:t>2,324</w:t>
            </w:r>
          </w:p>
        </w:tc>
        <w:tc>
          <w:tcPr>
            <w:tcW w:w="941" w:type="dxa"/>
            <w:tcBorders>
              <w:top w:val="nil"/>
              <w:left w:val="nil"/>
              <w:bottom w:val="single" w:sz="4" w:space="0" w:color="auto"/>
              <w:right w:val="single" w:sz="4" w:space="0" w:color="auto"/>
            </w:tcBorders>
            <w:shd w:val="clear" w:color="auto" w:fill="auto"/>
            <w:vAlign w:val="center"/>
            <w:hideMark/>
          </w:tcPr>
          <w:p w14:paraId="0E20218F" w14:textId="77777777" w:rsidR="008409A2" w:rsidRPr="006614BB" w:rsidRDefault="008409A2" w:rsidP="009C2B16">
            <w:pPr>
              <w:jc w:val="right"/>
              <w:rPr>
                <w:color w:val="000000"/>
                <w:sz w:val="18"/>
                <w:szCs w:val="18"/>
                <w:lang w:eastAsia="en-GB"/>
              </w:rPr>
            </w:pPr>
            <w:r w:rsidRPr="006614BB">
              <w:rPr>
                <w:color w:val="000000"/>
                <w:sz w:val="18"/>
                <w:szCs w:val="18"/>
                <w:lang w:eastAsia="en-GB"/>
              </w:rPr>
              <w:t>2,324</w:t>
            </w:r>
          </w:p>
        </w:tc>
        <w:tc>
          <w:tcPr>
            <w:tcW w:w="222" w:type="dxa"/>
            <w:vAlign w:val="center"/>
            <w:hideMark/>
          </w:tcPr>
          <w:p w14:paraId="01B41E94" w14:textId="77777777" w:rsidR="008409A2" w:rsidRPr="006614BB" w:rsidRDefault="008409A2" w:rsidP="009C2B16">
            <w:pPr>
              <w:rPr>
                <w:sz w:val="20"/>
                <w:lang w:eastAsia="en-GB"/>
              </w:rPr>
            </w:pPr>
          </w:p>
        </w:tc>
      </w:tr>
      <w:tr w:rsidR="008409A2" w:rsidRPr="006614BB" w14:paraId="3FECE6C0" w14:textId="77777777" w:rsidTr="00B52473">
        <w:trPr>
          <w:trHeight w:val="300"/>
        </w:trPr>
        <w:tc>
          <w:tcPr>
            <w:tcW w:w="2638" w:type="dxa"/>
            <w:vMerge/>
            <w:tcBorders>
              <w:left w:val="single" w:sz="4" w:space="0" w:color="auto"/>
              <w:bottom w:val="single" w:sz="4" w:space="0" w:color="auto"/>
              <w:right w:val="single" w:sz="4" w:space="0" w:color="auto"/>
            </w:tcBorders>
            <w:vAlign w:val="center"/>
          </w:tcPr>
          <w:p w14:paraId="5125093E" w14:textId="77777777" w:rsidR="008409A2" w:rsidRPr="006614BB" w:rsidRDefault="008409A2" w:rsidP="009C2B16">
            <w:pPr>
              <w:rPr>
                <w:color w:val="000000"/>
                <w:sz w:val="18"/>
                <w:szCs w:val="18"/>
                <w:lang w:eastAsia="en-GB"/>
              </w:rPr>
            </w:pPr>
          </w:p>
        </w:tc>
        <w:tc>
          <w:tcPr>
            <w:tcW w:w="1456" w:type="dxa"/>
            <w:vMerge/>
            <w:tcBorders>
              <w:left w:val="single" w:sz="4" w:space="0" w:color="auto"/>
              <w:bottom w:val="single" w:sz="4" w:space="0" w:color="auto"/>
              <w:right w:val="single" w:sz="4" w:space="0" w:color="auto"/>
            </w:tcBorders>
            <w:vAlign w:val="center"/>
          </w:tcPr>
          <w:p w14:paraId="14E06E3C" w14:textId="77777777" w:rsidR="008409A2" w:rsidRPr="006614BB" w:rsidRDefault="008409A2"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tcPr>
          <w:p w14:paraId="00F1BE0E" w14:textId="2B08F9E2" w:rsidR="008409A2" w:rsidRPr="009F098B" w:rsidRDefault="008409A2" w:rsidP="009C2B16">
            <w:pPr>
              <w:rPr>
                <w:color w:val="000000"/>
                <w:sz w:val="18"/>
                <w:szCs w:val="18"/>
                <w:lang w:eastAsia="en-GB"/>
              </w:rPr>
            </w:pPr>
            <w:r w:rsidRPr="009F098B">
              <w:rPr>
                <w:color w:val="000000"/>
                <w:sz w:val="18"/>
                <w:szCs w:val="18"/>
                <w:lang w:eastAsia="en-GB"/>
              </w:rPr>
              <w:t>Sieros dioksidas (A)</w:t>
            </w:r>
            <w:r w:rsidRPr="009F098B">
              <w:rPr>
                <w:color w:val="000000"/>
              </w:rPr>
              <w:t> </w:t>
            </w:r>
          </w:p>
        </w:tc>
        <w:tc>
          <w:tcPr>
            <w:tcW w:w="1448" w:type="dxa"/>
            <w:tcBorders>
              <w:top w:val="nil"/>
              <w:left w:val="nil"/>
              <w:bottom w:val="single" w:sz="4" w:space="0" w:color="auto"/>
              <w:right w:val="single" w:sz="4" w:space="0" w:color="auto"/>
            </w:tcBorders>
            <w:shd w:val="clear" w:color="auto" w:fill="auto"/>
            <w:vAlign w:val="center"/>
          </w:tcPr>
          <w:p w14:paraId="5514D2C9" w14:textId="55B4F29A" w:rsidR="008409A2" w:rsidRPr="009F098B" w:rsidRDefault="004046FA" w:rsidP="009C2B16">
            <w:pPr>
              <w:jc w:val="right"/>
              <w:rPr>
                <w:color w:val="000000"/>
                <w:sz w:val="18"/>
                <w:szCs w:val="18"/>
                <w:lang w:eastAsia="en-GB"/>
              </w:rPr>
            </w:pPr>
            <w:r w:rsidRPr="009F098B">
              <w:rPr>
                <w:color w:val="000000"/>
                <w:sz w:val="18"/>
                <w:szCs w:val="18"/>
                <w:lang w:eastAsia="en-GB"/>
              </w:rPr>
              <w:t>1753</w:t>
            </w:r>
          </w:p>
        </w:tc>
        <w:tc>
          <w:tcPr>
            <w:tcW w:w="928" w:type="dxa"/>
            <w:tcBorders>
              <w:top w:val="nil"/>
              <w:left w:val="nil"/>
              <w:bottom w:val="single" w:sz="4" w:space="0" w:color="auto"/>
              <w:right w:val="single" w:sz="4" w:space="0" w:color="auto"/>
            </w:tcBorders>
            <w:shd w:val="clear" w:color="auto" w:fill="auto"/>
            <w:vAlign w:val="center"/>
          </w:tcPr>
          <w:p w14:paraId="1AE74F9A" w14:textId="2FE4C630" w:rsidR="008409A2" w:rsidRPr="009F098B" w:rsidRDefault="004046FA" w:rsidP="009C2B16">
            <w:pPr>
              <w:rPr>
                <w:color w:val="000000"/>
                <w:sz w:val="18"/>
                <w:szCs w:val="18"/>
                <w:lang w:eastAsia="en-GB"/>
              </w:rPr>
            </w:pPr>
            <w:r w:rsidRPr="009F098B">
              <w:rPr>
                <w:color w:val="000000"/>
                <w:sz w:val="18"/>
                <w:szCs w:val="18"/>
                <w:lang w:eastAsia="en-GB"/>
              </w:rPr>
              <w:t>mg/Nm</w:t>
            </w:r>
            <w:r w:rsidRPr="009F098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tcPr>
          <w:p w14:paraId="36E57913" w14:textId="0C9B4123" w:rsidR="008409A2" w:rsidRPr="009F098B" w:rsidRDefault="004046FA" w:rsidP="009C2B16">
            <w:pPr>
              <w:jc w:val="right"/>
              <w:rPr>
                <w:color w:val="000000"/>
                <w:sz w:val="18"/>
                <w:szCs w:val="18"/>
                <w:lang w:eastAsia="en-GB"/>
              </w:rPr>
            </w:pPr>
            <w:r w:rsidRPr="009F098B">
              <w:rPr>
                <w:color w:val="000000"/>
                <w:sz w:val="18"/>
                <w:szCs w:val="18"/>
                <w:lang w:eastAsia="en-GB"/>
              </w:rPr>
              <w:t>Nenormuojama</w:t>
            </w:r>
          </w:p>
        </w:tc>
        <w:tc>
          <w:tcPr>
            <w:tcW w:w="1336" w:type="dxa"/>
            <w:tcBorders>
              <w:top w:val="nil"/>
              <w:left w:val="nil"/>
              <w:bottom w:val="single" w:sz="4" w:space="0" w:color="auto"/>
              <w:right w:val="single" w:sz="4" w:space="0" w:color="auto"/>
            </w:tcBorders>
            <w:shd w:val="clear" w:color="auto" w:fill="auto"/>
            <w:vAlign w:val="center"/>
          </w:tcPr>
          <w:p w14:paraId="1C62953D" w14:textId="68DD3E3A" w:rsidR="008409A2" w:rsidRPr="009F098B" w:rsidRDefault="004046FA" w:rsidP="009C2B16">
            <w:pPr>
              <w:jc w:val="right"/>
              <w:rPr>
                <w:color w:val="000000"/>
                <w:sz w:val="18"/>
                <w:szCs w:val="18"/>
                <w:lang w:eastAsia="en-GB"/>
              </w:rPr>
            </w:pPr>
            <w:r w:rsidRPr="009F098B">
              <w:rPr>
                <w:color w:val="000000"/>
                <w:sz w:val="18"/>
                <w:szCs w:val="18"/>
                <w:lang w:eastAsia="en-GB"/>
              </w:rPr>
              <w:t>200</w:t>
            </w:r>
          </w:p>
        </w:tc>
        <w:tc>
          <w:tcPr>
            <w:tcW w:w="980" w:type="dxa"/>
            <w:tcBorders>
              <w:top w:val="nil"/>
              <w:left w:val="nil"/>
              <w:bottom w:val="single" w:sz="4" w:space="0" w:color="auto"/>
              <w:right w:val="single" w:sz="4" w:space="0" w:color="auto"/>
            </w:tcBorders>
            <w:shd w:val="clear" w:color="auto" w:fill="auto"/>
            <w:vAlign w:val="center"/>
          </w:tcPr>
          <w:p w14:paraId="0D03F5A4" w14:textId="150723D6" w:rsidR="008409A2" w:rsidRPr="006614BB" w:rsidRDefault="004046FA" w:rsidP="009C2B16">
            <w:pPr>
              <w:jc w:val="right"/>
              <w:rPr>
                <w:color w:val="000000"/>
                <w:sz w:val="18"/>
                <w:szCs w:val="18"/>
                <w:lang w:eastAsia="en-GB"/>
              </w:rPr>
            </w:pPr>
            <w:r>
              <w:rPr>
                <w:color w:val="000000"/>
                <w:sz w:val="18"/>
                <w:szCs w:val="18"/>
                <w:lang w:eastAsia="en-GB"/>
              </w:rPr>
              <w:t>-</w:t>
            </w:r>
          </w:p>
        </w:tc>
        <w:tc>
          <w:tcPr>
            <w:tcW w:w="941" w:type="dxa"/>
            <w:tcBorders>
              <w:top w:val="nil"/>
              <w:left w:val="nil"/>
              <w:bottom w:val="single" w:sz="4" w:space="0" w:color="auto"/>
              <w:right w:val="single" w:sz="4" w:space="0" w:color="auto"/>
            </w:tcBorders>
            <w:shd w:val="clear" w:color="auto" w:fill="auto"/>
            <w:vAlign w:val="center"/>
          </w:tcPr>
          <w:p w14:paraId="6BF35C0F" w14:textId="60D6A609" w:rsidR="008409A2" w:rsidRPr="0078224A" w:rsidRDefault="0078224A" w:rsidP="0078224A">
            <w:pPr>
              <w:jc w:val="right"/>
              <w:rPr>
                <w:color w:val="000000"/>
                <w:sz w:val="18"/>
                <w:szCs w:val="18"/>
                <w:lang w:val="en-GB"/>
              </w:rPr>
            </w:pPr>
            <w:r>
              <w:rPr>
                <w:color w:val="000000"/>
                <w:sz w:val="18"/>
                <w:szCs w:val="18"/>
              </w:rPr>
              <w:t>0,0174</w:t>
            </w:r>
          </w:p>
        </w:tc>
        <w:tc>
          <w:tcPr>
            <w:tcW w:w="222" w:type="dxa"/>
            <w:vAlign w:val="center"/>
          </w:tcPr>
          <w:p w14:paraId="721F903A" w14:textId="77777777" w:rsidR="008409A2" w:rsidRPr="006614BB" w:rsidRDefault="008409A2" w:rsidP="009C2B16">
            <w:pPr>
              <w:rPr>
                <w:sz w:val="20"/>
                <w:lang w:eastAsia="en-GB"/>
              </w:rPr>
            </w:pPr>
          </w:p>
        </w:tc>
      </w:tr>
      <w:tr w:rsidR="003A5D78" w:rsidRPr="006614BB" w14:paraId="4BFD44B1"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796BD3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Metanolio talpų alsuoklis</w:t>
            </w:r>
          </w:p>
        </w:tc>
        <w:tc>
          <w:tcPr>
            <w:tcW w:w="1456" w:type="dxa"/>
            <w:tcBorders>
              <w:top w:val="nil"/>
              <w:left w:val="nil"/>
              <w:bottom w:val="single" w:sz="4" w:space="0" w:color="auto"/>
              <w:right w:val="single" w:sz="4" w:space="0" w:color="auto"/>
            </w:tcBorders>
            <w:shd w:val="clear" w:color="auto" w:fill="auto"/>
            <w:vAlign w:val="center"/>
            <w:hideMark/>
          </w:tcPr>
          <w:p w14:paraId="4CE6B323" w14:textId="04F795C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8</w:t>
            </w:r>
          </w:p>
        </w:tc>
        <w:tc>
          <w:tcPr>
            <w:tcW w:w="2615" w:type="dxa"/>
            <w:tcBorders>
              <w:top w:val="nil"/>
              <w:left w:val="nil"/>
              <w:bottom w:val="single" w:sz="4" w:space="0" w:color="auto"/>
              <w:right w:val="single" w:sz="4" w:space="0" w:color="auto"/>
            </w:tcBorders>
            <w:shd w:val="clear" w:color="auto" w:fill="auto"/>
            <w:vAlign w:val="center"/>
            <w:hideMark/>
          </w:tcPr>
          <w:p w14:paraId="497327B9" w14:textId="77777777" w:rsidR="006D3043" w:rsidRPr="006614BB" w:rsidRDefault="006D3043" w:rsidP="009C2B16">
            <w:pPr>
              <w:rPr>
                <w:color w:val="000000"/>
                <w:sz w:val="18"/>
                <w:szCs w:val="18"/>
                <w:lang w:eastAsia="en-GB"/>
              </w:rPr>
            </w:pPr>
            <w:r w:rsidRPr="006614BB">
              <w:rPr>
                <w:color w:val="000000"/>
                <w:sz w:val="18"/>
                <w:szCs w:val="18"/>
                <w:lang w:eastAsia="en-GB"/>
              </w:rPr>
              <w:t>Metanolis</w:t>
            </w:r>
          </w:p>
        </w:tc>
        <w:tc>
          <w:tcPr>
            <w:tcW w:w="1448" w:type="dxa"/>
            <w:tcBorders>
              <w:top w:val="nil"/>
              <w:left w:val="nil"/>
              <w:bottom w:val="single" w:sz="4" w:space="0" w:color="auto"/>
              <w:right w:val="single" w:sz="4" w:space="0" w:color="auto"/>
            </w:tcBorders>
            <w:shd w:val="clear" w:color="auto" w:fill="auto"/>
            <w:vAlign w:val="center"/>
            <w:hideMark/>
          </w:tcPr>
          <w:p w14:paraId="61C7AE29"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3555</w:t>
            </w:r>
          </w:p>
        </w:tc>
        <w:tc>
          <w:tcPr>
            <w:tcW w:w="928" w:type="dxa"/>
            <w:tcBorders>
              <w:top w:val="nil"/>
              <w:left w:val="nil"/>
              <w:bottom w:val="single" w:sz="4" w:space="0" w:color="auto"/>
              <w:right w:val="single" w:sz="4" w:space="0" w:color="auto"/>
            </w:tcBorders>
            <w:shd w:val="clear" w:color="auto" w:fill="auto"/>
            <w:vAlign w:val="center"/>
            <w:hideMark/>
          </w:tcPr>
          <w:p w14:paraId="44713F7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79BEF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0,5039</w:t>
            </w:r>
          </w:p>
        </w:tc>
        <w:tc>
          <w:tcPr>
            <w:tcW w:w="1336" w:type="dxa"/>
            <w:tcBorders>
              <w:top w:val="nil"/>
              <w:left w:val="nil"/>
              <w:bottom w:val="single" w:sz="4" w:space="0" w:color="auto"/>
              <w:right w:val="single" w:sz="4" w:space="0" w:color="auto"/>
            </w:tcBorders>
            <w:shd w:val="clear" w:color="auto" w:fill="auto"/>
            <w:vAlign w:val="center"/>
            <w:hideMark/>
          </w:tcPr>
          <w:p w14:paraId="443EE6D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0,5039</w:t>
            </w:r>
          </w:p>
        </w:tc>
        <w:tc>
          <w:tcPr>
            <w:tcW w:w="980" w:type="dxa"/>
            <w:tcBorders>
              <w:top w:val="nil"/>
              <w:left w:val="nil"/>
              <w:bottom w:val="single" w:sz="4" w:space="0" w:color="auto"/>
              <w:right w:val="single" w:sz="4" w:space="0" w:color="auto"/>
            </w:tcBorders>
            <w:shd w:val="clear" w:color="auto" w:fill="auto"/>
            <w:vAlign w:val="center"/>
            <w:hideMark/>
          </w:tcPr>
          <w:p w14:paraId="3C2AF04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0,4847</w:t>
            </w:r>
          </w:p>
        </w:tc>
        <w:tc>
          <w:tcPr>
            <w:tcW w:w="941" w:type="dxa"/>
            <w:tcBorders>
              <w:top w:val="nil"/>
              <w:left w:val="nil"/>
              <w:bottom w:val="single" w:sz="4" w:space="0" w:color="auto"/>
              <w:right w:val="single" w:sz="4" w:space="0" w:color="auto"/>
            </w:tcBorders>
            <w:shd w:val="clear" w:color="auto" w:fill="auto"/>
            <w:vAlign w:val="center"/>
            <w:hideMark/>
          </w:tcPr>
          <w:p w14:paraId="56504DF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0,4847</w:t>
            </w:r>
          </w:p>
        </w:tc>
        <w:tc>
          <w:tcPr>
            <w:tcW w:w="222" w:type="dxa"/>
            <w:vAlign w:val="center"/>
            <w:hideMark/>
          </w:tcPr>
          <w:p w14:paraId="61CB36AC" w14:textId="77777777" w:rsidR="006D3043" w:rsidRPr="006614BB" w:rsidRDefault="006D3043" w:rsidP="009C2B16">
            <w:pPr>
              <w:rPr>
                <w:sz w:val="20"/>
                <w:lang w:eastAsia="en-GB"/>
              </w:rPr>
            </w:pPr>
          </w:p>
        </w:tc>
      </w:tr>
      <w:tr w:rsidR="003A5D78" w:rsidRPr="006614BB" w14:paraId="787D514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E411CD5"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760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32FBEBC0" w14:textId="1169986E"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9</w:t>
            </w:r>
          </w:p>
        </w:tc>
        <w:tc>
          <w:tcPr>
            <w:tcW w:w="2615" w:type="dxa"/>
            <w:tcBorders>
              <w:top w:val="nil"/>
              <w:left w:val="nil"/>
              <w:bottom w:val="single" w:sz="4" w:space="0" w:color="auto"/>
              <w:right w:val="single" w:sz="4" w:space="0" w:color="auto"/>
            </w:tcBorders>
            <w:shd w:val="clear" w:color="auto" w:fill="auto"/>
            <w:vAlign w:val="center"/>
            <w:hideMark/>
          </w:tcPr>
          <w:p w14:paraId="058FEC7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D6F17D2"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29F1D2E5"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D345B8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1CA9318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1DEB5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7DF3FD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4AA008C5" w14:textId="77777777" w:rsidR="006D3043" w:rsidRPr="006614BB" w:rsidRDefault="006D3043" w:rsidP="009C2B16">
            <w:pPr>
              <w:rPr>
                <w:sz w:val="20"/>
                <w:lang w:eastAsia="en-GB"/>
              </w:rPr>
            </w:pPr>
          </w:p>
        </w:tc>
      </w:tr>
      <w:tr w:rsidR="003A5D78" w:rsidRPr="006614BB" w14:paraId="30394A52"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AA4A16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18CFFF40" w14:textId="65A0E6F5"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11</w:t>
            </w:r>
          </w:p>
        </w:tc>
        <w:tc>
          <w:tcPr>
            <w:tcW w:w="2615" w:type="dxa"/>
            <w:tcBorders>
              <w:top w:val="nil"/>
              <w:left w:val="nil"/>
              <w:bottom w:val="single" w:sz="4" w:space="0" w:color="auto"/>
              <w:right w:val="single" w:sz="4" w:space="0" w:color="auto"/>
            </w:tcBorders>
            <w:shd w:val="clear" w:color="auto" w:fill="auto"/>
            <w:vAlign w:val="center"/>
            <w:hideMark/>
          </w:tcPr>
          <w:p w14:paraId="7E7FFB3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0ED532F8"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2410FA62"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A62547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94F7BB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94B4DC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48F329F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339D2FA3" w14:textId="77777777" w:rsidR="006D3043" w:rsidRPr="006614BB" w:rsidRDefault="006D3043" w:rsidP="009C2B16">
            <w:pPr>
              <w:rPr>
                <w:sz w:val="20"/>
                <w:lang w:eastAsia="en-GB"/>
              </w:rPr>
            </w:pPr>
          </w:p>
        </w:tc>
      </w:tr>
      <w:tr w:rsidR="003A5D78" w:rsidRPr="006614BB" w14:paraId="2109F3AE"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0E4F7EB" w14:textId="77777777" w:rsidR="006D3043" w:rsidRPr="006614BB" w:rsidRDefault="006D3043" w:rsidP="009C2B16">
            <w:pPr>
              <w:jc w:val="center"/>
              <w:rPr>
                <w:color w:val="000000"/>
                <w:sz w:val="18"/>
                <w:szCs w:val="18"/>
                <w:lang w:eastAsia="en-GB"/>
              </w:rPr>
            </w:pPr>
            <w:r w:rsidRPr="006614BB">
              <w:rPr>
                <w:color w:val="000000"/>
                <w:sz w:val="18"/>
                <w:szCs w:val="18"/>
                <w:lang w:eastAsia="en-GB"/>
              </w:rPr>
              <w:lastRenderedPageBreak/>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0B07BAD5" w14:textId="68C93B2A"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12</w:t>
            </w:r>
          </w:p>
        </w:tc>
        <w:tc>
          <w:tcPr>
            <w:tcW w:w="2615" w:type="dxa"/>
            <w:tcBorders>
              <w:top w:val="nil"/>
              <w:left w:val="nil"/>
              <w:bottom w:val="single" w:sz="4" w:space="0" w:color="auto"/>
              <w:right w:val="single" w:sz="4" w:space="0" w:color="auto"/>
            </w:tcBorders>
            <w:shd w:val="clear" w:color="auto" w:fill="auto"/>
            <w:vAlign w:val="center"/>
            <w:hideMark/>
          </w:tcPr>
          <w:p w14:paraId="4297234B"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3B31CAA4"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0037B99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4D8932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39308B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AC1C41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668BC8D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1BA4EC4D" w14:textId="77777777" w:rsidR="006D3043" w:rsidRPr="006614BB" w:rsidRDefault="006D3043" w:rsidP="009C2B16">
            <w:pPr>
              <w:rPr>
                <w:sz w:val="20"/>
                <w:lang w:eastAsia="en-GB"/>
              </w:rPr>
            </w:pPr>
          </w:p>
        </w:tc>
      </w:tr>
      <w:tr w:rsidR="003A5D78" w:rsidRPr="006614BB" w14:paraId="392C646A"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5D62C69"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4727596" w14:textId="0AEFA542"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13</w:t>
            </w:r>
          </w:p>
        </w:tc>
        <w:tc>
          <w:tcPr>
            <w:tcW w:w="2615" w:type="dxa"/>
            <w:tcBorders>
              <w:top w:val="nil"/>
              <w:left w:val="nil"/>
              <w:bottom w:val="single" w:sz="4" w:space="0" w:color="auto"/>
              <w:right w:val="single" w:sz="4" w:space="0" w:color="auto"/>
            </w:tcBorders>
            <w:shd w:val="clear" w:color="auto" w:fill="auto"/>
            <w:vAlign w:val="center"/>
            <w:hideMark/>
          </w:tcPr>
          <w:p w14:paraId="4615D33C"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4E55732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3F3038AD"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7FB08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4851DC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71D38F5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C2DE93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6858FE9B" w14:textId="77777777" w:rsidR="006D3043" w:rsidRPr="006614BB" w:rsidRDefault="006D3043" w:rsidP="009C2B16">
            <w:pPr>
              <w:rPr>
                <w:sz w:val="20"/>
                <w:lang w:eastAsia="en-GB"/>
              </w:rPr>
            </w:pPr>
          </w:p>
        </w:tc>
      </w:tr>
      <w:tr w:rsidR="003A5D78" w:rsidRPr="006614BB" w14:paraId="43CF49F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71503C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7C3E0DBA" w14:textId="26A39724"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14</w:t>
            </w:r>
          </w:p>
        </w:tc>
        <w:tc>
          <w:tcPr>
            <w:tcW w:w="2615" w:type="dxa"/>
            <w:tcBorders>
              <w:top w:val="nil"/>
              <w:left w:val="nil"/>
              <w:bottom w:val="single" w:sz="4" w:space="0" w:color="auto"/>
              <w:right w:val="single" w:sz="4" w:space="0" w:color="auto"/>
            </w:tcBorders>
            <w:shd w:val="clear" w:color="auto" w:fill="auto"/>
            <w:vAlign w:val="center"/>
            <w:hideMark/>
          </w:tcPr>
          <w:p w14:paraId="73A19A45"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19A83318"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4BCD417"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B21754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0D9D3FD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64A62E0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63FF0F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6E0B552B" w14:textId="77777777" w:rsidR="006D3043" w:rsidRPr="006614BB" w:rsidRDefault="006D3043" w:rsidP="009C2B16">
            <w:pPr>
              <w:rPr>
                <w:sz w:val="20"/>
                <w:lang w:eastAsia="en-GB"/>
              </w:rPr>
            </w:pPr>
          </w:p>
        </w:tc>
      </w:tr>
      <w:tr w:rsidR="003A5D78" w:rsidRPr="006614BB" w14:paraId="232CACF6"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25609AA"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39BD6C51" w14:textId="6CEA0276"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15</w:t>
            </w:r>
          </w:p>
        </w:tc>
        <w:tc>
          <w:tcPr>
            <w:tcW w:w="2615" w:type="dxa"/>
            <w:tcBorders>
              <w:top w:val="nil"/>
              <w:left w:val="nil"/>
              <w:bottom w:val="single" w:sz="4" w:space="0" w:color="auto"/>
              <w:right w:val="single" w:sz="4" w:space="0" w:color="auto"/>
            </w:tcBorders>
            <w:shd w:val="clear" w:color="auto" w:fill="auto"/>
            <w:vAlign w:val="center"/>
            <w:hideMark/>
          </w:tcPr>
          <w:p w14:paraId="32F123B0"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67F2F39F"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E790F0C"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5433BF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F604F4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CCDCA0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DCD59B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9F7D17F" w14:textId="77777777" w:rsidR="006D3043" w:rsidRPr="006614BB" w:rsidRDefault="006D3043" w:rsidP="009C2B16">
            <w:pPr>
              <w:rPr>
                <w:sz w:val="20"/>
                <w:lang w:eastAsia="en-GB"/>
              </w:rPr>
            </w:pPr>
          </w:p>
        </w:tc>
      </w:tr>
      <w:tr w:rsidR="003A5D78" w:rsidRPr="006614BB" w14:paraId="6EA705CC"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3F41936"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4677D6CD" w14:textId="686D6685"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16</w:t>
            </w:r>
          </w:p>
        </w:tc>
        <w:tc>
          <w:tcPr>
            <w:tcW w:w="2615" w:type="dxa"/>
            <w:tcBorders>
              <w:top w:val="nil"/>
              <w:left w:val="nil"/>
              <w:bottom w:val="single" w:sz="4" w:space="0" w:color="auto"/>
              <w:right w:val="single" w:sz="4" w:space="0" w:color="auto"/>
            </w:tcBorders>
            <w:shd w:val="clear" w:color="auto" w:fill="auto"/>
            <w:vAlign w:val="center"/>
            <w:hideMark/>
          </w:tcPr>
          <w:p w14:paraId="7E785A6C"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6A31ED46"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18688301"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C76786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7F60CB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6552A7B6"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2EF8EC2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1E885163" w14:textId="77777777" w:rsidR="006D3043" w:rsidRPr="006614BB" w:rsidRDefault="006D3043" w:rsidP="009C2B16">
            <w:pPr>
              <w:rPr>
                <w:sz w:val="20"/>
                <w:lang w:eastAsia="en-GB"/>
              </w:rPr>
            </w:pPr>
          </w:p>
        </w:tc>
      </w:tr>
      <w:tr w:rsidR="003A5D78" w:rsidRPr="006614BB" w14:paraId="17D5F256"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8966437"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C8F4442" w14:textId="33652599"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17</w:t>
            </w:r>
          </w:p>
        </w:tc>
        <w:tc>
          <w:tcPr>
            <w:tcW w:w="2615" w:type="dxa"/>
            <w:tcBorders>
              <w:top w:val="nil"/>
              <w:left w:val="nil"/>
              <w:bottom w:val="single" w:sz="4" w:space="0" w:color="auto"/>
              <w:right w:val="single" w:sz="4" w:space="0" w:color="auto"/>
            </w:tcBorders>
            <w:shd w:val="clear" w:color="auto" w:fill="auto"/>
            <w:vAlign w:val="center"/>
            <w:hideMark/>
          </w:tcPr>
          <w:p w14:paraId="7F3A6D3E"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F7DD87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19E6FBB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D5380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176C49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304F98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89253C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0A5E885" w14:textId="77777777" w:rsidR="006D3043" w:rsidRPr="006614BB" w:rsidRDefault="006D3043" w:rsidP="009C2B16">
            <w:pPr>
              <w:rPr>
                <w:sz w:val="20"/>
                <w:lang w:eastAsia="en-GB"/>
              </w:rPr>
            </w:pPr>
          </w:p>
        </w:tc>
      </w:tr>
      <w:tr w:rsidR="003A5D78" w:rsidRPr="006614BB" w14:paraId="55130EC8"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5BE93AE"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7B3423CB" w14:textId="4802EDAF"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18</w:t>
            </w:r>
          </w:p>
        </w:tc>
        <w:tc>
          <w:tcPr>
            <w:tcW w:w="2615" w:type="dxa"/>
            <w:tcBorders>
              <w:top w:val="nil"/>
              <w:left w:val="nil"/>
              <w:bottom w:val="single" w:sz="4" w:space="0" w:color="auto"/>
              <w:right w:val="single" w:sz="4" w:space="0" w:color="auto"/>
            </w:tcBorders>
            <w:shd w:val="clear" w:color="auto" w:fill="auto"/>
            <w:vAlign w:val="center"/>
            <w:hideMark/>
          </w:tcPr>
          <w:p w14:paraId="1A4E1BAF"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4188C2A5"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36A00504"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3ED3276"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2DB5A1B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C0918C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40898C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08DB031C" w14:textId="77777777" w:rsidR="006D3043" w:rsidRPr="006614BB" w:rsidRDefault="006D3043" w:rsidP="009C2B16">
            <w:pPr>
              <w:rPr>
                <w:sz w:val="20"/>
                <w:lang w:eastAsia="en-GB"/>
              </w:rPr>
            </w:pPr>
          </w:p>
        </w:tc>
      </w:tr>
      <w:tr w:rsidR="003A5D78" w:rsidRPr="006614BB" w14:paraId="4ED01513"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72ADEAE"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22AD92C1" w14:textId="4A601BF3"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19</w:t>
            </w:r>
          </w:p>
        </w:tc>
        <w:tc>
          <w:tcPr>
            <w:tcW w:w="2615" w:type="dxa"/>
            <w:tcBorders>
              <w:top w:val="nil"/>
              <w:left w:val="nil"/>
              <w:bottom w:val="single" w:sz="4" w:space="0" w:color="auto"/>
              <w:right w:val="single" w:sz="4" w:space="0" w:color="auto"/>
            </w:tcBorders>
            <w:shd w:val="clear" w:color="auto" w:fill="auto"/>
            <w:vAlign w:val="center"/>
            <w:hideMark/>
          </w:tcPr>
          <w:p w14:paraId="77E3ABE9"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446F384"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0F9021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BD319C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7C90E22C"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D41ADF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3BBCB46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51629A8E" w14:textId="77777777" w:rsidR="006D3043" w:rsidRPr="006614BB" w:rsidRDefault="006D3043" w:rsidP="009C2B16">
            <w:pPr>
              <w:rPr>
                <w:sz w:val="20"/>
                <w:lang w:eastAsia="en-GB"/>
              </w:rPr>
            </w:pPr>
          </w:p>
        </w:tc>
      </w:tr>
      <w:tr w:rsidR="003A5D78" w:rsidRPr="006614BB" w14:paraId="54BBBFEE"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FC54B6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išspaudų aušintuvo ortakis</w:t>
            </w:r>
          </w:p>
        </w:tc>
        <w:tc>
          <w:tcPr>
            <w:tcW w:w="1456" w:type="dxa"/>
            <w:tcBorders>
              <w:top w:val="nil"/>
              <w:left w:val="nil"/>
              <w:bottom w:val="single" w:sz="4" w:space="0" w:color="auto"/>
              <w:right w:val="single" w:sz="4" w:space="0" w:color="auto"/>
            </w:tcBorders>
            <w:shd w:val="clear" w:color="auto" w:fill="auto"/>
            <w:vAlign w:val="center"/>
            <w:hideMark/>
          </w:tcPr>
          <w:p w14:paraId="6EEB600C" w14:textId="641D0A0C"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20</w:t>
            </w:r>
          </w:p>
        </w:tc>
        <w:tc>
          <w:tcPr>
            <w:tcW w:w="2615" w:type="dxa"/>
            <w:tcBorders>
              <w:top w:val="nil"/>
              <w:left w:val="nil"/>
              <w:bottom w:val="single" w:sz="4" w:space="0" w:color="auto"/>
              <w:right w:val="single" w:sz="4" w:space="0" w:color="auto"/>
            </w:tcBorders>
            <w:shd w:val="clear" w:color="auto" w:fill="auto"/>
            <w:vAlign w:val="center"/>
            <w:hideMark/>
          </w:tcPr>
          <w:p w14:paraId="56D0A930"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DF787F5"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3C277C99"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51E3D51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0,29313</w:t>
            </w:r>
          </w:p>
        </w:tc>
        <w:tc>
          <w:tcPr>
            <w:tcW w:w="1336" w:type="dxa"/>
            <w:tcBorders>
              <w:top w:val="nil"/>
              <w:left w:val="nil"/>
              <w:bottom w:val="single" w:sz="4" w:space="0" w:color="auto"/>
              <w:right w:val="single" w:sz="4" w:space="0" w:color="auto"/>
            </w:tcBorders>
            <w:shd w:val="clear" w:color="auto" w:fill="auto"/>
            <w:vAlign w:val="center"/>
            <w:hideMark/>
          </w:tcPr>
          <w:p w14:paraId="2C71E51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0,29313</w:t>
            </w:r>
          </w:p>
        </w:tc>
        <w:tc>
          <w:tcPr>
            <w:tcW w:w="980" w:type="dxa"/>
            <w:tcBorders>
              <w:top w:val="nil"/>
              <w:left w:val="nil"/>
              <w:bottom w:val="single" w:sz="4" w:space="0" w:color="auto"/>
              <w:right w:val="single" w:sz="4" w:space="0" w:color="auto"/>
            </w:tcBorders>
            <w:shd w:val="clear" w:color="auto" w:fill="auto"/>
            <w:vAlign w:val="center"/>
            <w:hideMark/>
          </w:tcPr>
          <w:p w14:paraId="286D6244" w14:textId="77777777" w:rsidR="006D3043" w:rsidRPr="006614BB" w:rsidRDefault="006D3043" w:rsidP="009C2B16">
            <w:pPr>
              <w:jc w:val="right"/>
              <w:rPr>
                <w:color w:val="000000"/>
                <w:sz w:val="18"/>
                <w:szCs w:val="18"/>
                <w:lang w:eastAsia="en-GB"/>
              </w:rPr>
            </w:pPr>
            <w:r w:rsidRPr="006614BB">
              <w:rPr>
                <w:color w:val="000000"/>
                <w:sz w:val="18"/>
                <w:szCs w:val="18"/>
                <w:lang w:eastAsia="en-GB"/>
              </w:rPr>
              <w:t>7,0256</w:t>
            </w:r>
          </w:p>
        </w:tc>
        <w:tc>
          <w:tcPr>
            <w:tcW w:w="941" w:type="dxa"/>
            <w:tcBorders>
              <w:top w:val="nil"/>
              <w:left w:val="nil"/>
              <w:bottom w:val="single" w:sz="4" w:space="0" w:color="auto"/>
              <w:right w:val="single" w:sz="4" w:space="0" w:color="auto"/>
            </w:tcBorders>
            <w:shd w:val="clear" w:color="auto" w:fill="auto"/>
            <w:vAlign w:val="center"/>
            <w:hideMark/>
          </w:tcPr>
          <w:p w14:paraId="075FA12D" w14:textId="77777777" w:rsidR="006D3043" w:rsidRPr="006614BB" w:rsidRDefault="006D3043" w:rsidP="009C2B16">
            <w:pPr>
              <w:jc w:val="right"/>
              <w:rPr>
                <w:color w:val="000000"/>
                <w:sz w:val="18"/>
                <w:szCs w:val="18"/>
                <w:lang w:eastAsia="en-GB"/>
              </w:rPr>
            </w:pPr>
            <w:r w:rsidRPr="006614BB">
              <w:rPr>
                <w:color w:val="000000"/>
                <w:sz w:val="18"/>
                <w:szCs w:val="18"/>
                <w:lang w:eastAsia="en-GB"/>
              </w:rPr>
              <w:t>7,0256</w:t>
            </w:r>
          </w:p>
        </w:tc>
        <w:tc>
          <w:tcPr>
            <w:tcW w:w="222" w:type="dxa"/>
            <w:vAlign w:val="center"/>
            <w:hideMark/>
          </w:tcPr>
          <w:p w14:paraId="7AB6DFFC" w14:textId="77777777" w:rsidR="006D3043" w:rsidRPr="006614BB" w:rsidRDefault="006D3043" w:rsidP="009C2B16">
            <w:pPr>
              <w:rPr>
                <w:sz w:val="20"/>
                <w:lang w:eastAsia="en-GB"/>
              </w:rPr>
            </w:pPr>
          </w:p>
        </w:tc>
      </w:tr>
      <w:tr w:rsidR="003A5D78" w:rsidRPr="006614BB" w14:paraId="20B0253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1BEF13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1020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537B593" w14:textId="49176738"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21</w:t>
            </w:r>
          </w:p>
        </w:tc>
        <w:tc>
          <w:tcPr>
            <w:tcW w:w="2615" w:type="dxa"/>
            <w:tcBorders>
              <w:top w:val="nil"/>
              <w:left w:val="nil"/>
              <w:bottom w:val="single" w:sz="4" w:space="0" w:color="auto"/>
              <w:right w:val="single" w:sz="4" w:space="0" w:color="auto"/>
            </w:tcBorders>
            <w:shd w:val="clear" w:color="auto" w:fill="auto"/>
            <w:vAlign w:val="center"/>
            <w:hideMark/>
          </w:tcPr>
          <w:p w14:paraId="553D9AE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376C42DF"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4F4E2C45"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50522F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11A432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78F139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26EEB12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E0F6C07" w14:textId="77777777" w:rsidR="006D3043" w:rsidRPr="006614BB" w:rsidRDefault="006D3043" w:rsidP="009C2B16">
            <w:pPr>
              <w:rPr>
                <w:sz w:val="20"/>
                <w:lang w:eastAsia="en-GB"/>
              </w:rPr>
            </w:pPr>
          </w:p>
        </w:tc>
      </w:tr>
      <w:tr w:rsidR="003A5D78" w:rsidRPr="006614BB" w14:paraId="4B6D3C7E"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091165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priėmimas iš autotransporto (esamas)</w:t>
            </w:r>
          </w:p>
        </w:tc>
        <w:tc>
          <w:tcPr>
            <w:tcW w:w="1456" w:type="dxa"/>
            <w:tcBorders>
              <w:top w:val="nil"/>
              <w:left w:val="nil"/>
              <w:bottom w:val="single" w:sz="4" w:space="0" w:color="auto"/>
              <w:right w:val="single" w:sz="4" w:space="0" w:color="auto"/>
            </w:tcBorders>
            <w:shd w:val="clear" w:color="auto" w:fill="auto"/>
            <w:vAlign w:val="center"/>
            <w:hideMark/>
          </w:tcPr>
          <w:p w14:paraId="79139DA9"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601</w:t>
            </w:r>
          </w:p>
        </w:tc>
        <w:tc>
          <w:tcPr>
            <w:tcW w:w="2615" w:type="dxa"/>
            <w:tcBorders>
              <w:top w:val="nil"/>
              <w:left w:val="nil"/>
              <w:bottom w:val="single" w:sz="4" w:space="0" w:color="auto"/>
              <w:right w:val="single" w:sz="4" w:space="0" w:color="auto"/>
            </w:tcBorders>
            <w:shd w:val="clear" w:color="auto" w:fill="auto"/>
            <w:vAlign w:val="center"/>
            <w:hideMark/>
          </w:tcPr>
          <w:p w14:paraId="00945F39"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5715C6E0"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797B6FEA"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F8168E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1336" w:type="dxa"/>
            <w:tcBorders>
              <w:top w:val="nil"/>
              <w:left w:val="nil"/>
              <w:bottom w:val="single" w:sz="4" w:space="0" w:color="auto"/>
              <w:right w:val="single" w:sz="4" w:space="0" w:color="auto"/>
            </w:tcBorders>
            <w:shd w:val="clear" w:color="auto" w:fill="auto"/>
            <w:vAlign w:val="center"/>
            <w:hideMark/>
          </w:tcPr>
          <w:p w14:paraId="72A3554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980" w:type="dxa"/>
            <w:tcBorders>
              <w:top w:val="nil"/>
              <w:left w:val="nil"/>
              <w:bottom w:val="single" w:sz="4" w:space="0" w:color="auto"/>
              <w:right w:val="single" w:sz="4" w:space="0" w:color="auto"/>
            </w:tcBorders>
            <w:shd w:val="clear" w:color="auto" w:fill="auto"/>
            <w:vAlign w:val="center"/>
            <w:hideMark/>
          </w:tcPr>
          <w:p w14:paraId="7F0BE81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941" w:type="dxa"/>
            <w:tcBorders>
              <w:top w:val="nil"/>
              <w:left w:val="nil"/>
              <w:bottom w:val="single" w:sz="4" w:space="0" w:color="auto"/>
              <w:right w:val="single" w:sz="4" w:space="0" w:color="auto"/>
            </w:tcBorders>
            <w:shd w:val="clear" w:color="auto" w:fill="auto"/>
            <w:vAlign w:val="center"/>
            <w:hideMark/>
          </w:tcPr>
          <w:p w14:paraId="06D4F15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222" w:type="dxa"/>
            <w:vAlign w:val="center"/>
            <w:hideMark/>
          </w:tcPr>
          <w:p w14:paraId="323C3941" w14:textId="77777777" w:rsidR="006D3043" w:rsidRPr="006614BB" w:rsidRDefault="006D3043" w:rsidP="009C2B16">
            <w:pPr>
              <w:rPr>
                <w:sz w:val="20"/>
                <w:lang w:eastAsia="en-GB"/>
              </w:rPr>
            </w:pPr>
          </w:p>
        </w:tc>
      </w:tr>
      <w:tr w:rsidR="003A5D78" w:rsidRPr="006614BB" w14:paraId="4A7D3369"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8B68B5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Atsijų krovimas į priekaba</w:t>
            </w:r>
          </w:p>
        </w:tc>
        <w:tc>
          <w:tcPr>
            <w:tcW w:w="1456" w:type="dxa"/>
            <w:tcBorders>
              <w:top w:val="nil"/>
              <w:left w:val="nil"/>
              <w:bottom w:val="single" w:sz="4" w:space="0" w:color="auto"/>
              <w:right w:val="single" w:sz="4" w:space="0" w:color="auto"/>
            </w:tcBorders>
            <w:shd w:val="clear" w:color="auto" w:fill="auto"/>
            <w:vAlign w:val="center"/>
            <w:hideMark/>
          </w:tcPr>
          <w:p w14:paraId="4E0D1D3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602</w:t>
            </w:r>
          </w:p>
        </w:tc>
        <w:tc>
          <w:tcPr>
            <w:tcW w:w="2615" w:type="dxa"/>
            <w:tcBorders>
              <w:top w:val="nil"/>
              <w:left w:val="nil"/>
              <w:bottom w:val="single" w:sz="4" w:space="0" w:color="auto"/>
              <w:right w:val="single" w:sz="4" w:space="0" w:color="auto"/>
            </w:tcBorders>
            <w:shd w:val="clear" w:color="auto" w:fill="auto"/>
            <w:vAlign w:val="center"/>
            <w:hideMark/>
          </w:tcPr>
          <w:p w14:paraId="68279EAD"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52FF33CE"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373415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79DDEA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0,87598</w:t>
            </w:r>
          </w:p>
        </w:tc>
        <w:tc>
          <w:tcPr>
            <w:tcW w:w="1336" w:type="dxa"/>
            <w:tcBorders>
              <w:top w:val="nil"/>
              <w:left w:val="nil"/>
              <w:bottom w:val="single" w:sz="4" w:space="0" w:color="auto"/>
              <w:right w:val="single" w:sz="4" w:space="0" w:color="auto"/>
            </w:tcBorders>
            <w:shd w:val="clear" w:color="auto" w:fill="auto"/>
            <w:vAlign w:val="center"/>
            <w:hideMark/>
          </w:tcPr>
          <w:p w14:paraId="1E745E4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0,87598</w:t>
            </w:r>
          </w:p>
        </w:tc>
        <w:tc>
          <w:tcPr>
            <w:tcW w:w="980" w:type="dxa"/>
            <w:tcBorders>
              <w:top w:val="nil"/>
              <w:left w:val="nil"/>
              <w:bottom w:val="single" w:sz="4" w:space="0" w:color="auto"/>
              <w:right w:val="single" w:sz="4" w:space="0" w:color="auto"/>
            </w:tcBorders>
            <w:shd w:val="clear" w:color="auto" w:fill="auto"/>
            <w:vAlign w:val="center"/>
            <w:hideMark/>
          </w:tcPr>
          <w:p w14:paraId="7152867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0,0126</w:t>
            </w:r>
          </w:p>
        </w:tc>
        <w:tc>
          <w:tcPr>
            <w:tcW w:w="941" w:type="dxa"/>
            <w:tcBorders>
              <w:top w:val="nil"/>
              <w:left w:val="nil"/>
              <w:bottom w:val="single" w:sz="4" w:space="0" w:color="auto"/>
              <w:right w:val="single" w:sz="4" w:space="0" w:color="auto"/>
            </w:tcBorders>
            <w:shd w:val="clear" w:color="auto" w:fill="auto"/>
            <w:vAlign w:val="center"/>
            <w:hideMark/>
          </w:tcPr>
          <w:p w14:paraId="05FC680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0,0126</w:t>
            </w:r>
          </w:p>
        </w:tc>
        <w:tc>
          <w:tcPr>
            <w:tcW w:w="222" w:type="dxa"/>
            <w:vAlign w:val="center"/>
            <w:hideMark/>
          </w:tcPr>
          <w:p w14:paraId="3F30B42F" w14:textId="77777777" w:rsidR="006D3043" w:rsidRPr="006614BB" w:rsidRDefault="006D3043" w:rsidP="009C2B16">
            <w:pPr>
              <w:rPr>
                <w:sz w:val="20"/>
                <w:lang w:eastAsia="en-GB"/>
              </w:rPr>
            </w:pPr>
          </w:p>
        </w:tc>
      </w:tr>
      <w:tr w:rsidR="003A5D78" w:rsidRPr="006614BB" w14:paraId="56257405"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02A0FC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išspaudų krovimas į autotransportą</w:t>
            </w:r>
          </w:p>
        </w:tc>
        <w:tc>
          <w:tcPr>
            <w:tcW w:w="1456" w:type="dxa"/>
            <w:tcBorders>
              <w:top w:val="nil"/>
              <w:left w:val="nil"/>
              <w:bottom w:val="single" w:sz="4" w:space="0" w:color="auto"/>
              <w:right w:val="single" w:sz="4" w:space="0" w:color="auto"/>
            </w:tcBorders>
            <w:shd w:val="clear" w:color="auto" w:fill="auto"/>
            <w:vAlign w:val="center"/>
            <w:hideMark/>
          </w:tcPr>
          <w:p w14:paraId="28ACD7FB"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603</w:t>
            </w:r>
          </w:p>
        </w:tc>
        <w:tc>
          <w:tcPr>
            <w:tcW w:w="2615" w:type="dxa"/>
            <w:tcBorders>
              <w:top w:val="nil"/>
              <w:left w:val="nil"/>
              <w:bottom w:val="single" w:sz="4" w:space="0" w:color="auto"/>
              <w:right w:val="single" w:sz="4" w:space="0" w:color="auto"/>
            </w:tcBorders>
            <w:shd w:val="clear" w:color="auto" w:fill="auto"/>
            <w:vAlign w:val="center"/>
            <w:hideMark/>
          </w:tcPr>
          <w:p w14:paraId="09E68DF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6CE188D5"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34B4B7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A9BDAD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0,05418</w:t>
            </w:r>
          </w:p>
        </w:tc>
        <w:tc>
          <w:tcPr>
            <w:tcW w:w="1336" w:type="dxa"/>
            <w:tcBorders>
              <w:top w:val="nil"/>
              <w:left w:val="nil"/>
              <w:bottom w:val="single" w:sz="4" w:space="0" w:color="auto"/>
              <w:right w:val="single" w:sz="4" w:space="0" w:color="auto"/>
            </w:tcBorders>
            <w:shd w:val="clear" w:color="auto" w:fill="auto"/>
            <w:vAlign w:val="center"/>
            <w:hideMark/>
          </w:tcPr>
          <w:p w14:paraId="6827618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0,05418</w:t>
            </w:r>
          </w:p>
        </w:tc>
        <w:tc>
          <w:tcPr>
            <w:tcW w:w="980" w:type="dxa"/>
            <w:tcBorders>
              <w:top w:val="nil"/>
              <w:left w:val="nil"/>
              <w:bottom w:val="single" w:sz="4" w:space="0" w:color="auto"/>
              <w:right w:val="single" w:sz="4" w:space="0" w:color="auto"/>
            </w:tcBorders>
            <w:shd w:val="clear" w:color="auto" w:fill="auto"/>
            <w:vAlign w:val="center"/>
            <w:hideMark/>
          </w:tcPr>
          <w:p w14:paraId="49D5D98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0,0983</w:t>
            </w:r>
          </w:p>
        </w:tc>
        <w:tc>
          <w:tcPr>
            <w:tcW w:w="941" w:type="dxa"/>
            <w:tcBorders>
              <w:top w:val="nil"/>
              <w:left w:val="nil"/>
              <w:bottom w:val="single" w:sz="4" w:space="0" w:color="auto"/>
              <w:right w:val="single" w:sz="4" w:space="0" w:color="auto"/>
            </w:tcBorders>
            <w:shd w:val="clear" w:color="auto" w:fill="auto"/>
            <w:vAlign w:val="center"/>
            <w:hideMark/>
          </w:tcPr>
          <w:p w14:paraId="2C05F2B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0,0983</w:t>
            </w:r>
          </w:p>
        </w:tc>
        <w:tc>
          <w:tcPr>
            <w:tcW w:w="222" w:type="dxa"/>
            <w:vAlign w:val="center"/>
            <w:hideMark/>
          </w:tcPr>
          <w:p w14:paraId="7B3C5F6B" w14:textId="77777777" w:rsidR="006D3043" w:rsidRPr="006614BB" w:rsidRDefault="006D3043" w:rsidP="009C2B16">
            <w:pPr>
              <w:rPr>
                <w:sz w:val="20"/>
                <w:lang w:eastAsia="en-GB"/>
              </w:rPr>
            </w:pPr>
          </w:p>
        </w:tc>
      </w:tr>
      <w:tr w:rsidR="003A5D78" w:rsidRPr="006614BB" w14:paraId="5E39122B"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5E0D03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priėmimas iš autotransporto (naujas)</w:t>
            </w:r>
          </w:p>
        </w:tc>
        <w:tc>
          <w:tcPr>
            <w:tcW w:w="1456" w:type="dxa"/>
            <w:tcBorders>
              <w:top w:val="nil"/>
              <w:left w:val="nil"/>
              <w:bottom w:val="single" w:sz="4" w:space="0" w:color="auto"/>
              <w:right w:val="single" w:sz="4" w:space="0" w:color="auto"/>
            </w:tcBorders>
            <w:shd w:val="clear" w:color="auto" w:fill="auto"/>
            <w:vAlign w:val="center"/>
            <w:hideMark/>
          </w:tcPr>
          <w:p w14:paraId="4CA187A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604</w:t>
            </w:r>
          </w:p>
        </w:tc>
        <w:tc>
          <w:tcPr>
            <w:tcW w:w="2615" w:type="dxa"/>
            <w:tcBorders>
              <w:top w:val="nil"/>
              <w:left w:val="nil"/>
              <w:bottom w:val="single" w:sz="4" w:space="0" w:color="auto"/>
              <w:right w:val="single" w:sz="4" w:space="0" w:color="auto"/>
            </w:tcBorders>
            <w:shd w:val="clear" w:color="auto" w:fill="auto"/>
            <w:vAlign w:val="center"/>
            <w:hideMark/>
          </w:tcPr>
          <w:p w14:paraId="6BDD12D0"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B27A1E9"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5A7B344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3921A7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1336" w:type="dxa"/>
            <w:tcBorders>
              <w:top w:val="nil"/>
              <w:left w:val="nil"/>
              <w:bottom w:val="single" w:sz="4" w:space="0" w:color="auto"/>
              <w:right w:val="single" w:sz="4" w:space="0" w:color="auto"/>
            </w:tcBorders>
            <w:shd w:val="clear" w:color="auto" w:fill="auto"/>
            <w:vAlign w:val="center"/>
            <w:hideMark/>
          </w:tcPr>
          <w:p w14:paraId="570EB6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980" w:type="dxa"/>
            <w:tcBorders>
              <w:top w:val="nil"/>
              <w:left w:val="nil"/>
              <w:bottom w:val="single" w:sz="4" w:space="0" w:color="auto"/>
              <w:right w:val="single" w:sz="4" w:space="0" w:color="auto"/>
            </w:tcBorders>
            <w:shd w:val="clear" w:color="auto" w:fill="auto"/>
            <w:vAlign w:val="center"/>
            <w:hideMark/>
          </w:tcPr>
          <w:p w14:paraId="6A7B3F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941" w:type="dxa"/>
            <w:tcBorders>
              <w:top w:val="nil"/>
              <w:left w:val="nil"/>
              <w:bottom w:val="single" w:sz="4" w:space="0" w:color="auto"/>
              <w:right w:val="single" w:sz="4" w:space="0" w:color="auto"/>
            </w:tcBorders>
            <w:shd w:val="clear" w:color="auto" w:fill="auto"/>
            <w:vAlign w:val="center"/>
            <w:hideMark/>
          </w:tcPr>
          <w:p w14:paraId="153997F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222" w:type="dxa"/>
            <w:vAlign w:val="center"/>
            <w:hideMark/>
          </w:tcPr>
          <w:p w14:paraId="5D88A544" w14:textId="77777777" w:rsidR="006D3043" w:rsidRPr="006614BB" w:rsidRDefault="006D3043" w:rsidP="009C2B16">
            <w:pPr>
              <w:rPr>
                <w:sz w:val="20"/>
                <w:lang w:eastAsia="en-GB"/>
              </w:rPr>
            </w:pPr>
          </w:p>
        </w:tc>
      </w:tr>
      <w:tr w:rsidR="00064977" w:rsidRPr="006614BB" w14:paraId="5748AA9C" w14:textId="77777777" w:rsidTr="003A5D78">
        <w:trPr>
          <w:trHeight w:val="315"/>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E7AEE1C" w14:textId="77777777" w:rsidR="00064977" w:rsidRPr="006614BB" w:rsidRDefault="00064977" w:rsidP="00064977">
            <w:pPr>
              <w:jc w:val="center"/>
              <w:rPr>
                <w:color w:val="000000"/>
                <w:sz w:val="18"/>
                <w:szCs w:val="18"/>
                <w:lang w:eastAsia="en-GB"/>
              </w:rPr>
            </w:pPr>
            <w:r w:rsidRPr="006614BB">
              <w:rPr>
                <w:color w:val="000000"/>
                <w:sz w:val="18"/>
                <w:szCs w:val="18"/>
                <w:lang w:eastAsia="en-GB"/>
              </w:rPr>
              <w:t> </w:t>
            </w:r>
          </w:p>
        </w:tc>
        <w:tc>
          <w:tcPr>
            <w:tcW w:w="1456" w:type="dxa"/>
            <w:tcBorders>
              <w:top w:val="nil"/>
              <w:left w:val="nil"/>
              <w:bottom w:val="single" w:sz="4" w:space="0" w:color="auto"/>
              <w:right w:val="single" w:sz="4" w:space="0" w:color="auto"/>
            </w:tcBorders>
            <w:shd w:val="clear" w:color="auto" w:fill="auto"/>
            <w:vAlign w:val="center"/>
            <w:hideMark/>
          </w:tcPr>
          <w:p w14:paraId="5D0D96FD" w14:textId="77777777" w:rsidR="00064977" w:rsidRPr="006614BB" w:rsidRDefault="00064977" w:rsidP="00064977">
            <w:pPr>
              <w:jc w:val="center"/>
              <w:rPr>
                <w:color w:val="000000"/>
                <w:sz w:val="18"/>
                <w:szCs w:val="18"/>
                <w:lang w:eastAsia="en-GB"/>
              </w:rPr>
            </w:pPr>
            <w:r w:rsidRPr="006614BB">
              <w:rPr>
                <w:color w:val="000000"/>
                <w:sz w:val="18"/>
                <w:szCs w:val="18"/>
                <w:lang w:eastAsia="en-GB"/>
              </w:rPr>
              <w:t> </w:t>
            </w:r>
          </w:p>
        </w:tc>
        <w:tc>
          <w:tcPr>
            <w:tcW w:w="2615" w:type="dxa"/>
            <w:tcBorders>
              <w:top w:val="nil"/>
              <w:left w:val="nil"/>
              <w:bottom w:val="single" w:sz="4" w:space="0" w:color="auto"/>
              <w:right w:val="single" w:sz="4" w:space="0" w:color="auto"/>
            </w:tcBorders>
            <w:shd w:val="clear" w:color="auto" w:fill="auto"/>
            <w:vAlign w:val="center"/>
            <w:hideMark/>
          </w:tcPr>
          <w:p w14:paraId="6D665A8C" w14:textId="382D7361" w:rsidR="00064977" w:rsidRPr="006614BB" w:rsidRDefault="00064977" w:rsidP="00064977">
            <w:pPr>
              <w:rPr>
                <w:color w:val="000000"/>
                <w:sz w:val="18"/>
                <w:szCs w:val="18"/>
                <w:lang w:eastAsia="en-GB"/>
              </w:rPr>
            </w:pPr>
          </w:p>
        </w:tc>
        <w:tc>
          <w:tcPr>
            <w:tcW w:w="1448" w:type="dxa"/>
            <w:tcBorders>
              <w:top w:val="nil"/>
              <w:left w:val="nil"/>
              <w:bottom w:val="single" w:sz="4" w:space="0" w:color="auto"/>
              <w:right w:val="single" w:sz="4" w:space="0" w:color="auto"/>
            </w:tcBorders>
            <w:shd w:val="clear" w:color="auto" w:fill="auto"/>
            <w:vAlign w:val="center"/>
            <w:hideMark/>
          </w:tcPr>
          <w:p w14:paraId="0AACA99E" w14:textId="77777777" w:rsidR="00064977" w:rsidRPr="006614BB" w:rsidRDefault="00064977" w:rsidP="00064977">
            <w:pPr>
              <w:rPr>
                <w:color w:val="000000"/>
                <w:sz w:val="18"/>
                <w:szCs w:val="18"/>
                <w:lang w:eastAsia="en-GB"/>
              </w:rPr>
            </w:pPr>
            <w:r w:rsidRPr="006614BB">
              <w:rPr>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vAlign w:val="center"/>
            <w:hideMark/>
          </w:tcPr>
          <w:p w14:paraId="1CF3D683" w14:textId="77777777" w:rsidR="00064977" w:rsidRPr="006614BB" w:rsidRDefault="00064977" w:rsidP="00064977">
            <w:pPr>
              <w:rPr>
                <w:color w:val="000000"/>
                <w:sz w:val="18"/>
                <w:szCs w:val="18"/>
                <w:lang w:eastAsia="en-GB"/>
              </w:rPr>
            </w:pPr>
            <w:r w:rsidRPr="006614BB">
              <w:rPr>
                <w:color w:val="000000"/>
                <w:sz w:val="18"/>
                <w:szCs w:val="18"/>
                <w:lang w:eastAsia="en-GB"/>
              </w:rPr>
              <w:t> </w:t>
            </w:r>
          </w:p>
        </w:tc>
        <w:tc>
          <w:tcPr>
            <w:tcW w:w="2672" w:type="dxa"/>
            <w:gridSpan w:val="2"/>
            <w:tcBorders>
              <w:top w:val="single" w:sz="4" w:space="0" w:color="auto"/>
              <w:left w:val="nil"/>
              <w:bottom w:val="single" w:sz="4" w:space="0" w:color="auto"/>
              <w:right w:val="single" w:sz="4" w:space="0" w:color="auto"/>
            </w:tcBorders>
            <w:shd w:val="clear" w:color="auto" w:fill="auto"/>
            <w:vAlign w:val="center"/>
            <w:hideMark/>
          </w:tcPr>
          <w:p w14:paraId="51791756" w14:textId="77777777" w:rsidR="00064977" w:rsidRPr="006614BB" w:rsidRDefault="00064977" w:rsidP="00064977">
            <w:pPr>
              <w:rPr>
                <w:b/>
                <w:bCs/>
                <w:color w:val="000000"/>
                <w:sz w:val="18"/>
                <w:szCs w:val="18"/>
                <w:lang w:eastAsia="en-GB"/>
              </w:rPr>
            </w:pPr>
            <w:r w:rsidRPr="006614BB">
              <w:rPr>
                <w:b/>
                <w:bCs/>
                <w:color w:val="000000"/>
                <w:sz w:val="18"/>
                <w:szCs w:val="18"/>
                <w:lang w:eastAsia="en-GB"/>
              </w:rPr>
              <w:t>Iš viso įrenginiui:</w:t>
            </w:r>
          </w:p>
        </w:tc>
        <w:tc>
          <w:tcPr>
            <w:tcW w:w="980" w:type="dxa"/>
            <w:tcBorders>
              <w:top w:val="nil"/>
              <w:left w:val="nil"/>
              <w:bottom w:val="single" w:sz="4" w:space="0" w:color="auto"/>
              <w:right w:val="single" w:sz="4" w:space="0" w:color="auto"/>
            </w:tcBorders>
            <w:shd w:val="clear" w:color="auto" w:fill="auto"/>
            <w:vAlign w:val="center"/>
            <w:hideMark/>
          </w:tcPr>
          <w:p w14:paraId="2D811D7A" w14:textId="6820DED3" w:rsidR="00064977" w:rsidRPr="00064977" w:rsidRDefault="00064977" w:rsidP="00064977">
            <w:pPr>
              <w:jc w:val="center"/>
              <w:rPr>
                <w:b/>
                <w:bCs/>
                <w:color w:val="000000"/>
                <w:sz w:val="18"/>
                <w:szCs w:val="18"/>
                <w:highlight w:val="yellow"/>
                <w:lang w:eastAsia="en-GB"/>
              </w:rPr>
            </w:pPr>
            <w:r w:rsidRPr="00064977">
              <w:rPr>
                <w:b/>
                <w:bCs/>
                <w:color w:val="000000"/>
                <w:sz w:val="18"/>
                <w:szCs w:val="18"/>
              </w:rPr>
              <w:t>19,991</w:t>
            </w:r>
          </w:p>
        </w:tc>
        <w:tc>
          <w:tcPr>
            <w:tcW w:w="941" w:type="dxa"/>
            <w:tcBorders>
              <w:top w:val="nil"/>
              <w:left w:val="nil"/>
              <w:bottom w:val="single" w:sz="4" w:space="0" w:color="auto"/>
              <w:right w:val="single" w:sz="4" w:space="0" w:color="auto"/>
            </w:tcBorders>
            <w:shd w:val="clear" w:color="auto" w:fill="auto"/>
            <w:vAlign w:val="center"/>
            <w:hideMark/>
          </w:tcPr>
          <w:p w14:paraId="4D54A5FD" w14:textId="3F6EEF8B" w:rsidR="00064977" w:rsidRPr="00064977" w:rsidRDefault="00064977" w:rsidP="00064977">
            <w:pPr>
              <w:jc w:val="center"/>
              <w:rPr>
                <w:b/>
                <w:bCs/>
                <w:color w:val="000000"/>
                <w:sz w:val="18"/>
                <w:szCs w:val="18"/>
                <w:highlight w:val="yellow"/>
                <w:lang w:eastAsia="en-GB"/>
              </w:rPr>
            </w:pPr>
            <w:r w:rsidRPr="00064977">
              <w:rPr>
                <w:b/>
                <w:bCs/>
                <w:color w:val="000000"/>
                <w:sz w:val="18"/>
                <w:szCs w:val="18"/>
              </w:rPr>
              <w:t>18,266</w:t>
            </w:r>
          </w:p>
        </w:tc>
        <w:tc>
          <w:tcPr>
            <w:tcW w:w="222" w:type="dxa"/>
            <w:vAlign w:val="center"/>
            <w:hideMark/>
          </w:tcPr>
          <w:p w14:paraId="4370BE7D" w14:textId="77777777" w:rsidR="00064977" w:rsidRPr="006614BB" w:rsidRDefault="00064977" w:rsidP="00064977">
            <w:pPr>
              <w:rPr>
                <w:sz w:val="20"/>
                <w:lang w:eastAsia="en-GB"/>
              </w:rPr>
            </w:pPr>
          </w:p>
        </w:tc>
      </w:tr>
    </w:tbl>
    <w:p w14:paraId="4EA9E3E2" w14:textId="0801E4E9" w:rsidR="006D3043" w:rsidRPr="006614BB" w:rsidRDefault="006D3043" w:rsidP="008B7E9B">
      <w:pPr>
        <w:jc w:val="both"/>
        <w:rPr>
          <w:sz w:val="22"/>
          <w:szCs w:val="24"/>
          <w:lang w:eastAsia="lt-LT"/>
        </w:rPr>
      </w:pPr>
    </w:p>
    <w:p w14:paraId="5082F981" w14:textId="77777777" w:rsidR="003D021F" w:rsidRPr="006614BB" w:rsidRDefault="003D021F" w:rsidP="003D021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sidRPr="006614BB">
        <w:rPr>
          <w:i/>
          <w:sz w:val="22"/>
          <w:szCs w:val="22"/>
        </w:rPr>
        <w:t>Pastaba</w:t>
      </w:r>
      <w:r w:rsidRPr="006614BB">
        <w:rPr>
          <w:sz w:val="22"/>
          <w:szCs w:val="22"/>
        </w:rPr>
        <w:t xml:space="preserve">: nurodyti 2-jų periodų normatyvai vadovaujantis „Išmetamų teršalų iš vidutinių kurą deginančių įrenginių normų, patvirtintų Lietuvos Respublikos aplinkos ministro 2017 m. rugsėjo 18 d. įsakymu Nr. D1-778 „Dėl Išmetamų teršalų iš vidutinių kurą deginančių įrenginių normų patvirtinimo“. </w:t>
      </w:r>
    </w:p>
    <w:p w14:paraId="00762C02" w14:textId="70A35A3F" w:rsidR="003D021F" w:rsidRPr="006614BB" w:rsidRDefault="003D021F">
      <w:pPr>
        <w:spacing w:after="160" w:line="259" w:lineRule="auto"/>
        <w:rPr>
          <w:sz w:val="22"/>
          <w:szCs w:val="24"/>
          <w:lang w:eastAsia="lt-LT"/>
        </w:rPr>
      </w:pPr>
      <w:r w:rsidRPr="006614BB">
        <w:rPr>
          <w:sz w:val="22"/>
          <w:szCs w:val="24"/>
          <w:lang w:eastAsia="lt-LT"/>
        </w:rPr>
        <w:br w:type="page"/>
      </w:r>
    </w:p>
    <w:p w14:paraId="75020D0B" w14:textId="12B61D82" w:rsidR="008B7E9B" w:rsidRPr="006614BB" w:rsidRDefault="00654B1B" w:rsidP="009C2B16">
      <w:pPr>
        <w:jc w:val="both"/>
        <w:rPr>
          <w:sz w:val="22"/>
          <w:szCs w:val="24"/>
          <w:lang w:eastAsia="lt-LT"/>
        </w:rPr>
      </w:pPr>
      <w:r w:rsidRPr="006614BB">
        <w:rPr>
          <w:sz w:val="22"/>
          <w:szCs w:val="22"/>
        </w:rPr>
        <w:lastRenderedPageBreak/>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12</w:t>
      </w:r>
      <w:r w:rsidRPr="006614BB">
        <w:rPr>
          <w:sz w:val="22"/>
          <w:szCs w:val="22"/>
        </w:rPr>
        <w:fldChar w:fldCharType="end"/>
      </w:r>
      <w:r w:rsidRPr="006614BB">
        <w:rPr>
          <w:sz w:val="22"/>
          <w:szCs w:val="22"/>
        </w:rPr>
        <w:t xml:space="preserve">. </w:t>
      </w:r>
      <w:r w:rsidR="008B7E9B" w:rsidRPr="006614BB">
        <w:rPr>
          <w:sz w:val="22"/>
          <w:szCs w:val="24"/>
          <w:lang w:eastAsia="lt-LT"/>
        </w:rPr>
        <w:t>Aplinkos oro teršalų valymo įrenginiai ir taršos prevencijos priemonės</w:t>
      </w:r>
    </w:p>
    <w:p w14:paraId="6ABB433F" w14:textId="77777777" w:rsidR="008B7E9B" w:rsidRPr="006614BB" w:rsidRDefault="008B7E9B" w:rsidP="008B7E9B">
      <w:pPr>
        <w:ind w:firstLine="567"/>
        <w:jc w:val="both"/>
        <w:rPr>
          <w:sz w:val="22"/>
          <w:szCs w:val="24"/>
          <w:lang w:eastAsia="lt-LT"/>
        </w:rPr>
      </w:pPr>
    </w:p>
    <w:p w14:paraId="2D0FC997" w14:textId="54469E54" w:rsidR="008B7E9B" w:rsidRPr="006614BB" w:rsidRDefault="008B7E9B" w:rsidP="008B7E9B">
      <w:pPr>
        <w:tabs>
          <w:tab w:val="left" w:leader="underscore" w:pos="8901"/>
        </w:tabs>
        <w:rPr>
          <w:sz w:val="22"/>
          <w:szCs w:val="22"/>
          <w:lang w:eastAsia="lt-LT"/>
        </w:rPr>
      </w:pPr>
      <w:r w:rsidRPr="006614BB">
        <w:rPr>
          <w:sz w:val="22"/>
          <w:szCs w:val="22"/>
          <w:lang w:eastAsia="lt-LT"/>
        </w:rPr>
        <w:t xml:space="preserve">Įrenginio pavadinimas </w:t>
      </w:r>
      <w:r w:rsidR="00052B8D" w:rsidRPr="006614BB">
        <w:rPr>
          <w:sz w:val="22"/>
          <w:szCs w:val="22"/>
          <w:lang w:eastAsia="lt-LT"/>
        </w:rPr>
        <w:t>UAB „Rapsoila“</w:t>
      </w:r>
    </w:p>
    <w:p w14:paraId="3434E903" w14:textId="6CDBF287" w:rsidR="00654B1B" w:rsidRPr="006614BB" w:rsidRDefault="00654B1B" w:rsidP="008B7E9B">
      <w:pPr>
        <w:tabs>
          <w:tab w:val="left" w:leader="underscore" w:pos="8901"/>
        </w:tabs>
        <w:rPr>
          <w:sz w:val="18"/>
          <w:lang w:eastAsia="lt-LT"/>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435"/>
        <w:gridCol w:w="993"/>
      </w:tblGrid>
      <w:tr w:rsidR="00654B1B" w:rsidRPr="006614BB" w14:paraId="1433CF05" w14:textId="77777777" w:rsidTr="00654B1B">
        <w:trPr>
          <w:cantSplit/>
        </w:trPr>
        <w:tc>
          <w:tcPr>
            <w:tcW w:w="2518" w:type="dxa"/>
            <w:vMerge w:val="restart"/>
            <w:shd w:val="clear" w:color="auto" w:fill="auto"/>
            <w:vAlign w:val="center"/>
          </w:tcPr>
          <w:p w14:paraId="148F22BD" w14:textId="77777777" w:rsidR="00654B1B" w:rsidRPr="006614BB" w:rsidRDefault="00654B1B" w:rsidP="00CA605B">
            <w:pPr>
              <w:jc w:val="center"/>
              <w:rPr>
                <w:rFonts w:cs="Segoe UI"/>
                <w:sz w:val="18"/>
                <w:szCs w:val="18"/>
              </w:rPr>
            </w:pPr>
            <w:r w:rsidRPr="006614BB">
              <w:rPr>
                <w:rFonts w:cs="Segoe UI"/>
                <w:sz w:val="18"/>
                <w:szCs w:val="18"/>
              </w:rPr>
              <w:t>Taršos šaltinio, į kurį patenka pro valymo įrenginį praėjęs dujų srautas, Nr.</w:t>
            </w:r>
          </w:p>
        </w:tc>
        <w:tc>
          <w:tcPr>
            <w:tcW w:w="7088" w:type="dxa"/>
            <w:gridSpan w:val="2"/>
            <w:shd w:val="clear" w:color="auto" w:fill="auto"/>
            <w:vAlign w:val="center"/>
          </w:tcPr>
          <w:p w14:paraId="52346E12" w14:textId="77777777" w:rsidR="00654B1B" w:rsidRPr="006614BB" w:rsidRDefault="00654B1B" w:rsidP="00CA605B">
            <w:pPr>
              <w:jc w:val="center"/>
              <w:rPr>
                <w:rFonts w:cs="Segoe UI"/>
                <w:sz w:val="18"/>
                <w:szCs w:val="18"/>
              </w:rPr>
            </w:pPr>
            <w:r w:rsidRPr="006614BB">
              <w:rPr>
                <w:rFonts w:cs="Segoe UI"/>
                <w:sz w:val="18"/>
                <w:szCs w:val="18"/>
              </w:rPr>
              <w:t xml:space="preserve">Valymo įrenginiai </w:t>
            </w:r>
          </w:p>
        </w:tc>
        <w:tc>
          <w:tcPr>
            <w:tcW w:w="4428" w:type="dxa"/>
            <w:gridSpan w:val="2"/>
            <w:shd w:val="clear" w:color="auto" w:fill="auto"/>
            <w:vAlign w:val="center"/>
          </w:tcPr>
          <w:p w14:paraId="406F9855" w14:textId="77777777" w:rsidR="00654B1B" w:rsidRPr="006614BB" w:rsidRDefault="00654B1B" w:rsidP="00CA605B">
            <w:pPr>
              <w:jc w:val="center"/>
              <w:rPr>
                <w:rFonts w:cs="Segoe UI"/>
                <w:sz w:val="18"/>
                <w:szCs w:val="18"/>
              </w:rPr>
            </w:pPr>
            <w:r w:rsidRPr="006614BB">
              <w:rPr>
                <w:rFonts w:cs="Segoe UI"/>
                <w:sz w:val="18"/>
                <w:szCs w:val="18"/>
              </w:rPr>
              <w:t>Valymo įrenginyje valomi (nukenksminami) teršalai</w:t>
            </w:r>
          </w:p>
        </w:tc>
      </w:tr>
      <w:tr w:rsidR="00654B1B" w:rsidRPr="006614BB" w14:paraId="2EC2B8D5" w14:textId="77777777" w:rsidTr="00654B1B">
        <w:trPr>
          <w:cantSplit/>
        </w:trPr>
        <w:tc>
          <w:tcPr>
            <w:tcW w:w="2518" w:type="dxa"/>
            <w:vMerge/>
            <w:shd w:val="clear" w:color="auto" w:fill="auto"/>
            <w:vAlign w:val="center"/>
          </w:tcPr>
          <w:p w14:paraId="2299BA00" w14:textId="77777777" w:rsidR="00654B1B" w:rsidRPr="006614BB" w:rsidRDefault="00654B1B" w:rsidP="00CA605B">
            <w:pPr>
              <w:jc w:val="center"/>
              <w:rPr>
                <w:rFonts w:cs="Segoe UI"/>
                <w:sz w:val="18"/>
                <w:szCs w:val="18"/>
              </w:rPr>
            </w:pPr>
          </w:p>
        </w:tc>
        <w:tc>
          <w:tcPr>
            <w:tcW w:w="5954" w:type="dxa"/>
            <w:shd w:val="clear" w:color="auto" w:fill="auto"/>
            <w:vAlign w:val="center"/>
          </w:tcPr>
          <w:p w14:paraId="7E815AE7" w14:textId="77777777" w:rsidR="00654B1B" w:rsidRPr="006614BB" w:rsidRDefault="00654B1B" w:rsidP="00CA605B">
            <w:pPr>
              <w:jc w:val="center"/>
              <w:rPr>
                <w:rFonts w:cs="Segoe UI"/>
                <w:sz w:val="18"/>
                <w:szCs w:val="18"/>
              </w:rPr>
            </w:pPr>
            <w:r w:rsidRPr="006614BB">
              <w:rPr>
                <w:rFonts w:cs="Segoe UI"/>
                <w:sz w:val="18"/>
                <w:szCs w:val="18"/>
              </w:rPr>
              <w:t>Pavadinimas ir paskirties apibūdinimas</w:t>
            </w:r>
          </w:p>
        </w:tc>
        <w:tc>
          <w:tcPr>
            <w:tcW w:w="1134" w:type="dxa"/>
            <w:shd w:val="clear" w:color="auto" w:fill="auto"/>
            <w:vAlign w:val="center"/>
          </w:tcPr>
          <w:p w14:paraId="43894601" w14:textId="77777777" w:rsidR="00654B1B" w:rsidRPr="006614BB" w:rsidRDefault="00654B1B" w:rsidP="00CA605B">
            <w:pPr>
              <w:jc w:val="center"/>
              <w:rPr>
                <w:rFonts w:cs="Segoe UI"/>
                <w:sz w:val="18"/>
                <w:szCs w:val="18"/>
              </w:rPr>
            </w:pPr>
            <w:r w:rsidRPr="006614BB">
              <w:rPr>
                <w:rFonts w:cs="Segoe UI"/>
                <w:sz w:val="18"/>
                <w:szCs w:val="18"/>
              </w:rPr>
              <w:t>kodas</w:t>
            </w:r>
          </w:p>
        </w:tc>
        <w:tc>
          <w:tcPr>
            <w:tcW w:w="3435" w:type="dxa"/>
            <w:shd w:val="clear" w:color="auto" w:fill="auto"/>
            <w:vAlign w:val="center"/>
          </w:tcPr>
          <w:p w14:paraId="044F7866" w14:textId="77777777" w:rsidR="00654B1B" w:rsidRPr="006614BB" w:rsidRDefault="00654B1B" w:rsidP="00CA605B">
            <w:pPr>
              <w:jc w:val="center"/>
              <w:rPr>
                <w:rFonts w:cs="Segoe UI"/>
                <w:sz w:val="18"/>
                <w:szCs w:val="18"/>
              </w:rPr>
            </w:pPr>
            <w:r w:rsidRPr="006614BB">
              <w:rPr>
                <w:rFonts w:cs="Segoe UI"/>
                <w:sz w:val="18"/>
                <w:szCs w:val="18"/>
              </w:rPr>
              <w:t>pavadinimas</w:t>
            </w:r>
          </w:p>
        </w:tc>
        <w:tc>
          <w:tcPr>
            <w:tcW w:w="993" w:type="dxa"/>
            <w:shd w:val="clear" w:color="auto" w:fill="auto"/>
            <w:vAlign w:val="center"/>
          </w:tcPr>
          <w:p w14:paraId="77CA80F9" w14:textId="77777777" w:rsidR="00654B1B" w:rsidRPr="006614BB" w:rsidRDefault="00654B1B" w:rsidP="00CA605B">
            <w:pPr>
              <w:jc w:val="center"/>
              <w:rPr>
                <w:rFonts w:cs="Segoe UI"/>
                <w:sz w:val="18"/>
                <w:szCs w:val="18"/>
              </w:rPr>
            </w:pPr>
            <w:r w:rsidRPr="006614BB">
              <w:rPr>
                <w:rFonts w:cs="Segoe UI"/>
                <w:sz w:val="18"/>
                <w:szCs w:val="18"/>
              </w:rPr>
              <w:t>kodas</w:t>
            </w:r>
          </w:p>
        </w:tc>
      </w:tr>
      <w:tr w:rsidR="00654B1B" w:rsidRPr="006614BB" w14:paraId="7ECF4A89" w14:textId="77777777" w:rsidTr="00654B1B">
        <w:tc>
          <w:tcPr>
            <w:tcW w:w="2518" w:type="dxa"/>
            <w:shd w:val="clear" w:color="auto" w:fill="auto"/>
            <w:vAlign w:val="center"/>
          </w:tcPr>
          <w:p w14:paraId="7F399E43" w14:textId="77777777" w:rsidR="00654B1B" w:rsidRPr="006614BB" w:rsidRDefault="00654B1B" w:rsidP="00CA605B">
            <w:pPr>
              <w:jc w:val="center"/>
              <w:rPr>
                <w:rFonts w:cs="Segoe UI"/>
                <w:sz w:val="18"/>
                <w:szCs w:val="18"/>
              </w:rPr>
            </w:pPr>
            <w:r w:rsidRPr="006614BB">
              <w:rPr>
                <w:rFonts w:cs="Segoe UI"/>
                <w:sz w:val="18"/>
                <w:szCs w:val="18"/>
              </w:rPr>
              <w:t>1</w:t>
            </w:r>
          </w:p>
        </w:tc>
        <w:tc>
          <w:tcPr>
            <w:tcW w:w="5954" w:type="dxa"/>
            <w:shd w:val="clear" w:color="auto" w:fill="auto"/>
            <w:vAlign w:val="center"/>
          </w:tcPr>
          <w:p w14:paraId="60797D34" w14:textId="77777777" w:rsidR="00654B1B" w:rsidRPr="006614BB" w:rsidRDefault="00654B1B" w:rsidP="00CA605B">
            <w:pPr>
              <w:jc w:val="center"/>
              <w:rPr>
                <w:rFonts w:cs="Segoe UI"/>
                <w:sz w:val="18"/>
                <w:szCs w:val="18"/>
              </w:rPr>
            </w:pPr>
            <w:r w:rsidRPr="006614BB">
              <w:rPr>
                <w:rFonts w:cs="Segoe UI"/>
                <w:sz w:val="18"/>
                <w:szCs w:val="18"/>
              </w:rPr>
              <w:t>2</w:t>
            </w:r>
          </w:p>
        </w:tc>
        <w:tc>
          <w:tcPr>
            <w:tcW w:w="1134" w:type="dxa"/>
            <w:shd w:val="clear" w:color="auto" w:fill="auto"/>
            <w:vAlign w:val="center"/>
          </w:tcPr>
          <w:p w14:paraId="2FC52050" w14:textId="77777777" w:rsidR="00654B1B" w:rsidRPr="006614BB" w:rsidRDefault="00654B1B" w:rsidP="00CA605B">
            <w:pPr>
              <w:jc w:val="center"/>
              <w:rPr>
                <w:rFonts w:cs="Segoe UI"/>
                <w:sz w:val="18"/>
                <w:szCs w:val="18"/>
              </w:rPr>
            </w:pPr>
            <w:r w:rsidRPr="006614BB">
              <w:rPr>
                <w:rFonts w:cs="Segoe UI"/>
                <w:sz w:val="18"/>
                <w:szCs w:val="18"/>
              </w:rPr>
              <w:t>3</w:t>
            </w:r>
          </w:p>
        </w:tc>
        <w:tc>
          <w:tcPr>
            <w:tcW w:w="3435" w:type="dxa"/>
            <w:shd w:val="clear" w:color="auto" w:fill="auto"/>
            <w:vAlign w:val="center"/>
          </w:tcPr>
          <w:p w14:paraId="38757089" w14:textId="77777777" w:rsidR="00654B1B" w:rsidRPr="006614BB" w:rsidRDefault="00654B1B" w:rsidP="00CA605B">
            <w:pPr>
              <w:jc w:val="center"/>
              <w:rPr>
                <w:rFonts w:cs="Segoe UI"/>
                <w:sz w:val="18"/>
                <w:szCs w:val="18"/>
              </w:rPr>
            </w:pPr>
            <w:r w:rsidRPr="006614BB">
              <w:rPr>
                <w:rFonts w:cs="Segoe UI"/>
                <w:sz w:val="18"/>
                <w:szCs w:val="18"/>
              </w:rPr>
              <w:t>4</w:t>
            </w:r>
          </w:p>
        </w:tc>
        <w:tc>
          <w:tcPr>
            <w:tcW w:w="993" w:type="dxa"/>
            <w:shd w:val="clear" w:color="auto" w:fill="auto"/>
            <w:vAlign w:val="center"/>
          </w:tcPr>
          <w:p w14:paraId="0C6AF896" w14:textId="77777777" w:rsidR="00654B1B" w:rsidRPr="006614BB" w:rsidRDefault="00654B1B" w:rsidP="00CA605B">
            <w:pPr>
              <w:jc w:val="center"/>
              <w:rPr>
                <w:rFonts w:cs="Segoe UI"/>
                <w:sz w:val="18"/>
                <w:szCs w:val="18"/>
              </w:rPr>
            </w:pPr>
            <w:r w:rsidRPr="006614BB">
              <w:rPr>
                <w:rFonts w:cs="Segoe UI"/>
                <w:sz w:val="18"/>
                <w:szCs w:val="18"/>
              </w:rPr>
              <w:t>5</w:t>
            </w:r>
          </w:p>
        </w:tc>
      </w:tr>
      <w:tr w:rsidR="00654B1B" w:rsidRPr="006614BB" w14:paraId="4EA14E75" w14:textId="77777777" w:rsidTr="00654B1B">
        <w:tc>
          <w:tcPr>
            <w:tcW w:w="2518" w:type="dxa"/>
            <w:shd w:val="clear" w:color="auto" w:fill="auto"/>
            <w:vAlign w:val="center"/>
          </w:tcPr>
          <w:p w14:paraId="716B64E0" w14:textId="77777777" w:rsidR="00654B1B" w:rsidRPr="006614BB" w:rsidRDefault="00654B1B" w:rsidP="00CA605B">
            <w:pPr>
              <w:jc w:val="center"/>
              <w:rPr>
                <w:rFonts w:cs="Segoe UI"/>
                <w:sz w:val="18"/>
                <w:szCs w:val="18"/>
              </w:rPr>
            </w:pPr>
            <w:r w:rsidRPr="006614BB">
              <w:rPr>
                <w:rFonts w:cs="Segoe UI"/>
                <w:sz w:val="18"/>
                <w:szCs w:val="18"/>
              </w:rPr>
              <w:t>001</w:t>
            </w:r>
          </w:p>
        </w:tc>
        <w:tc>
          <w:tcPr>
            <w:tcW w:w="5954" w:type="dxa"/>
            <w:shd w:val="clear" w:color="auto" w:fill="auto"/>
            <w:vAlign w:val="center"/>
          </w:tcPr>
          <w:p w14:paraId="4009D000" w14:textId="77777777" w:rsidR="00654B1B" w:rsidRPr="006614BB" w:rsidRDefault="00654B1B" w:rsidP="00CA605B">
            <w:pPr>
              <w:jc w:val="center"/>
              <w:rPr>
                <w:rFonts w:cs="Segoe UI"/>
                <w:sz w:val="18"/>
                <w:szCs w:val="18"/>
              </w:rPr>
            </w:pPr>
            <w:r w:rsidRPr="006614BB">
              <w:rPr>
                <w:rFonts w:cs="Segoe UI"/>
                <w:sz w:val="18"/>
                <w:szCs w:val="18"/>
              </w:rPr>
              <w:t>Ciklonas</w:t>
            </w:r>
          </w:p>
        </w:tc>
        <w:tc>
          <w:tcPr>
            <w:tcW w:w="1134" w:type="dxa"/>
            <w:shd w:val="clear" w:color="auto" w:fill="auto"/>
            <w:vAlign w:val="center"/>
          </w:tcPr>
          <w:p w14:paraId="537D55C2" w14:textId="77777777" w:rsidR="00654B1B" w:rsidRPr="006614BB" w:rsidRDefault="00654B1B" w:rsidP="00CA605B">
            <w:pPr>
              <w:jc w:val="center"/>
              <w:rPr>
                <w:rFonts w:cs="Segoe UI"/>
                <w:sz w:val="18"/>
                <w:szCs w:val="18"/>
              </w:rPr>
            </w:pPr>
            <w:r w:rsidRPr="006614BB">
              <w:rPr>
                <w:rFonts w:cs="Segoe UI"/>
                <w:sz w:val="18"/>
                <w:szCs w:val="18"/>
              </w:rPr>
              <w:t>30</w:t>
            </w:r>
          </w:p>
        </w:tc>
        <w:tc>
          <w:tcPr>
            <w:tcW w:w="3435" w:type="dxa"/>
            <w:shd w:val="clear" w:color="auto" w:fill="auto"/>
            <w:vAlign w:val="center"/>
          </w:tcPr>
          <w:p w14:paraId="0A4FD171" w14:textId="77777777" w:rsidR="00654B1B" w:rsidRPr="006614BB" w:rsidRDefault="00654B1B" w:rsidP="00CA605B">
            <w:pPr>
              <w:jc w:val="center"/>
              <w:rPr>
                <w:rFonts w:cs="Segoe UI"/>
                <w:sz w:val="18"/>
                <w:szCs w:val="18"/>
              </w:rPr>
            </w:pPr>
            <w:r w:rsidRPr="006614BB">
              <w:rPr>
                <w:rFonts w:cs="Segoe UI"/>
                <w:sz w:val="18"/>
                <w:szCs w:val="18"/>
              </w:rPr>
              <w:t>Kietosios dalelės (C)</w:t>
            </w:r>
          </w:p>
        </w:tc>
        <w:tc>
          <w:tcPr>
            <w:tcW w:w="993" w:type="dxa"/>
            <w:shd w:val="clear" w:color="auto" w:fill="auto"/>
            <w:vAlign w:val="center"/>
          </w:tcPr>
          <w:p w14:paraId="332286FC" w14:textId="77777777" w:rsidR="00654B1B" w:rsidRPr="006614BB" w:rsidRDefault="00654B1B" w:rsidP="00CA605B">
            <w:pPr>
              <w:jc w:val="center"/>
              <w:rPr>
                <w:rFonts w:cs="Segoe UI"/>
                <w:sz w:val="18"/>
                <w:szCs w:val="18"/>
              </w:rPr>
            </w:pPr>
            <w:r w:rsidRPr="006614BB">
              <w:rPr>
                <w:rFonts w:cs="Segoe UI"/>
                <w:sz w:val="18"/>
                <w:szCs w:val="18"/>
              </w:rPr>
              <w:t>4281</w:t>
            </w:r>
          </w:p>
        </w:tc>
      </w:tr>
      <w:tr w:rsidR="00654B1B" w:rsidRPr="006614BB" w14:paraId="19DC0524" w14:textId="77777777" w:rsidTr="00654B1B">
        <w:tc>
          <w:tcPr>
            <w:tcW w:w="2518" w:type="dxa"/>
            <w:shd w:val="clear" w:color="auto" w:fill="auto"/>
            <w:vAlign w:val="center"/>
          </w:tcPr>
          <w:p w14:paraId="1D4BC156" w14:textId="77777777" w:rsidR="00654B1B" w:rsidRPr="006614BB" w:rsidRDefault="00654B1B" w:rsidP="00CA605B">
            <w:pPr>
              <w:jc w:val="center"/>
              <w:rPr>
                <w:rFonts w:cs="Segoe UI"/>
                <w:sz w:val="18"/>
                <w:szCs w:val="18"/>
              </w:rPr>
            </w:pPr>
            <w:r w:rsidRPr="006614BB">
              <w:rPr>
                <w:rFonts w:cs="Segoe UI"/>
                <w:sz w:val="18"/>
                <w:szCs w:val="18"/>
              </w:rPr>
              <w:t>020</w:t>
            </w:r>
          </w:p>
        </w:tc>
        <w:tc>
          <w:tcPr>
            <w:tcW w:w="5954" w:type="dxa"/>
            <w:shd w:val="clear" w:color="auto" w:fill="auto"/>
            <w:vAlign w:val="center"/>
          </w:tcPr>
          <w:p w14:paraId="7E44CA1E" w14:textId="77777777" w:rsidR="00654B1B" w:rsidRPr="006614BB" w:rsidRDefault="00654B1B" w:rsidP="00CA605B">
            <w:pPr>
              <w:jc w:val="center"/>
              <w:rPr>
                <w:rFonts w:cs="Segoe UI"/>
                <w:sz w:val="18"/>
                <w:szCs w:val="18"/>
              </w:rPr>
            </w:pPr>
            <w:r w:rsidRPr="006614BB">
              <w:rPr>
                <w:rFonts w:cs="Segoe UI"/>
                <w:sz w:val="18"/>
                <w:szCs w:val="18"/>
              </w:rPr>
              <w:t>Ciklonas</w:t>
            </w:r>
          </w:p>
        </w:tc>
        <w:tc>
          <w:tcPr>
            <w:tcW w:w="1134" w:type="dxa"/>
            <w:shd w:val="clear" w:color="auto" w:fill="auto"/>
            <w:vAlign w:val="center"/>
          </w:tcPr>
          <w:p w14:paraId="300AE4D9" w14:textId="77777777" w:rsidR="00654B1B" w:rsidRPr="006614BB" w:rsidRDefault="00654B1B" w:rsidP="00CA605B">
            <w:pPr>
              <w:jc w:val="center"/>
              <w:rPr>
                <w:rFonts w:cs="Segoe UI"/>
                <w:sz w:val="18"/>
                <w:szCs w:val="18"/>
              </w:rPr>
            </w:pPr>
            <w:r w:rsidRPr="006614BB">
              <w:rPr>
                <w:rFonts w:cs="Segoe UI"/>
                <w:sz w:val="18"/>
                <w:szCs w:val="18"/>
              </w:rPr>
              <w:t>30</w:t>
            </w:r>
          </w:p>
        </w:tc>
        <w:tc>
          <w:tcPr>
            <w:tcW w:w="3435" w:type="dxa"/>
            <w:shd w:val="clear" w:color="auto" w:fill="auto"/>
            <w:vAlign w:val="center"/>
          </w:tcPr>
          <w:p w14:paraId="2CFA2DBA" w14:textId="77777777" w:rsidR="00654B1B" w:rsidRPr="006614BB" w:rsidRDefault="00654B1B" w:rsidP="00CA605B">
            <w:pPr>
              <w:jc w:val="center"/>
              <w:rPr>
                <w:rFonts w:cs="Segoe UI"/>
                <w:sz w:val="18"/>
                <w:szCs w:val="18"/>
              </w:rPr>
            </w:pPr>
            <w:r w:rsidRPr="006614BB">
              <w:rPr>
                <w:rFonts w:cs="Segoe UI"/>
                <w:sz w:val="18"/>
                <w:szCs w:val="18"/>
              </w:rPr>
              <w:t>Kietosios dalelės (C)</w:t>
            </w:r>
          </w:p>
        </w:tc>
        <w:tc>
          <w:tcPr>
            <w:tcW w:w="993" w:type="dxa"/>
            <w:shd w:val="clear" w:color="auto" w:fill="auto"/>
            <w:vAlign w:val="center"/>
          </w:tcPr>
          <w:p w14:paraId="14B90AB2" w14:textId="77777777" w:rsidR="00654B1B" w:rsidRPr="006614BB" w:rsidRDefault="00654B1B" w:rsidP="00CA605B">
            <w:pPr>
              <w:jc w:val="center"/>
              <w:rPr>
                <w:rFonts w:cs="Segoe UI"/>
                <w:sz w:val="18"/>
                <w:szCs w:val="18"/>
              </w:rPr>
            </w:pPr>
            <w:r w:rsidRPr="006614BB">
              <w:rPr>
                <w:rFonts w:cs="Segoe UI"/>
                <w:sz w:val="18"/>
                <w:szCs w:val="18"/>
              </w:rPr>
              <w:t>4281</w:t>
            </w:r>
          </w:p>
        </w:tc>
      </w:tr>
      <w:tr w:rsidR="00654B1B" w:rsidRPr="006614BB" w14:paraId="19035AC5" w14:textId="77777777" w:rsidTr="00654B1B">
        <w:tc>
          <w:tcPr>
            <w:tcW w:w="14034" w:type="dxa"/>
            <w:gridSpan w:val="5"/>
            <w:shd w:val="clear" w:color="auto" w:fill="auto"/>
          </w:tcPr>
          <w:p w14:paraId="28BDEB94" w14:textId="77777777" w:rsidR="00654B1B" w:rsidRPr="006614BB" w:rsidRDefault="00654B1B" w:rsidP="00CA605B">
            <w:pPr>
              <w:jc w:val="both"/>
              <w:rPr>
                <w:rFonts w:cs="Segoe UI"/>
                <w:sz w:val="18"/>
                <w:szCs w:val="18"/>
              </w:rPr>
            </w:pPr>
            <w:r w:rsidRPr="006614BB">
              <w:rPr>
                <w:rFonts w:cs="Segoe UI"/>
                <w:sz w:val="18"/>
                <w:szCs w:val="18"/>
              </w:rPr>
              <w:t>Taršos prevencijos priemonės:  aplinkos oro taršai mažinti prie 2-jų įrenginių – valomosios ir rapsų išspaudų granulių vėsintuvo įrengti oro teršalų valymo įrenginiai – ciklonai.  Ciklono prie valomosios veikimo efektyvumo rodiklis – 98,5%, ciklono prie rapsų išspaudų veikimo efektyvumas – 88%.</w:t>
            </w:r>
            <w:r w:rsidRPr="006614BB">
              <w:rPr>
                <w:rFonts w:cs="Segoe UI"/>
                <w:color w:val="FF0000"/>
                <w:sz w:val="18"/>
                <w:szCs w:val="18"/>
              </w:rPr>
              <w:t xml:space="preserve"> </w:t>
            </w:r>
          </w:p>
        </w:tc>
      </w:tr>
    </w:tbl>
    <w:p w14:paraId="1490AB4A" w14:textId="77777777" w:rsidR="008B7E9B" w:rsidRPr="006614BB" w:rsidRDefault="008B7E9B" w:rsidP="008B7E9B">
      <w:pPr>
        <w:ind w:firstLine="567"/>
        <w:jc w:val="both"/>
        <w:rPr>
          <w:sz w:val="22"/>
          <w:szCs w:val="24"/>
          <w:lang w:eastAsia="lt-LT"/>
        </w:rPr>
      </w:pPr>
    </w:p>
    <w:p w14:paraId="0D080157" w14:textId="505E8C9F" w:rsidR="008B7E9B" w:rsidRPr="006614BB" w:rsidRDefault="00654B1B" w:rsidP="00FD5ECA">
      <w:pPr>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13</w:t>
      </w:r>
      <w:r w:rsidRPr="006614BB">
        <w:rPr>
          <w:sz w:val="22"/>
          <w:szCs w:val="22"/>
        </w:rPr>
        <w:fldChar w:fldCharType="end"/>
      </w:r>
      <w:r w:rsidRPr="006614BB">
        <w:rPr>
          <w:sz w:val="22"/>
          <w:szCs w:val="22"/>
        </w:rPr>
        <w:t xml:space="preserve">. </w:t>
      </w:r>
      <w:r w:rsidR="008B7E9B" w:rsidRPr="006614BB">
        <w:rPr>
          <w:sz w:val="22"/>
          <w:szCs w:val="24"/>
          <w:lang w:eastAsia="lt-LT"/>
        </w:rPr>
        <w:t>Tarša į aplinkos orą esant neįprastoms (neatitiktinėms) veiklos sąlygoms</w:t>
      </w:r>
    </w:p>
    <w:p w14:paraId="195CA0F9" w14:textId="77777777" w:rsidR="0025339C" w:rsidRPr="006614BB" w:rsidRDefault="0025339C" w:rsidP="00FD5ECA">
      <w:pPr>
        <w:jc w:val="both"/>
        <w:rPr>
          <w:i/>
          <w:iCs/>
          <w:sz w:val="22"/>
          <w:szCs w:val="22"/>
        </w:rPr>
      </w:pPr>
      <w:r w:rsidRPr="006614BB">
        <w:rPr>
          <w:i/>
          <w:iCs/>
          <w:sz w:val="22"/>
          <w:szCs w:val="22"/>
        </w:rPr>
        <w:t>Neįprastų (neatiktinių) veiklos sąlygų nenumatoma, lentelė nepildoma.</w:t>
      </w:r>
    </w:p>
    <w:p w14:paraId="5C842FD8" w14:textId="77777777" w:rsidR="00734571" w:rsidRPr="006614BB" w:rsidRDefault="00734571" w:rsidP="008B7E9B">
      <w:pPr>
        <w:ind w:firstLine="567"/>
        <w:jc w:val="both"/>
        <w:rPr>
          <w:sz w:val="22"/>
          <w:szCs w:val="24"/>
          <w:lang w:eastAsia="lt-LT"/>
        </w:rPr>
      </w:pPr>
    </w:p>
    <w:p w14:paraId="27FC0F1F" w14:textId="44F04092" w:rsidR="008B7E9B" w:rsidRPr="006614BB" w:rsidRDefault="008B7E9B" w:rsidP="008B7E9B">
      <w:pPr>
        <w:tabs>
          <w:tab w:val="left" w:leader="underscore" w:pos="8901"/>
        </w:tabs>
        <w:rPr>
          <w:sz w:val="22"/>
          <w:szCs w:val="22"/>
          <w:lang w:eastAsia="lt-LT"/>
        </w:rPr>
      </w:pPr>
      <w:r w:rsidRPr="006614BB">
        <w:rPr>
          <w:sz w:val="22"/>
          <w:szCs w:val="22"/>
          <w:lang w:eastAsia="lt-LT"/>
        </w:rPr>
        <w:t>Įrenginio pavadinimas</w:t>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8B7E9B" w:rsidRPr="006614BB" w14:paraId="183D7EBB" w14:textId="77777777" w:rsidTr="00B27F29">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353B0CE3" w14:textId="77777777" w:rsidR="008B7E9B" w:rsidRPr="006614BB" w:rsidRDefault="008B7E9B" w:rsidP="00B27F29">
            <w:pPr>
              <w:jc w:val="center"/>
              <w:rPr>
                <w:sz w:val="18"/>
                <w:lang w:eastAsia="lt-LT"/>
              </w:rPr>
            </w:pPr>
            <w:r w:rsidRPr="006614BB">
              <w:rPr>
                <w:sz w:val="18"/>
                <w:lang w:eastAsia="lt-LT"/>
              </w:rPr>
              <w:t>Taršos</w:t>
            </w:r>
          </w:p>
          <w:p w14:paraId="356A313D" w14:textId="77777777" w:rsidR="008B7E9B" w:rsidRPr="006614BB" w:rsidRDefault="008B7E9B" w:rsidP="00B27F29">
            <w:pPr>
              <w:jc w:val="center"/>
              <w:rPr>
                <w:sz w:val="18"/>
                <w:lang w:eastAsia="lt-LT"/>
              </w:rPr>
            </w:pPr>
            <w:r w:rsidRPr="006614BB">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5EFC3A8" w14:textId="77777777" w:rsidR="008B7E9B" w:rsidRPr="006614BB" w:rsidRDefault="008B7E9B" w:rsidP="00B27F29">
            <w:pPr>
              <w:jc w:val="center"/>
              <w:rPr>
                <w:sz w:val="18"/>
                <w:lang w:eastAsia="lt-LT"/>
              </w:rPr>
            </w:pPr>
            <w:r w:rsidRPr="006614BB">
              <w:rPr>
                <w:sz w:val="18"/>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1A31DD59" w14:textId="77777777" w:rsidR="008B7E9B" w:rsidRPr="006614BB" w:rsidRDefault="008B7E9B" w:rsidP="00B27F29">
            <w:pPr>
              <w:jc w:val="center"/>
              <w:rPr>
                <w:sz w:val="18"/>
                <w:lang w:eastAsia="lt-LT"/>
              </w:rPr>
            </w:pPr>
            <w:r w:rsidRPr="006614BB">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06056698" w14:textId="77777777" w:rsidR="008B7E9B" w:rsidRPr="006614BB" w:rsidRDefault="008B7E9B" w:rsidP="00B27F29">
            <w:pPr>
              <w:jc w:val="center"/>
              <w:rPr>
                <w:sz w:val="18"/>
                <w:lang w:eastAsia="lt-LT"/>
              </w:rPr>
            </w:pPr>
            <w:r w:rsidRPr="006614BB">
              <w:rPr>
                <w:sz w:val="18"/>
                <w:lang w:eastAsia="lt-LT"/>
              </w:rPr>
              <w:t>Pastabos, detaliau apibūdinančios neįprastų (neatitiktinių) teršalų išmetimų pasikartojimą, trukmę ir kt. sąlygas</w:t>
            </w:r>
          </w:p>
        </w:tc>
      </w:tr>
      <w:tr w:rsidR="008B7E9B" w:rsidRPr="006614BB" w14:paraId="29F53529" w14:textId="77777777" w:rsidTr="00B27F29">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0A33978A" w14:textId="77777777" w:rsidR="008B7E9B" w:rsidRPr="006614BB" w:rsidRDefault="008B7E9B" w:rsidP="00B27F29">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7849472C" w14:textId="77777777" w:rsidR="008B7E9B" w:rsidRPr="006614BB" w:rsidRDefault="008B7E9B" w:rsidP="00B27F29">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2E3C4C1C" w14:textId="77777777" w:rsidR="008B7E9B" w:rsidRPr="006614BB" w:rsidRDefault="008B7E9B" w:rsidP="00B27F29">
            <w:pPr>
              <w:jc w:val="center"/>
              <w:rPr>
                <w:sz w:val="18"/>
                <w:lang w:eastAsia="lt-LT"/>
              </w:rPr>
            </w:pPr>
            <w:r w:rsidRPr="006614BB">
              <w:rPr>
                <w:sz w:val="18"/>
                <w:lang w:eastAsia="lt-LT"/>
              </w:rPr>
              <w:t>išmetimų trukmė,</w:t>
            </w:r>
          </w:p>
          <w:p w14:paraId="5A40A204" w14:textId="77777777" w:rsidR="008B7E9B" w:rsidRPr="006614BB" w:rsidRDefault="008B7E9B" w:rsidP="00B27F29">
            <w:pPr>
              <w:jc w:val="center"/>
              <w:rPr>
                <w:sz w:val="18"/>
                <w:lang w:eastAsia="lt-LT"/>
              </w:rPr>
            </w:pPr>
            <w:r w:rsidRPr="006614BB">
              <w:rPr>
                <w:sz w:val="18"/>
                <w:lang w:eastAsia="lt-LT"/>
              </w:rPr>
              <w:t>val., min.</w:t>
            </w:r>
          </w:p>
          <w:p w14:paraId="7C94571B" w14:textId="77777777" w:rsidR="008B7E9B" w:rsidRPr="006614BB" w:rsidRDefault="008B7E9B" w:rsidP="00B27F29">
            <w:pPr>
              <w:jc w:val="center"/>
              <w:rPr>
                <w:sz w:val="18"/>
                <w:lang w:eastAsia="lt-LT"/>
              </w:rPr>
            </w:pPr>
            <w:r w:rsidRPr="006614BB">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61DE96F9" w14:textId="77777777" w:rsidR="008B7E9B" w:rsidRPr="006614BB" w:rsidRDefault="008B7E9B" w:rsidP="00B27F29">
            <w:pPr>
              <w:jc w:val="center"/>
              <w:rPr>
                <w:sz w:val="18"/>
                <w:lang w:eastAsia="lt-LT"/>
              </w:rPr>
            </w:pPr>
            <w:r w:rsidRPr="006614BB">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352CB83" w14:textId="77777777" w:rsidR="008B7E9B" w:rsidRPr="006614BB" w:rsidRDefault="008B7E9B" w:rsidP="00B27F29">
            <w:pPr>
              <w:jc w:val="center"/>
              <w:rPr>
                <w:sz w:val="18"/>
                <w:lang w:eastAsia="lt-LT"/>
              </w:rPr>
            </w:pPr>
            <w:r w:rsidRPr="006614BB">
              <w:rPr>
                <w:sz w:val="18"/>
                <w:lang w:eastAsia="lt-LT"/>
              </w:rPr>
              <w:t>teršalų koncentracija išmetamosiose dujose, mg/Nm</w:t>
            </w:r>
            <w:r w:rsidRPr="006614BB">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0A564080" w14:textId="77777777" w:rsidR="008B7E9B" w:rsidRPr="006614BB" w:rsidRDefault="008B7E9B" w:rsidP="00B27F29">
            <w:pPr>
              <w:jc w:val="center"/>
              <w:rPr>
                <w:sz w:val="18"/>
                <w:lang w:eastAsia="lt-LT"/>
              </w:rPr>
            </w:pPr>
          </w:p>
        </w:tc>
      </w:tr>
      <w:tr w:rsidR="008B7E9B" w:rsidRPr="006614BB" w14:paraId="18AFDEE6" w14:textId="77777777" w:rsidTr="00B27F29">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3F052463" w14:textId="77777777" w:rsidR="008B7E9B" w:rsidRPr="006614BB" w:rsidRDefault="008B7E9B" w:rsidP="00B27F29">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4351B02C" w14:textId="77777777" w:rsidR="008B7E9B" w:rsidRPr="006614BB" w:rsidRDefault="008B7E9B" w:rsidP="00B27F29">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2FE06964"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4F380043" w14:textId="77777777" w:rsidR="008B7E9B" w:rsidRPr="006614BB" w:rsidRDefault="008B7E9B" w:rsidP="00B27F29">
            <w:pPr>
              <w:jc w:val="center"/>
              <w:rPr>
                <w:sz w:val="18"/>
                <w:lang w:eastAsia="lt-LT"/>
              </w:rPr>
            </w:pPr>
            <w:r w:rsidRPr="006614BB">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326EE980" w14:textId="77777777" w:rsidR="008B7E9B" w:rsidRPr="006614BB" w:rsidRDefault="008B7E9B" w:rsidP="00B27F29">
            <w:pPr>
              <w:jc w:val="center"/>
              <w:rPr>
                <w:sz w:val="18"/>
                <w:lang w:eastAsia="lt-LT"/>
              </w:rPr>
            </w:pPr>
            <w:r w:rsidRPr="006614BB">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6400A133" w14:textId="77777777" w:rsidR="008B7E9B" w:rsidRPr="006614BB" w:rsidRDefault="008B7E9B" w:rsidP="00B27F29">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0735093B" w14:textId="77777777" w:rsidR="008B7E9B" w:rsidRPr="006614BB" w:rsidRDefault="008B7E9B" w:rsidP="00B27F29">
            <w:pPr>
              <w:jc w:val="center"/>
              <w:rPr>
                <w:sz w:val="18"/>
                <w:lang w:eastAsia="lt-LT"/>
              </w:rPr>
            </w:pPr>
          </w:p>
        </w:tc>
      </w:tr>
      <w:tr w:rsidR="008B7E9B" w:rsidRPr="006614BB" w14:paraId="302A794F"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2E06D574" w14:textId="77777777" w:rsidR="008B7E9B" w:rsidRPr="006614BB" w:rsidRDefault="008B7E9B" w:rsidP="00B27F29">
            <w:pPr>
              <w:jc w:val="center"/>
              <w:rPr>
                <w:sz w:val="18"/>
                <w:lang w:eastAsia="lt-LT"/>
              </w:rPr>
            </w:pPr>
            <w:r w:rsidRPr="006614BB">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73789F2" w14:textId="77777777" w:rsidR="008B7E9B" w:rsidRPr="006614BB" w:rsidRDefault="008B7E9B" w:rsidP="00B27F29">
            <w:pPr>
              <w:jc w:val="center"/>
              <w:rPr>
                <w:sz w:val="18"/>
                <w:lang w:eastAsia="lt-LT"/>
              </w:rPr>
            </w:pPr>
            <w:r w:rsidRPr="006614BB">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08B3FBB5" w14:textId="77777777" w:rsidR="008B7E9B" w:rsidRPr="006614BB" w:rsidRDefault="008B7E9B" w:rsidP="00B27F29">
            <w:pPr>
              <w:jc w:val="center"/>
              <w:rPr>
                <w:sz w:val="18"/>
                <w:lang w:eastAsia="lt-LT"/>
              </w:rPr>
            </w:pPr>
            <w:r w:rsidRPr="006614BB">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7BCC0CB7" w14:textId="77777777" w:rsidR="008B7E9B" w:rsidRPr="006614BB" w:rsidRDefault="008B7E9B" w:rsidP="00B27F29">
            <w:pPr>
              <w:jc w:val="center"/>
              <w:rPr>
                <w:sz w:val="18"/>
                <w:lang w:eastAsia="lt-LT"/>
              </w:rPr>
            </w:pPr>
            <w:r w:rsidRPr="006614BB">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5E10D100" w14:textId="77777777" w:rsidR="008B7E9B" w:rsidRPr="006614BB" w:rsidRDefault="008B7E9B" w:rsidP="00B27F29">
            <w:pPr>
              <w:jc w:val="center"/>
              <w:rPr>
                <w:sz w:val="18"/>
                <w:lang w:eastAsia="lt-LT"/>
              </w:rPr>
            </w:pPr>
            <w:r w:rsidRPr="006614BB">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462EC50A" w14:textId="77777777" w:rsidR="008B7E9B" w:rsidRPr="006614BB" w:rsidRDefault="008B7E9B" w:rsidP="00B27F29">
            <w:pPr>
              <w:jc w:val="center"/>
              <w:rPr>
                <w:sz w:val="18"/>
                <w:lang w:eastAsia="lt-LT"/>
              </w:rPr>
            </w:pPr>
            <w:r w:rsidRPr="006614BB">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0B49FAE2" w14:textId="77777777" w:rsidR="008B7E9B" w:rsidRPr="006614BB" w:rsidRDefault="008B7E9B" w:rsidP="00B27F29">
            <w:pPr>
              <w:jc w:val="center"/>
              <w:rPr>
                <w:sz w:val="18"/>
                <w:lang w:eastAsia="lt-LT"/>
              </w:rPr>
            </w:pPr>
            <w:r w:rsidRPr="006614BB">
              <w:rPr>
                <w:sz w:val="18"/>
                <w:lang w:eastAsia="lt-LT"/>
              </w:rPr>
              <w:t>7</w:t>
            </w:r>
          </w:p>
        </w:tc>
      </w:tr>
      <w:tr w:rsidR="008B7E9B" w:rsidRPr="006614BB" w14:paraId="206895E0"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687C90EE"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0DD0F45F"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243BA84C"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1FB41F89"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C2A9FE3"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A44AE7D"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7E6E83F" w14:textId="77777777" w:rsidR="008B7E9B" w:rsidRPr="006614BB" w:rsidRDefault="008B7E9B" w:rsidP="00B27F29">
            <w:pPr>
              <w:jc w:val="center"/>
              <w:rPr>
                <w:sz w:val="18"/>
                <w:lang w:eastAsia="lt-LT"/>
              </w:rPr>
            </w:pPr>
          </w:p>
        </w:tc>
      </w:tr>
      <w:tr w:rsidR="008B7E9B" w:rsidRPr="006614BB" w14:paraId="13868EDC"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674A75CF"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2E967252"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5CAC91BF"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360440C"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7F1F5D44"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714A02E5"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3F5DFB82" w14:textId="77777777" w:rsidR="008B7E9B" w:rsidRPr="006614BB" w:rsidRDefault="008B7E9B" w:rsidP="00B27F29">
            <w:pPr>
              <w:jc w:val="center"/>
              <w:rPr>
                <w:sz w:val="18"/>
                <w:lang w:eastAsia="lt-LT"/>
              </w:rPr>
            </w:pPr>
          </w:p>
        </w:tc>
      </w:tr>
      <w:tr w:rsidR="008B7E9B" w:rsidRPr="006614BB" w14:paraId="623C6E00"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2C233F3A"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5F3D5B7A"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4FEB3521"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0D621CB7"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7F45746"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43C4D426"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710B86B9" w14:textId="77777777" w:rsidR="008B7E9B" w:rsidRPr="006614BB" w:rsidRDefault="008B7E9B" w:rsidP="00B27F29">
            <w:pPr>
              <w:jc w:val="center"/>
              <w:rPr>
                <w:sz w:val="18"/>
                <w:lang w:eastAsia="lt-LT"/>
              </w:rPr>
            </w:pPr>
          </w:p>
        </w:tc>
      </w:tr>
    </w:tbl>
    <w:p w14:paraId="4354ED83" w14:textId="77777777" w:rsidR="008B7E9B" w:rsidRPr="006614BB" w:rsidRDefault="008B7E9B" w:rsidP="008B7E9B">
      <w:pPr>
        <w:jc w:val="center"/>
        <w:rPr>
          <w:sz w:val="22"/>
          <w:szCs w:val="24"/>
          <w:lang w:eastAsia="lt-LT"/>
        </w:rPr>
      </w:pPr>
    </w:p>
    <w:p w14:paraId="2C288991" w14:textId="77777777" w:rsidR="008B7E9B" w:rsidRPr="006614BB" w:rsidRDefault="008B7E9B" w:rsidP="008B7E9B">
      <w:pPr>
        <w:jc w:val="center"/>
        <w:rPr>
          <w:b/>
          <w:sz w:val="22"/>
          <w:szCs w:val="24"/>
          <w:lang w:eastAsia="lt-LT"/>
        </w:rPr>
      </w:pPr>
      <w:r w:rsidRPr="006614BB">
        <w:rPr>
          <w:b/>
          <w:sz w:val="22"/>
          <w:szCs w:val="24"/>
          <w:lang w:eastAsia="lt-LT"/>
        </w:rPr>
        <w:t>VII</w:t>
      </w:r>
      <w:r w:rsidRPr="006614BB">
        <w:rPr>
          <w:sz w:val="22"/>
          <w:szCs w:val="24"/>
          <w:lang w:eastAsia="lt-LT"/>
        </w:rPr>
        <w:t xml:space="preserve">. </w:t>
      </w:r>
      <w:r w:rsidRPr="006614BB">
        <w:rPr>
          <w:b/>
          <w:sz w:val="22"/>
          <w:szCs w:val="24"/>
          <w:lang w:eastAsia="lt-LT"/>
        </w:rPr>
        <w:t>ŠILTNAMIO EFEKTĄ SUKELIANČIOS DUJOS</w:t>
      </w:r>
    </w:p>
    <w:p w14:paraId="2A324463" w14:textId="77777777" w:rsidR="008B7E9B" w:rsidRPr="006614BB" w:rsidRDefault="008B7E9B" w:rsidP="008B7E9B">
      <w:pPr>
        <w:jc w:val="center"/>
        <w:rPr>
          <w:sz w:val="22"/>
          <w:szCs w:val="24"/>
          <w:lang w:eastAsia="lt-LT"/>
        </w:rPr>
      </w:pPr>
    </w:p>
    <w:p w14:paraId="65765318" w14:textId="6252B347" w:rsidR="008B7E9B" w:rsidRPr="006614BB" w:rsidRDefault="008B7E9B" w:rsidP="008B7E9B">
      <w:pPr>
        <w:ind w:firstLine="567"/>
        <w:jc w:val="both"/>
        <w:rPr>
          <w:b/>
          <w:bCs/>
          <w:sz w:val="22"/>
          <w:szCs w:val="24"/>
          <w:lang w:eastAsia="lt-LT"/>
        </w:rPr>
      </w:pPr>
      <w:r w:rsidRPr="006614BB">
        <w:rPr>
          <w:b/>
          <w:bCs/>
          <w:sz w:val="22"/>
          <w:szCs w:val="24"/>
          <w:lang w:eastAsia="lt-LT"/>
        </w:rPr>
        <w:t>18. Šiltnamio efektą sukeliančios dujos.</w:t>
      </w:r>
    </w:p>
    <w:p w14:paraId="19B48C34" w14:textId="140CA792" w:rsidR="00CE5AAE" w:rsidRPr="006614BB" w:rsidRDefault="00CE5AAE" w:rsidP="00CE5AAE">
      <w:pPr>
        <w:jc w:val="both"/>
        <w:rPr>
          <w:i/>
          <w:iCs/>
          <w:sz w:val="22"/>
          <w:szCs w:val="24"/>
          <w:lang w:eastAsia="lt-LT"/>
        </w:rPr>
      </w:pPr>
      <w:r w:rsidRPr="006614BB">
        <w:rPr>
          <w:i/>
          <w:iCs/>
          <w:sz w:val="22"/>
          <w:szCs w:val="24"/>
          <w:lang w:eastAsia="lt-LT"/>
        </w:rPr>
        <w:t>Veikla nėra susijusi su ŠESD emisijom</w:t>
      </w:r>
      <w:r w:rsidR="00CF1F82" w:rsidRPr="006614BB">
        <w:rPr>
          <w:i/>
          <w:iCs/>
          <w:sz w:val="22"/>
          <w:szCs w:val="24"/>
          <w:lang w:eastAsia="lt-LT"/>
        </w:rPr>
        <w:t>is, skyriaus informacija nepildoma.</w:t>
      </w:r>
    </w:p>
    <w:p w14:paraId="075EA45A" w14:textId="77777777" w:rsidR="008B7E9B" w:rsidRPr="006614BB" w:rsidRDefault="008B7E9B" w:rsidP="008B7E9B">
      <w:pPr>
        <w:ind w:firstLine="567"/>
        <w:jc w:val="center"/>
        <w:rPr>
          <w:sz w:val="22"/>
          <w:szCs w:val="24"/>
          <w:lang w:eastAsia="lt-LT"/>
        </w:rPr>
      </w:pPr>
    </w:p>
    <w:p w14:paraId="54D3C1FF" w14:textId="76DF7AD5" w:rsidR="008B7E9B" w:rsidRPr="006614BB" w:rsidRDefault="001D3C5A" w:rsidP="001D3C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14</w:t>
      </w:r>
      <w:r w:rsidRPr="006614BB">
        <w:rPr>
          <w:sz w:val="22"/>
          <w:szCs w:val="22"/>
        </w:rPr>
        <w:fldChar w:fldCharType="end"/>
      </w:r>
      <w:r w:rsidRPr="006614BB">
        <w:rPr>
          <w:sz w:val="22"/>
          <w:szCs w:val="22"/>
        </w:rPr>
        <w:t xml:space="preserve">. </w:t>
      </w:r>
      <w:r w:rsidR="008B7E9B" w:rsidRPr="006614BB">
        <w:rPr>
          <w:sz w:val="22"/>
          <w:szCs w:val="24"/>
          <w:lang w:eastAsia="lt-LT"/>
        </w:rPr>
        <w:t>Veiklos rūšys ir šaltiniai, iš kurių į atmosferą išmetamos ŠESD, nurodytos Lietuvos Respublikos klimato kaitos valdymo finansinių instrumentų įstatymo 1 priede</w:t>
      </w:r>
    </w:p>
    <w:p w14:paraId="5AC64168"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5507"/>
        <w:gridCol w:w="6871"/>
      </w:tblGrid>
      <w:tr w:rsidR="008B7E9B" w:rsidRPr="006614BB" w14:paraId="10D9A45D" w14:textId="77777777" w:rsidTr="00B27F29">
        <w:tc>
          <w:tcPr>
            <w:tcW w:w="563" w:type="pct"/>
            <w:tcBorders>
              <w:top w:val="single" w:sz="4" w:space="0" w:color="auto"/>
              <w:left w:val="single" w:sz="4" w:space="0" w:color="auto"/>
              <w:bottom w:val="single" w:sz="4" w:space="0" w:color="auto"/>
              <w:right w:val="single" w:sz="4" w:space="0" w:color="auto"/>
            </w:tcBorders>
          </w:tcPr>
          <w:p w14:paraId="02C8109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Eil. Nr.</w:t>
            </w:r>
          </w:p>
        </w:tc>
        <w:tc>
          <w:tcPr>
            <w:tcW w:w="1974" w:type="pct"/>
            <w:tcBorders>
              <w:top w:val="single" w:sz="4" w:space="0" w:color="auto"/>
              <w:left w:val="single" w:sz="4" w:space="0" w:color="auto"/>
              <w:bottom w:val="single" w:sz="4" w:space="0" w:color="auto"/>
              <w:right w:val="single" w:sz="4" w:space="0" w:color="auto"/>
            </w:tcBorders>
          </w:tcPr>
          <w:p w14:paraId="50315A9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 xml:space="preserve">Veiklos rūšys pagal Lietuvos Respublikos klimato kaitos valdymo finansinių instrumentų įstatymo 1 priedą ir </w:t>
            </w:r>
            <w:r w:rsidRPr="006614BB">
              <w:rPr>
                <w:sz w:val="22"/>
                <w:szCs w:val="24"/>
                <w:lang w:eastAsia="lt-LT"/>
              </w:rPr>
              <w:lastRenderedPageBreak/>
              <w:t>išmetimo šaltiniai</w:t>
            </w:r>
          </w:p>
        </w:tc>
        <w:tc>
          <w:tcPr>
            <w:tcW w:w="2463" w:type="pct"/>
            <w:tcBorders>
              <w:top w:val="single" w:sz="4" w:space="0" w:color="auto"/>
              <w:left w:val="single" w:sz="4" w:space="0" w:color="auto"/>
              <w:bottom w:val="single" w:sz="4" w:space="0" w:color="auto"/>
              <w:right w:val="single" w:sz="4" w:space="0" w:color="auto"/>
            </w:tcBorders>
          </w:tcPr>
          <w:p w14:paraId="106CC4ED"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eastAsia="lt-LT"/>
              </w:rPr>
            </w:pPr>
            <w:r w:rsidRPr="006614BB">
              <w:rPr>
                <w:sz w:val="22"/>
                <w:szCs w:val="24"/>
                <w:lang w:eastAsia="lt-LT"/>
              </w:rPr>
              <w:lastRenderedPageBreak/>
              <w:t>ŠESD pavadinimas</w:t>
            </w:r>
          </w:p>
          <w:p w14:paraId="37CB6475"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w:t>
            </w:r>
            <w:r w:rsidRPr="006614BB">
              <w:rPr>
                <w:bCs/>
                <w:sz w:val="22"/>
                <w:szCs w:val="24"/>
                <w:lang w:eastAsia="lt-LT"/>
              </w:rPr>
              <w:t>anglies dioksidas (CO2),</w:t>
            </w:r>
            <w:r w:rsidRPr="006614BB">
              <w:rPr>
                <w:b/>
                <w:bCs/>
                <w:sz w:val="22"/>
                <w:szCs w:val="24"/>
                <w:lang w:eastAsia="lt-LT"/>
              </w:rPr>
              <w:t xml:space="preserve"> </w:t>
            </w:r>
            <w:r w:rsidRPr="006614BB">
              <w:rPr>
                <w:sz w:val="22"/>
                <w:szCs w:val="24"/>
                <w:lang w:eastAsia="lt-LT"/>
              </w:rPr>
              <w:t>azoto suboksidas (N</w:t>
            </w:r>
            <w:r w:rsidRPr="006614BB">
              <w:rPr>
                <w:sz w:val="22"/>
                <w:szCs w:val="24"/>
                <w:vertAlign w:val="subscript"/>
                <w:lang w:eastAsia="lt-LT"/>
              </w:rPr>
              <w:t>2</w:t>
            </w:r>
            <w:r w:rsidRPr="006614BB">
              <w:rPr>
                <w:sz w:val="22"/>
                <w:szCs w:val="24"/>
                <w:lang w:eastAsia="lt-LT"/>
              </w:rPr>
              <w:t xml:space="preserve">O), </w:t>
            </w:r>
            <w:r w:rsidRPr="006614BB">
              <w:rPr>
                <w:sz w:val="22"/>
                <w:szCs w:val="24"/>
                <w:lang w:eastAsia="lt-LT"/>
              </w:rPr>
              <w:lastRenderedPageBreak/>
              <w:t>perfluorangliavandeniliai (PFC))</w:t>
            </w:r>
          </w:p>
        </w:tc>
      </w:tr>
      <w:tr w:rsidR="008B7E9B" w:rsidRPr="006614BB" w14:paraId="7AA5ABFB" w14:textId="77777777" w:rsidTr="00B27F29">
        <w:tc>
          <w:tcPr>
            <w:tcW w:w="563" w:type="pct"/>
            <w:tcBorders>
              <w:top w:val="single" w:sz="4" w:space="0" w:color="auto"/>
              <w:left w:val="single" w:sz="4" w:space="0" w:color="auto"/>
              <w:bottom w:val="single" w:sz="4" w:space="0" w:color="auto"/>
              <w:right w:val="single" w:sz="4" w:space="0" w:color="auto"/>
            </w:tcBorders>
          </w:tcPr>
          <w:p w14:paraId="08833EAF"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lastRenderedPageBreak/>
              <w:t>1</w:t>
            </w:r>
          </w:p>
        </w:tc>
        <w:tc>
          <w:tcPr>
            <w:tcW w:w="1974" w:type="pct"/>
            <w:tcBorders>
              <w:top w:val="single" w:sz="4" w:space="0" w:color="auto"/>
              <w:left w:val="single" w:sz="4" w:space="0" w:color="auto"/>
              <w:bottom w:val="single" w:sz="4" w:space="0" w:color="auto"/>
              <w:right w:val="single" w:sz="4" w:space="0" w:color="auto"/>
            </w:tcBorders>
          </w:tcPr>
          <w:p w14:paraId="2E086A36"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13DF5AA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3</w:t>
            </w:r>
          </w:p>
        </w:tc>
      </w:tr>
      <w:tr w:rsidR="008B7E9B" w:rsidRPr="006614BB" w14:paraId="4ADE1612" w14:textId="77777777" w:rsidTr="00B27F29">
        <w:tc>
          <w:tcPr>
            <w:tcW w:w="563" w:type="pct"/>
            <w:tcBorders>
              <w:top w:val="single" w:sz="4" w:space="0" w:color="auto"/>
              <w:left w:val="single" w:sz="4" w:space="0" w:color="auto"/>
              <w:bottom w:val="single" w:sz="4" w:space="0" w:color="auto"/>
              <w:right w:val="single" w:sz="4" w:space="0" w:color="auto"/>
            </w:tcBorders>
          </w:tcPr>
          <w:p w14:paraId="40C3AAEE"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2D8131EC"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5064ECD2"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8B7E9B" w:rsidRPr="006614BB" w14:paraId="42864BC1" w14:textId="77777777" w:rsidTr="00B27F29">
        <w:tc>
          <w:tcPr>
            <w:tcW w:w="563" w:type="pct"/>
            <w:tcBorders>
              <w:top w:val="single" w:sz="4" w:space="0" w:color="auto"/>
              <w:left w:val="single" w:sz="4" w:space="0" w:color="auto"/>
              <w:bottom w:val="single" w:sz="4" w:space="0" w:color="auto"/>
              <w:right w:val="single" w:sz="4" w:space="0" w:color="auto"/>
            </w:tcBorders>
          </w:tcPr>
          <w:p w14:paraId="45018BF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6762DA31"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56597FBD"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8B7E9B" w:rsidRPr="006614BB" w14:paraId="5E8DA5BF" w14:textId="77777777" w:rsidTr="00B27F29">
        <w:tc>
          <w:tcPr>
            <w:tcW w:w="563" w:type="pct"/>
            <w:tcBorders>
              <w:top w:val="single" w:sz="4" w:space="0" w:color="auto"/>
              <w:left w:val="single" w:sz="4" w:space="0" w:color="auto"/>
              <w:bottom w:val="single" w:sz="4" w:space="0" w:color="auto"/>
              <w:right w:val="single" w:sz="4" w:space="0" w:color="auto"/>
            </w:tcBorders>
          </w:tcPr>
          <w:p w14:paraId="3514F9A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00B9C9D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72811EF6"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sz w:val="22"/>
                <w:szCs w:val="24"/>
                <w:lang w:eastAsia="lt-LT"/>
              </w:rPr>
            </w:pPr>
          </w:p>
        </w:tc>
      </w:tr>
    </w:tbl>
    <w:p w14:paraId="7B1C88CB" w14:textId="77777777" w:rsidR="008B7E9B" w:rsidRPr="006614BB" w:rsidRDefault="008B7E9B" w:rsidP="008B7E9B">
      <w:pPr>
        <w:rPr>
          <w:bCs/>
          <w:color w:val="000000"/>
          <w:szCs w:val="24"/>
          <w:lang w:eastAsia="lt-LT"/>
        </w:rPr>
      </w:pPr>
    </w:p>
    <w:p w14:paraId="52687061" w14:textId="77777777" w:rsidR="008B7E9B" w:rsidRPr="006614BB" w:rsidRDefault="008B7E9B" w:rsidP="008B7E9B">
      <w:pPr>
        <w:jc w:val="center"/>
        <w:rPr>
          <w:b/>
          <w:sz w:val="22"/>
          <w:szCs w:val="24"/>
          <w:lang w:eastAsia="lt-LT"/>
        </w:rPr>
      </w:pPr>
      <w:r w:rsidRPr="006614BB">
        <w:rPr>
          <w:b/>
          <w:sz w:val="22"/>
          <w:szCs w:val="24"/>
          <w:lang w:eastAsia="lt-LT"/>
        </w:rPr>
        <w:t xml:space="preserve">VIII. TERŠALŲ IŠLEIDIMAS SU NUOTEKOMIS Į APLINKĄ </w:t>
      </w:r>
    </w:p>
    <w:p w14:paraId="0BAC2703" w14:textId="77777777" w:rsidR="008B7E9B" w:rsidRPr="006614BB" w:rsidRDefault="008B7E9B" w:rsidP="008B7E9B">
      <w:pPr>
        <w:ind w:firstLine="567"/>
        <w:jc w:val="both"/>
        <w:rPr>
          <w:sz w:val="18"/>
          <w:szCs w:val="24"/>
          <w:lang w:eastAsia="lt-LT"/>
        </w:rPr>
      </w:pPr>
    </w:p>
    <w:p w14:paraId="66615589" w14:textId="77777777" w:rsidR="008B7E9B" w:rsidRPr="006614BB" w:rsidRDefault="008B7E9B" w:rsidP="008B7E9B">
      <w:pPr>
        <w:ind w:firstLine="567"/>
        <w:jc w:val="both"/>
        <w:rPr>
          <w:b/>
          <w:bCs/>
          <w:sz w:val="22"/>
          <w:szCs w:val="24"/>
          <w:lang w:eastAsia="lt-LT"/>
        </w:rPr>
      </w:pPr>
      <w:r w:rsidRPr="006614BB">
        <w:rPr>
          <w:b/>
          <w:bCs/>
          <w:sz w:val="22"/>
          <w:szCs w:val="24"/>
          <w:lang w:eastAsia="lt-LT"/>
        </w:rPr>
        <w:t xml:space="preserve">19. Teršalų išleidimas su nuotekomis į aplinką. </w:t>
      </w:r>
    </w:p>
    <w:p w14:paraId="684B0CBE" w14:textId="2234D215" w:rsidR="00BA6B09" w:rsidRPr="006614BB" w:rsidRDefault="00BA6B09" w:rsidP="008B7E9B">
      <w:pPr>
        <w:ind w:firstLine="567"/>
        <w:jc w:val="both"/>
        <w:rPr>
          <w:sz w:val="18"/>
          <w:szCs w:val="24"/>
          <w:lang w:eastAsia="lt-LT"/>
        </w:rPr>
      </w:pPr>
    </w:p>
    <w:p w14:paraId="53746A01" w14:textId="16E54D27" w:rsidR="00BA6B09" w:rsidRPr="006614BB" w:rsidRDefault="00BA6B09" w:rsidP="0098735A">
      <w:pPr>
        <w:spacing w:before="120"/>
        <w:ind w:left="567"/>
        <w:jc w:val="both"/>
        <w:rPr>
          <w:sz w:val="22"/>
          <w:szCs w:val="22"/>
        </w:rPr>
      </w:pPr>
      <w:r w:rsidRPr="006614BB">
        <w:rPr>
          <w:sz w:val="22"/>
          <w:szCs w:val="22"/>
        </w:rPr>
        <w:t xml:space="preserve">Nuotakyno planas su pažymėtomis nuotekų išleistuvų, laboratorinės kontrolės, nuotekų valymo įrenginių vietomis pateiktas paraiškos </w:t>
      </w:r>
      <w:r w:rsidR="00660AF6" w:rsidRPr="006614BB">
        <w:rPr>
          <w:b/>
          <w:bCs/>
          <w:sz w:val="22"/>
          <w:szCs w:val="22"/>
        </w:rPr>
        <w:t>3</w:t>
      </w:r>
      <w:r w:rsidRPr="006614BB">
        <w:rPr>
          <w:b/>
          <w:bCs/>
          <w:sz w:val="22"/>
          <w:szCs w:val="22"/>
        </w:rPr>
        <w:t xml:space="preserve"> priede.</w:t>
      </w:r>
      <w:r w:rsidRPr="006614BB">
        <w:rPr>
          <w:sz w:val="22"/>
          <w:szCs w:val="22"/>
        </w:rPr>
        <w:t xml:space="preserve"> </w:t>
      </w:r>
    </w:p>
    <w:p w14:paraId="3CB1F569" w14:textId="7BCE1932" w:rsidR="00CF2E97" w:rsidRDefault="00CF2E97" w:rsidP="0098735A">
      <w:pPr>
        <w:spacing w:before="120"/>
        <w:ind w:left="567"/>
        <w:jc w:val="both"/>
        <w:rPr>
          <w:sz w:val="22"/>
          <w:szCs w:val="22"/>
        </w:rPr>
      </w:pPr>
      <w:r w:rsidRPr="00AA6A96">
        <w:rPr>
          <w:b/>
          <w:bCs/>
          <w:sz w:val="22"/>
          <w:szCs w:val="22"/>
        </w:rPr>
        <w:t>Buitinės ir gamybinės nuotekos</w:t>
      </w:r>
      <w:r w:rsidRPr="006614BB">
        <w:rPr>
          <w:sz w:val="22"/>
          <w:szCs w:val="22"/>
        </w:rPr>
        <w:t xml:space="preserve"> po pirminio valymo įmonės valymo įrenginiuose perduodamos nuotekų tvarkytojui tolimesniam valymui. Buitinės nuotekos dalinai apvalomos nuo stambių šiukšlinių priemaišų ir tiekiamos į balansinę talpą prieš susimaišymą su gamybinėmis nuotekomis. Gamybinės nuotekos pirmiausiai apvalomos riebalų atskirtuve, po to patenka į tarpinę talpą, iš kurios nukreipiamos į flotatorių, po flotatoriaus kartu su buitinėmis nuotekomis tiekiamos pirminiam biologiniam valymui į aerotanką. Biologinio valymo technologija - SBR tipo. Nuotekų pildymas, aeravimas (valymas), dumblo nusodinimas vyksta aerotanke. Iš aerotanko dalinai valytos nuotekos išsiurbiamos ir išvežamos tolimesniam valymui. </w:t>
      </w:r>
    </w:p>
    <w:p w14:paraId="75CD7E92" w14:textId="4F0FAF30" w:rsidR="00660AF6" w:rsidRDefault="00FC4FED" w:rsidP="0098735A">
      <w:pPr>
        <w:spacing w:before="120"/>
        <w:ind w:left="567"/>
        <w:jc w:val="both"/>
        <w:rPr>
          <w:b/>
          <w:bCs/>
          <w:sz w:val="22"/>
          <w:szCs w:val="22"/>
        </w:rPr>
      </w:pPr>
      <w:r w:rsidRPr="00FC4FED">
        <w:rPr>
          <w:sz w:val="22"/>
          <w:szCs w:val="22"/>
        </w:rPr>
        <w:t>3 priede pateikta nuotekų valymo įrenginių schema, kurioje Nr.1, Nr.2 ir Nr.3 pažymėtos vietos, kuriose uždaroje padėtyje užfiksuoti ir užplombuoti vožtuvai, kad dalinai išvalytos gamybinės ir buitinės nuotekos negalėtų būti išleidžiamos į melioracijos griovį.</w:t>
      </w:r>
      <w:r w:rsidR="00CF2E97" w:rsidRPr="006614BB">
        <w:rPr>
          <w:sz w:val="22"/>
          <w:szCs w:val="22"/>
        </w:rPr>
        <w:t xml:space="preserve">2018 m. rugsėjo 3 d. Nuotekų šalinimo paslaugų teikimo sutarties kopija pateikta </w:t>
      </w:r>
      <w:r w:rsidR="00575D2B" w:rsidRPr="006614BB">
        <w:rPr>
          <w:b/>
          <w:bCs/>
          <w:sz w:val="22"/>
          <w:szCs w:val="22"/>
        </w:rPr>
        <w:t>3</w:t>
      </w:r>
      <w:r w:rsidR="00CF2E97" w:rsidRPr="006614BB">
        <w:rPr>
          <w:b/>
          <w:bCs/>
          <w:sz w:val="22"/>
          <w:szCs w:val="22"/>
        </w:rPr>
        <w:t xml:space="preserve"> priede.</w:t>
      </w:r>
    </w:p>
    <w:p w14:paraId="4E3A79AF" w14:textId="68623CD1" w:rsidR="000550EF" w:rsidRPr="006614BB" w:rsidRDefault="00C77D32" w:rsidP="0098735A">
      <w:pPr>
        <w:spacing w:before="120"/>
        <w:ind w:left="567"/>
        <w:jc w:val="both"/>
        <w:rPr>
          <w:sz w:val="22"/>
          <w:szCs w:val="22"/>
        </w:rPr>
      </w:pPr>
      <w:r w:rsidRPr="002F0B58">
        <w:rPr>
          <w:sz w:val="22"/>
          <w:szCs w:val="22"/>
        </w:rPr>
        <w:t xml:space="preserve">Dėl gamybos pajėgumų didinimo </w:t>
      </w:r>
      <w:r w:rsidR="00064002" w:rsidRPr="002F0B58">
        <w:rPr>
          <w:sz w:val="22"/>
          <w:szCs w:val="22"/>
        </w:rPr>
        <w:t>padidė</w:t>
      </w:r>
      <w:r w:rsidR="0073211E">
        <w:rPr>
          <w:sz w:val="22"/>
          <w:szCs w:val="22"/>
        </w:rPr>
        <w:t>tų</w:t>
      </w:r>
      <w:r w:rsidR="00064002" w:rsidRPr="002F0B58">
        <w:rPr>
          <w:sz w:val="22"/>
          <w:szCs w:val="22"/>
        </w:rPr>
        <w:t xml:space="preserve"> </w:t>
      </w:r>
      <w:r w:rsidRPr="002F0B58">
        <w:rPr>
          <w:sz w:val="22"/>
          <w:szCs w:val="22"/>
        </w:rPr>
        <w:t>gamybinių ir buitinių nuotekų kiekis, preliminariai apie 11 %</w:t>
      </w:r>
      <w:r w:rsidR="00274981">
        <w:rPr>
          <w:sz w:val="22"/>
          <w:szCs w:val="22"/>
        </w:rPr>
        <w:t xml:space="preserve">, tačiau neviršijamas didžiausias </w:t>
      </w:r>
      <w:r w:rsidR="00A845FE">
        <w:rPr>
          <w:sz w:val="22"/>
          <w:szCs w:val="22"/>
        </w:rPr>
        <w:t>leidžiamas išleisti nuotekų kiekis</w:t>
      </w:r>
      <w:r w:rsidR="00064002" w:rsidRPr="002F0B58">
        <w:rPr>
          <w:sz w:val="22"/>
          <w:szCs w:val="22"/>
        </w:rPr>
        <w:t>.</w:t>
      </w:r>
      <w:r w:rsidR="002428BB" w:rsidRPr="002F0B58">
        <w:rPr>
          <w:sz w:val="22"/>
          <w:szCs w:val="22"/>
        </w:rPr>
        <w:t xml:space="preserve"> 2019 m. pagal sutartį perduota valymui 5535,36 m3 nuotekų</w:t>
      </w:r>
      <w:r w:rsidR="006779D1">
        <w:rPr>
          <w:sz w:val="22"/>
          <w:szCs w:val="22"/>
        </w:rPr>
        <w:t xml:space="preserve">, 2020 m. - </w:t>
      </w:r>
      <w:r w:rsidR="006779D1" w:rsidRPr="00AE4237">
        <w:rPr>
          <w:sz w:val="22"/>
          <w:szCs w:val="22"/>
        </w:rPr>
        <w:t>6224,08</w:t>
      </w:r>
      <w:r w:rsidR="00AE4237" w:rsidRPr="00AE4237">
        <w:rPr>
          <w:sz w:val="22"/>
          <w:szCs w:val="22"/>
        </w:rPr>
        <w:t xml:space="preserve"> </w:t>
      </w:r>
      <w:r w:rsidR="00AE4237" w:rsidRPr="002F0B58">
        <w:rPr>
          <w:sz w:val="22"/>
          <w:szCs w:val="22"/>
        </w:rPr>
        <w:t>m3 nuotekų</w:t>
      </w:r>
      <w:r w:rsidR="00064002" w:rsidRPr="002F0B58">
        <w:rPr>
          <w:sz w:val="22"/>
          <w:szCs w:val="22"/>
        </w:rPr>
        <w:t xml:space="preserve">. </w:t>
      </w:r>
      <w:r w:rsidR="002F0B58" w:rsidRPr="002F0B58">
        <w:rPr>
          <w:sz w:val="22"/>
          <w:szCs w:val="22"/>
        </w:rPr>
        <w:t>Maksimalus metinis perduodamas nuotekų kiekis pagal paslaugų sutartį 9360 t/m, žr. lentelę žemiau</w:t>
      </w:r>
      <w:r w:rsidR="002F0B58">
        <w:rPr>
          <w:sz w:val="22"/>
          <w:szCs w:val="22"/>
        </w:rPr>
        <w:t xml:space="preserve">. </w:t>
      </w:r>
    </w:p>
    <w:p w14:paraId="4EF37028" w14:textId="77777777" w:rsidR="008B1E2E" w:rsidRPr="006614BB" w:rsidRDefault="0098735A" w:rsidP="008B1E2E">
      <w:pPr>
        <w:spacing w:before="120"/>
        <w:ind w:left="567"/>
        <w:jc w:val="both"/>
        <w:rPr>
          <w:szCs w:val="24"/>
        </w:rPr>
      </w:pPr>
      <w:r w:rsidRPr="00AA6A96">
        <w:rPr>
          <w:b/>
          <w:bCs/>
          <w:sz w:val="22"/>
          <w:szCs w:val="22"/>
        </w:rPr>
        <w:t>Paviršinės nuotekos.</w:t>
      </w:r>
      <w:r w:rsidRPr="006614BB">
        <w:rPr>
          <w:sz w:val="22"/>
          <w:szCs w:val="22"/>
        </w:rPr>
        <w:t xml:space="preserve"> Bendras įmonės žemės sklypo plotas – 3,7636 ha. Lietaus ir sniego tirpsmo nuotekos surenkamos nuo pastatų stogų, betonuotų paviršių, išvalomos lietaus nuotekų valymo įrenginyje NGF-50 nuo skendinčiųjų medžiagų ir naftos produktų, po valymo išleidžiamos į gamtinę aplinką – melioracijos griovį, po to – į Gabižiaus upelį. Nuotekų valymo įrenginio projektinis našumas  – 50 l/s. Jis susideda iš smėliagaudės ir naftos gaudyklės. Naftos produktų separatoriaus techninio paso kopija pateikta </w:t>
      </w:r>
      <w:r w:rsidRPr="006614BB">
        <w:rPr>
          <w:b/>
          <w:bCs/>
          <w:sz w:val="22"/>
          <w:szCs w:val="22"/>
        </w:rPr>
        <w:t>3 priede.</w:t>
      </w:r>
      <w:r w:rsidR="008B1E2E" w:rsidRPr="006614BB">
        <w:rPr>
          <w:sz w:val="22"/>
          <w:szCs w:val="22"/>
        </w:rPr>
        <w:t xml:space="preserve"> Jame nurodyti garantiniai įsipareigojimai pagal išleidžiamų teršalų rodiklius:</w:t>
      </w:r>
    </w:p>
    <w:p w14:paraId="6C2284EC"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skendinčios medžiagos – 30 mg/l;</w:t>
      </w:r>
    </w:p>
    <w:p w14:paraId="03523C23"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naftos produktai 5 – mg/l;</w:t>
      </w:r>
    </w:p>
    <w:p w14:paraId="04D9BB7F"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 xml:space="preserve">BDS7 – 25 mg/l  (gamintojų duomenimis informacija dėl BDS7 pateikta kaip prevencinę priemone, kad valymo įrenginių naudotojai į paviršinių nuotekų srautą neleistu buitinių ir/ar gamybinių nuotekų. Pagal konstrukcija ir veikimo principą paviršiniai nuotekų valymo įrenginiai neskirti šalinti nuotekose organinius teršalus).  </w:t>
      </w:r>
    </w:p>
    <w:p w14:paraId="146F3002" w14:textId="2FFAB422" w:rsidR="0098735A" w:rsidRPr="006614BB" w:rsidRDefault="008B1E2E" w:rsidP="008B1E2E">
      <w:pPr>
        <w:spacing w:before="120"/>
        <w:ind w:left="567"/>
        <w:jc w:val="both"/>
        <w:rPr>
          <w:sz w:val="22"/>
          <w:szCs w:val="22"/>
        </w:rPr>
      </w:pPr>
      <w:r w:rsidRPr="006614BB">
        <w:rPr>
          <w:sz w:val="22"/>
          <w:szCs w:val="22"/>
        </w:rPr>
        <w:lastRenderedPageBreak/>
        <w:t>Šiuo metu paviršinės nuotekos apskaitomos metrologiškai tikrinamu skaitikliu, ateityje planuojama apskaitą vykdyti pagal apskaičiuotą vidutinį metinį paviršinių nuotekų kiekį.</w:t>
      </w:r>
    </w:p>
    <w:p w14:paraId="5F6C292C" w14:textId="77777777" w:rsidR="00BA6B09" w:rsidRPr="006614BB" w:rsidRDefault="00BA6B09" w:rsidP="0098735A">
      <w:pPr>
        <w:spacing w:before="120"/>
        <w:ind w:left="567"/>
        <w:jc w:val="both"/>
        <w:rPr>
          <w:sz w:val="22"/>
          <w:szCs w:val="22"/>
        </w:rPr>
      </w:pPr>
    </w:p>
    <w:p w14:paraId="163890EE" w14:textId="766AED6F" w:rsidR="008B7E9B" w:rsidRPr="006614BB" w:rsidRDefault="00CF1F82"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15</w:t>
      </w:r>
      <w:r w:rsidRPr="006614BB">
        <w:rPr>
          <w:sz w:val="22"/>
          <w:szCs w:val="22"/>
        </w:rPr>
        <w:fldChar w:fldCharType="end"/>
      </w:r>
      <w:r w:rsidR="008B7E9B" w:rsidRPr="006614BB">
        <w:rPr>
          <w:sz w:val="22"/>
          <w:szCs w:val="22"/>
          <w:lang w:eastAsia="lt-LT"/>
        </w:rPr>
        <w:t>.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1565"/>
        <w:gridCol w:w="1847"/>
        <w:gridCol w:w="1866"/>
        <w:gridCol w:w="1576"/>
        <w:gridCol w:w="834"/>
        <w:gridCol w:w="1138"/>
        <w:gridCol w:w="1423"/>
        <w:gridCol w:w="1138"/>
        <w:gridCol w:w="1850"/>
      </w:tblGrid>
      <w:tr w:rsidR="000E3DC1" w:rsidRPr="006614BB" w14:paraId="0E3FAF27" w14:textId="77777777" w:rsidTr="00CA605B">
        <w:trPr>
          <w:trHeight w:val="20"/>
        </w:trPr>
        <w:tc>
          <w:tcPr>
            <w:tcW w:w="255" w:type="pct"/>
            <w:vMerge w:val="restart"/>
            <w:tcMar>
              <w:top w:w="0" w:type="dxa"/>
              <w:left w:w="108" w:type="dxa"/>
              <w:bottom w:w="0" w:type="dxa"/>
              <w:right w:w="108" w:type="dxa"/>
            </w:tcMar>
            <w:vAlign w:val="center"/>
            <w:hideMark/>
          </w:tcPr>
          <w:p w14:paraId="49CB688B" w14:textId="77777777" w:rsidR="000E3DC1" w:rsidRPr="006614BB" w:rsidRDefault="000E3DC1" w:rsidP="00CA605B">
            <w:pPr>
              <w:spacing w:line="20" w:lineRule="atLeast"/>
              <w:jc w:val="center"/>
              <w:rPr>
                <w:sz w:val="18"/>
                <w:szCs w:val="18"/>
              </w:rPr>
            </w:pPr>
            <w:r w:rsidRPr="006614BB">
              <w:rPr>
                <w:sz w:val="18"/>
                <w:szCs w:val="18"/>
              </w:rPr>
              <w:t>Eil. Nr.</w:t>
            </w:r>
          </w:p>
        </w:tc>
        <w:tc>
          <w:tcPr>
            <w:tcW w:w="561" w:type="pct"/>
            <w:vMerge w:val="restart"/>
            <w:tcMar>
              <w:top w:w="0" w:type="dxa"/>
              <w:left w:w="108" w:type="dxa"/>
              <w:bottom w:w="0" w:type="dxa"/>
              <w:right w:w="108" w:type="dxa"/>
            </w:tcMar>
            <w:vAlign w:val="center"/>
            <w:hideMark/>
          </w:tcPr>
          <w:p w14:paraId="1B7672AB" w14:textId="77777777" w:rsidR="000E3DC1" w:rsidRPr="006614BB" w:rsidRDefault="000E3DC1" w:rsidP="00CA605B">
            <w:pPr>
              <w:spacing w:line="20" w:lineRule="atLeast"/>
              <w:jc w:val="center"/>
              <w:rPr>
                <w:sz w:val="18"/>
                <w:szCs w:val="18"/>
              </w:rPr>
            </w:pPr>
            <w:r w:rsidRPr="006614BB">
              <w:rPr>
                <w:sz w:val="18"/>
                <w:szCs w:val="18"/>
              </w:rPr>
              <w:t>Vandens telkinio pavadinimas, kategorija</w:t>
            </w:r>
            <w:r w:rsidRPr="006614BB">
              <w:rPr>
                <w:sz w:val="18"/>
                <w:szCs w:val="18"/>
                <w:vertAlign w:val="superscript"/>
              </w:rPr>
              <w:t> </w:t>
            </w:r>
            <w:r w:rsidRPr="006614BB">
              <w:rPr>
                <w:sz w:val="18"/>
                <w:szCs w:val="18"/>
              </w:rPr>
              <w:t>ir kodas</w:t>
            </w:r>
          </w:p>
        </w:tc>
        <w:tc>
          <w:tcPr>
            <w:tcW w:w="662" w:type="pct"/>
            <w:vMerge w:val="restart"/>
            <w:tcMar>
              <w:top w:w="0" w:type="dxa"/>
              <w:left w:w="108" w:type="dxa"/>
              <w:bottom w:w="0" w:type="dxa"/>
              <w:right w:w="108" w:type="dxa"/>
            </w:tcMar>
            <w:vAlign w:val="center"/>
            <w:hideMark/>
          </w:tcPr>
          <w:p w14:paraId="2A19B941" w14:textId="77777777" w:rsidR="000E3DC1" w:rsidRPr="006614BB" w:rsidRDefault="000E3DC1" w:rsidP="00CA605B">
            <w:pPr>
              <w:spacing w:line="20" w:lineRule="atLeast"/>
              <w:jc w:val="center"/>
              <w:rPr>
                <w:sz w:val="18"/>
                <w:szCs w:val="18"/>
              </w:rPr>
            </w:pPr>
            <w:r w:rsidRPr="006614BB">
              <w:rPr>
                <w:sz w:val="18"/>
                <w:szCs w:val="18"/>
              </w:rPr>
              <w:t>80% tikimybės sausiausio mėnesio vidutinis debitas, m</w:t>
            </w:r>
            <w:r w:rsidRPr="006614BB">
              <w:rPr>
                <w:sz w:val="18"/>
                <w:szCs w:val="18"/>
                <w:vertAlign w:val="superscript"/>
              </w:rPr>
              <w:t>3</w:t>
            </w:r>
            <w:r w:rsidRPr="006614BB">
              <w:rPr>
                <w:sz w:val="18"/>
                <w:szCs w:val="18"/>
              </w:rPr>
              <w:t>/s (upėms)</w:t>
            </w:r>
          </w:p>
        </w:tc>
        <w:tc>
          <w:tcPr>
            <w:tcW w:w="669" w:type="pct"/>
            <w:vMerge w:val="restart"/>
            <w:tcMar>
              <w:top w:w="0" w:type="dxa"/>
              <w:left w:w="108" w:type="dxa"/>
              <w:bottom w:w="0" w:type="dxa"/>
              <w:right w:w="108" w:type="dxa"/>
            </w:tcMar>
            <w:vAlign w:val="center"/>
            <w:hideMark/>
          </w:tcPr>
          <w:p w14:paraId="37E4AFC1" w14:textId="77777777" w:rsidR="000E3DC1" w:rsidRPr="006614BB" w:rsidRDefault="000E3DC1" w:rsidP="00CA605B">
            <w:pPr>
              <w:jc w:val="center"/>
              <w:rPr>
                <w:sz w:val="18"/>
                <w:szCs w:val="18"/>
              </w:rPr>
            </w:pPr>
            <w:r w:rsidRPr="006614BB">
              <w:rPr>
                <w:sz w:val="18"/>
                <w:szCs w:val="18"/>
              </w:rPr>
              <w:t>Vandens telkinio plotas, ha</w:t>
            </w:r>
          </w:p>
          <w:p w14:paraId="5B376158" w14:textId="77777777" w:rsidR="000E3DC1" w:rsidRPr="006614BB" w:rsidRDefault="000E3DC1" w:rsidP="00CA605B">
            <w:pPr>
              <w:jc w:val="center"/>
              <w:rPr>
                <w:sz w:val="18"/>
                <w:szCs w:val="18"/>
              </w:rPr>
            </w:pPr>
            <w:r w:rsidRPr="006614BB">
              <w:rPr>
                <w:sz w:val="18"/>
                <w:szCs w:val="18"/>
              </w:rPr>
              <w:t>(stovinčio vandens telki-niams)</w:t>
            </w:r>
          </w:p>
          <w:p w14:paraId="769E4BD3" w14:textId="77777777" w:rsidR="000E3DC1" w:rsidRPr="006614BB" w:rsidRDefault="000E3DC1" w:rsidP="00CA605B">
            <w:pPr>
              <w:spacing w:line="20" w:lineRule="atLeast"/>
              <w:jc w:val="center"/>
              <w:rPr>
                <w:sz w:val="18"/>
                <w:szCs w:val="18"/>
              </w:rPr>
            </w:pPr>
            <w:r w:rsidRPr="006614BB">
              <w:rPr>
                <w:sz w:val="18"/>
                <w:szCs w:val="18"/>
              </w:rPr>
              <w:t> </w:t>
            </w:r>
          </w:p>
        </w:tc>
        <w:tc>
          <w:tcPr>
            <w:tcW w:w="2853" w:type="pct"/>
            <w:gridSpan w:val="6"/>
            <w:tcMar>
              <w:top w:w="0" w:type="dxa"/>
              <w:left w:w="108" w:type="dxa"/>
              <w:bottom w:w="0" w:type="dxa"/>
              <w:right w:w="108" w:type="dxa"/>
            </w:tcMar>
            <w:vAlign w:val="center"/>
            <w:hideMark/>
          </w:tcPr>
          <w:p w14:paraId="31CFDC35" w14:textId="77777777" w:rsidR="000E3DC1" w:rsidRPr="006614BB" w:rsidRDefault="000E3DC1" w:rsidP="00CA605B">
            <w:pPr>
              <w:spacing w:line="20" w:lineRule="atLeast"/>
              <w:jc w:val="center"/>
              <w:rPr>
                <w:sz w:val="18"/>
                <w:szCs w:val="18"/>
              </w:rPr>
            </w:pPr>
            <w:r w:rsidRPr="006614BB">
              <w:rPr>
                <w:sz w:val="18"/>
                <w:szCs w:val="18"/>
              </w:rPr>
              <w:t>Vandens telkinio būklė</w:t>
            </w:r>
          </w:p>
        </w:tc>
      </w:tr>
      <w:tr w:rsidR="000E3DC1" w:rsidRPr="006614BB" w14:paraId="2CBBB2B0" w14:textId="77777777" w:rsidTr="00CA605B">
        <w:trPr>
          <w:trHeight w:val="20"/>
        </w:trPr>
        <w:tc>
          <w:tcPr>
            <w:tcW w:w="0" w:type="auto"/>
            <w:vMerge/>
            <w:vAlign w:val="center"/>
            <w:hideMark/>
          </w:tcPr>
          <w:p w14:paraId="3C2F331A" w14:textId="77777777" w:rsidR="000E3DC1" w:rsidRPr="006614BB" w:rsidRDefault="000E3DC1" w:rsidP="00CA605B">
            <w:pPr>
              <w:rPr>
                <w:sz w:val="18"/>
                <w:szCs w:val="18"/>
              </w:rPr>
            </w:pPr>
          </w:p>
        </w:tc>
        <w:tc>
          <w:tcPr>
            <w:tcW w:w="0" w:type="auto"/>
            <w:vMerge/>
            <w:vAlign w:val="center"/>
            <w:hideMark/>
          </w:tcPr>
          <w:p w14:paraId="79C82E4E" w14:textId="77777777" w:rsidR="000E3DC1" w:rsidRPr="006614BB" w:rsidRDefault="000E3DC1" w:rsidP="00CA605B">
            <w:pPr>
              <w:rPr>
                <w:sz w:val="18"/>
                <w:szCs w:val="18"/>
              </w:rPr>
            </w:pPr>
          </w:p>
        </w:tc>
        <w:tc>
          <w:tcPr>
            <w:tcW w:w="662" w:type="pct"/>
            <w:vMerge/>
            <w:vAlign w:val="center"/>
            <w:hideMark/>
          </w:tcPr>
          <w:p w14:paraId="0FA55994" w14:textId="77777777" w:rsidR="000E3DC1" w:rsidRPr="006614BB" w:rsidRDefault="000E3DC1" w:rsidP="00CA605B">
            <w:pPr>
              <w:rPr>
                <w:sz w:val="18"/>
                <w:szCs w:val="18"/>
              </w:rPr>
            </w:pPr>
          </w:p>
        </w:tc>
        <w:tc>
          <w:tcPr>
            <w:tcW w:w="669" w:type="pct"/>
            <w:vMerge/>
            <w:vAlign w:val="center"/>
            <w:hideMark/>
          </w:tcPr>
          <w:p w14:paraId="556A4454" w14:textId="77777777" w:rsidR="000E3DC1" w:rsidRPr="006614BB" w:rsidRDefault="000E3DC1" w:rsidP="00CA605B">
            <w:pPr>
              <w:rPr>
                <w:sz w:val="18"/>
                <w:szCs w:val="18"/>
              </w:rPr>
            </w:pPr>
          </w:p>
        </w:tc>
        <w:tc>
          <w:tcPr>
            <w:tcW w:w="565" w:type="pct"/>
            <w:vMerge w:val="restart"/>
            <w:tcMar>
              <w:top w:w="0" w:type="dxa"/>
              <w:left w:w="108" w:type="dxa"/>
              <w:bottom w:w="0" w:type="dxa"/>
              <w:right w:w="108" w:type="dxa"/>
            </w:tcMar>
            <w:vAlign w:val="center"/>
            <w:hideMark/>
          </w:tcPr>
          <w:p w14:paraId="68CC21E1" w14:textId="77777777" w:rsidR="000E3DC1" w:rsidRPr="006614BB" w:rsidRDefault="000E3DC1" w:rsidP="00CA605B">
            <w:pPr>
              <w:spacing w:line="20" w:lineRule="atLeast"/>
              <w:jc w:val="center"/>
              <w:rPr>
                <w:sz w:val="18"/>
                <w:szCs w:val="18"/>
              </w:rPr>
            </w:pPr>
            <w:r w:rsidRPr="006614BB">
              <w:rPr>
                <w:sz w:val="18"/>
                <w:szCs w:val="18"/>
              </w:rPr>
              <w:t>Rodiklis</w:t>
            </w:r>
          </w:p>
        </w:tc>
        <w:tc>
          <w:tcPr>
            <w:tcW w:w="707" w:type="pct"/>
            <w:gridSpan w:val="2"/>
            <w:tcMar>
              <w:top w:w="0" w:type="dxa"/>
              <w:left w:w="108" w:type="dxa"/>
              <w:bottom w:w="0" w:type="dxa"/>
              <w:right w:w="108" w:type="dxa"/>
            </w:tcMar>
            <w:vAlign w:val="center"/>
            <w:hideMark/>
          </w:tcPr>
          <w:p w14:paraId="7A3CACFF" w14:textId="77777777" w:rsidR="000E3DC1" w:rsidRPr="006614BB" w:rsidRDefault="000E3DC1" w:rsidP="00CA605B">
            <w:pPr>
              <w:spacing w:line="20" w:lineRule="atLeast"/>
              <w:jc w:val="center"/>
              <w:rPr>
                <w:sz w:val="18"/>
                <w:szCs w:val="18"/>
              </w:rPr>
            </w:pPr>
            <w:r w:rsidRPr="006614BB">
              <w:rPr>
                <w:sz w:val="18"/>
                <w:szCs w:val="18"/>
              </w:rPr>
              <w:t>Esama (foninė) būklė</w:t>
            </w:r>
          </w:p>
        </w:tc>
        <w:tc>
          <w:tcPr>
            <w:tcW w:w="1581" w:type="pct"/>
            <w:gridSpan w:val="3"/>
            <w:tcMar>
              <w:top w:w="0" w:type="dxa"/>
              <w:left w:w="108" w:type="dxa"/>
              <w:bottom w:w="0" w:type="dxa"/>
              <w:right w:w="108" w:type="dxa"/>
            </w:tcMar>
            <w:vAlign w:val="center"/>
            <w:hideMark/>
          </w:tcPr>
          <w:p w14:paraId="04C5A0EF" w14:textId="77777777" w:rsidR="000E3DC1" w:rsidRPr="006614BB" w:rsidRDefault="000E3DC1" w:rsidP="00CA605B">
            <w:pPr>
              <w:spacing w:line="20" w:lineRule="atLeast"/>
              <w:jc w:val="center"/>
              <w:rPr>
                <w:sz w:val="18"/>
                <w:szCs w:val="18"/>
              </w:rPr>
            </w:pPr>
            <w:r w:rsidRPr="006614BB">
              <w:rPr>
                <w:sz w:val="18"/>
                <w:szCs w:val="18"/>
              </w:rPr>
              <w:t>Leistina vandens telkinio apkrova*</w:t>
            </w:r>
          </w:p>
        </w:tc>
      </w:tr>
      <w:tr w:rsidR="000E3DC1" w:rsidRPr="006614BB" w14:paraId="51C98699" w14:textId="77777777" w:rsidTr="00CA605B">
        <w:trPr>
          <w:trHeight w:val="540"/>
        </w:trPr>
        <w:tc>
          <w:tcPr>
            <w:tcW w:w="0" w:type="auto"/>
            <w:vMerge/>
            <w:vAlign w:val="center"/>
            <w:hideMark/>
          </w:tcPr>
          <w:p w14:paraId="37C2D6D1" w14:textId="77777777" w:rsidR="000E3DC1" w:rsidRPr="006614BB" w:rsidRDefault="000E3DC1" w:rsidP="00CA605B">
            <w:pPr>
              <w:rPr>
                <w:sz w:val="18"/>
                <w:szCs w:val="18"/>
              </w:rPr>
            </w:pPr>
          </w:p>
        </w:tc>
        <w:tc>
          <w:tcPr>
            <w:tcW w:w="0" w:type="auto"/>
            <w:vMerge/>
            <w:vAlign w:val="center"/>
            <w:hideMark/>
          </w:tcPr>
          <w:p w14:paraId="48B7D157" w14:textId="77777777" w:rsidR="000E3DC1" w:rsidRPr="006614BB" w:rsidRDefault="000E3DC1" w:rsidP="00CA605B">
            <w:pPr>
              <w:rPr>
                <w:sz w:val="18"/>
                <w:szCs w:val="18"/>
              </w:rPr>
            </w:pPr>
          </w:p>
        </w:tc>
        <w:tc>
          <w:tcPr>
            <w:tcW w:w="662" w:type="pct"/>
            <w:vMerge/>
            <w:vAlign w:val="center"/>
            <w:hideMark/>
          </w:tcPr>
          <w:p w14:paraId="4EE6C009" w14:textId="77777777" w:rsidR="000E3DC1" w:rsidRPr="006614BB" w:rsidRDefault="000E3DC1" w:rsidP="00CA605B">
            <w:pPr>
              <w:rPr>
                <w:sz w:val="18"/>
                <w:szCs w:val="18"/>
              </w:rPr>
            </w:pPr>
          </w:p>
        </w:tc>
        <w:tc>
          <w:tcPr>
            <w:tcW w:w="669" w:type="pct"/>
            <w:vMerge/>
            <w:vAlign w:val="center"/>
            <w:hideMark/>
          </w:tcPr>
          <w:p w14:paraId="0561F36A" w14:textId="77777777" w:rsidR="000E3DC1" w:rsidRPr="006614BB" w:rsidRDefault="000E3DC1" w:rsidP="00CA605B">
            <w:pPr>
              <w:rPr>
                <w:sz w:val="18"/>
                <w:szCs w:val="18"/>
              </w:rPr>
            </w:pPr>
          </w:p>
        </w:tc>
        <w:tc>
          <w:tcPr>
            <w:tcW w:w="565" w:type="pct"/>
            <w:vMerge/>
            <w:vAlign w:val="center"/>
            <w:hideMark/>
          </w:tcPr>
          <w:p w14:paraId="19C3CA54" w14:textId="77777777" w:rsidR="000E3DC1" w:rsidRPr="006614BB" w:rsidRDefault="000E3DC1" w:rsidP="00CA605B">
            <w:pPr>
              <w:rPr>
                <w:sz w:val="18"/>
                <w:szCs w:val="18"/>
              </w:rPr>
            </w:pPr>
          </w:p>
        </w:tc>
        <w:tc>
          <w:tcPr>
            <w:tcW w:w="299" w:type="pct"/>
            <w:vMerge w:val="restart"/>
            <w:tcMar>
              <w:top w:w="0" w:type="dxa"/>
              <w:left w:w="108" w:type="dxa"/>
              <w:bottom w:w="0" w:type="dxa"/>
              <w:right w:w="108" w:type="dxa"/>
            </w:tcMar>
            <w:vAlign w:val="center"/>
            <w:hideMark/>
          </w:tcPr>
          <w:p w14:paraId="0735C16D" w14:textId="77777777" w:rsidR="000E3DC1" w:rsidRPr="006614BB" w:rsidRDefault="000E3DC1" w:rsidP="00CA605B">
            <w:pPr>
              <w:jc w:val="center"/>
              <w:rPr>
                <w:sz w:val="18"/>
                <w:szCs w:val="18"/>
              </w:rPr>
            </w:pPr>
            <w:r w:rsidRPr="006614BB">
              <w:rPr>
                <w:sz w:val="18"/>
                <w:szCs w:val="18"/>
              </w:rPr>
              <w:t>mato vnt.</w:t>
            </w:r>
          </w:p>
        </w:tc>
        <w:tc>
          <w:tcPr>
            <w:tcW w:w="408" w:type="pct"/>
            <w:vMerge w:val="restart"/>
            <w:tcMar>
              <w:top w:w="0" w:type="dxa"/>
              <w:left w:w="108" w:type="dxa"/>
              <w:bottom w:w="0" w:type="dxa"/>
              <w:right w:w="108" w:type="dxa"/>
            </w:tcMar>
            <w:vAlign w:val="center"/>
            <w:hideMark/>
          </w:tcPr>
          <w:p w14:paraId="344A1BF6" w14:textId="77777777" w:rsidR="000E3DC1" w:rsidRPr="006614BB" w:rsidRDefault="000E3DC1" w:rsidP="00CA605B">
            <w:pPr>
              <w:jc w:val="center"/>
              <w:rPr>
                <w:sz w:val="18"/>
                <w:szCs w:val="18"/>
              </w:rPr>
            </w:pPr>
            <w:r w:rsidRPr="006614BB">
              <w:rPr>
                <w:sz w:val="18"/>
                <w:szCs w:val="18"/>
              </w:rPr>
              <w:t>reikšmė</w:t>
            </w:r>
          </w:p>
        </w:tc>
        <w:tc>
          <w:tcPr>
            <w:tcW w:w="510" w:type="pct"/>
            <w:vMerge w:val="restart"/>
            <w:tcMar>
              <w:top w:w="0" w:type="dxa"/>
              <w:left w:w="108" w:type="dxa"/>
              <w:bottom w:w="0" w:type="dxa"/>
              <w:right w:w="108" w:type="dxa"/>
            </w:tcMar>
            <w:vAlign w:val="center"/>
            <w:hideMark/>
          </w:tcPr>
          <w:p w14:paraId="1A1F6A09" w14:textId="77777777" w:rsidR="000E3DC1" w:rsidRPr="006614BB" w:rsidRDefault="000E3DC1" w:rsidP="00CA605B">
            <w:pPr>
              <w:jc w:val="center"/>
              <w:rPr>
                <w:sz w:val="18"/>
                <w:szCs w:val="18"/>
              </w:rPr>
            </w:pPr>
            <w:r w:rsidRPr="006614BB">
              <w:rPr>
                <w:sz w:val="18"/>
                <w:szCs w:val="18"/>
              </w:rPr>
              <w:t>Hidraulinė, m</w:t>
            </w:r>
            <w:r w:rsidRPr="006614BB">
              <w:rPr>
                <w:sz w:val="18"/>
                <w:szCs w:val="18"/>
                <w:vertAlign w:val="superscript"/>
              </w:rPr>
              <w:t>3</w:t>
            </w:r>
            <w:r w:rsidRPr="006614BB">
              <w:rPr>
                <w:sz w:val="18"/>
                <w:szCs w:val="18"/>
              </w:rPr>
              <w:t>/d.</w:t>
            </w:r>
          </w:p>
        </w:tc>
        <w:tc>
          <w:tcPr>
            <w:tcW w:w="1071" w:type="pct"/>
            <w:gridSpan w:val="2"/>
            <w:tcMar>
              <w:top w:w="0" w:type="dxa"/>
              <w:left w:w="108" w:type="dxa"/>
              <w:bottom w:w="0" w:type="dxa"/>
              <w:right w:w="108" w:type="dxa"/>
            </w:tcMar>
            <w:vAlign w:val="center"/>
            <w:hideMark/>
          </w:tcPr>
          <w:p w14:paraId="4233A18D" w14:textId="77777777" w:rsidR="000E3DC1" w:rsidRPr="006614BB" w:rsidRDefault="000E3DC1" w:rsidP="00CA605B">
            <w:pPr>
              <w:jc w:val="center"/>
              <w:rPr>
                <w:sz w:val="18"/>
                <w:szCs w:val="18"/>
              </w:rPr>
            </w:pPr>
            <w:r w:rsidRPr="006614BB">
              <w:rPr>
                <w:sz w:val="18"/>
                <w:szCs w:val="18"/>
              </w:rPr>
              <w:t>teršalais</w:t>
            </w:r>
          </w:p>
        </w:tc>
      </w:tr>
      <w:tr w:rsidR="000E3DC1" w:rsidRPr="006614BB" w14:paraId="69097D36" w14:textId="77777777" w:rsidTr="00CA605B">
        <w:trPr>
          <w:trHeight w:val="540"/>
        </w:trPr>
        <w:tc>
          <w:tcPr>
            <w:tcW w:w="0" w:type="auto"/>
            <w:vMerge/>
            <w:vAlign w:val="center"/>
            <w:hideMark/>
          </w:tcPr>
          <w:p w14:paraId="3B3D7665" w14:textId="77777777" w:rsidR="000E3DC1" w:rsidRPr="006614BB" w:rsidRDefault="000E3DC1" w:rsidP="00CA605B">
            <w:pPr>
              <w:rPr>
                <w:sz w:val="18"/>
                <w:szCs w:val="18"/>
              </w:rPr>
            </w:pPr>
          </w:p>
        </w:tc>
        <w:tc>
          <w:tcPr>
            <w:tcW w:w="0" w:type="auto"/>
            <w:vMerge/>
            <w:vAlign w:val="center"/>
            <w:hideMark/>
          </w:tcPr>
          <w:p w14:paraId="3FF3E03A" w14:textId="77777777" w:rsidR="000E3DC1" w:rsidRPr="006614BB" w:rsidRDefault="000E3DC1" w:rsidP="00CA605B">
            <w:pPr>
              <w:rPr>
                <w:sz w:val="18"/>
                <w:szCs w:val="18"/>
              </w:rPr>
            </w:pPr>
          </w:p>
        </w:tc>
        <w:tc>
          <w:tcPr>
            <w:tcW w:w="662" w:type="pct"/>
            <w:vMerge/>
            <w:vAlign w:val="center"/>
            <w:hideMark/>
          </w:tcPr>
          <w:p w14:paraId="09EDDB41" w14:textId="77777777" w:rsidR="000E3DC1" w:rsidRPr="006614BB" w:rsidRDefault="000E3DC1" w:rsidP="00CA605B">
            <w:pPr>
              <w:rPr>
                <w:sz w:val="18"/>
                <w:szCs w:val="18"/>
              </w:rPr>
            </w:pPr>
          </w:p>
        </w:tc>
        <w:tc>
          <w:tcPr>
            <w:tcW w:w="669" w:type="pct"/>
            <w:vMerge/>
            <w:vAlign w:val="center"/>
            <w:hideMark/>
          </w:tcPr>
          <w:p w14:paraId="0500F959" w14:textId="77777777" w:rsidR="000E3DC1" w:rsidRPr="006614BB" w:rsidRDefault="000E3DC1" w:rsidP="00CA605B">
            <w:pPr>
              <w:rPr>
                <w:sz w:val="18"/>
                <w:szCs w:val="18"/>
              </w:rPr>
            </w:pPr>
          </w:p>
        </w:tc>
        <w:tc>
          <w:tcPr>
            <w:tcW w:w="565" w:type="pct"/>
            <w:vMerge/>
            <w:vAlign w:val="center"/>
            <w:hideMark/>
          </w:tcPr>
          <w:p w14:paraId="116A8FAB" w14:textId="77777777" w:rsidR="000E3DC1" w:rsidRPr="006614BB" w:rsidRDefault="000E3DC1" w:rsidP="00CA605B">
            <w:pPr>
              <w:rPr>
                <w:sz w:val="18"/>
                <w:szCs w:val="18"/>
              </w:rPr>
            </w:pPr>
          </w:p>
        </w:tc>
        <w:tc>
          <w:tcPr>
            <w:tcW w:w="299" w:type="pct"/>
            <w:vMerge/>
            <w:vAlign w:val="center"/>
            <w:hideMark/>
          </w:tcPr>
          <w:p w14:paraId="40165FC6" w14:textId="77777777" w:rsidR="000E3DC1" w:rsidRPr="006614BB" w:rsidRDefault="000E3DC1" w:rsidP="00CA605B">
            <w:pPr>
              <w:rPr>
                <w:sz w:val="18"/>
                <w:szCs w:val="18"/>
              </w:rPr>
            </w:pPr>
          </w:p>
        </w:tc>
        <w:tc>
          <w:tcPr>
            <w:tcW w:w="0" w:type="auto"/>
            <w:vMerge/>
            <w:vAlign w:val="center"/>
            <w:hideMark/>
          </w:tcPr>
          <w:p w14:paraId="356501CD" w14:textId="77777777" w:rsidR="000E3DC1" w:rsidRPr="006614BB" w:rsidRDefault="000E3DC1" w:rsidP="00CA605B">
            <w:pPr>
              <w:rPr>
                <w:sz w:val="18"/>
                <w:szCs w:val="18"/>
              </w:rPr>
            </w:pPr>
          </w:p>
        </w:tc>
        <w:tc>
          <w:tcPr>
            <w:tcW w:w="0" w:type="auto"/>
            <w:vMerge/>
            <w:vAlign w:val="center"/>
            <w:hideMark/>
          </w:tcPr>
          <w:p w14:paraId="7F02EB43" w14:textId="77777777" w:rsidR="000E3DC1" w:rsidRPr="006614BB" w:rsidRDefault="000E3DC1" w:rsidP="00CA605B">
            <w:pPr>
              <w:rPr>
                <w:sz w:val="18"/>
                <w:szCs w:val="18"/>
              </w:rPr>
            </w:pPr>
          </w:p>
        </w:tc>
        <w:tc>
          <w:tcPr>
            <w:tcW w:w="408" w:type="pct"/>
            <w:tcMar>
              <w:top w:w="0" w:type="dxa"/>
              <w:left w:w="108" w:type="dxa"/>
              <w:bottom w:w="0" w:type="dxa"/>
              <w:right w:w="108" w:type="dxa"/>
            </w:tcMar>
            <w:vAlign w:val="center"/>
            <w:hideMark/>
          </w:tcPr>
          <w:p w14:paraId="2E0868B8" w14:textId="77777777" w:rsidR="000E3DC1" w:rsidRPr="006614BB" w:rsidRDefault="000E3DC1" w:rsidP="00CA605B">
            <w:pPr>
              <w:jc w:val="center"/>
              <w:rPr>
                <w:sz w:val="18"/>
                <w:szCs w:val="18"/>
              </w:rPr>
            </w:pPr>
            <w:r w:rsidRPr="006614BB">
              <w:rPr>
                <w:sz w:val="18"/>
                <w:szCs w:val="18"/>
              </w:rPr>
              <w:t>mato vnt.</w:t>
            </w:r>
          </w:p>
        </w:tc>
        <w:tc>
          <w:tcPr>
            <w:tcW w:w="663" w:type="pct"/>
            <w:tcMar>
              <w:top w:w="0" w:type="dxa"/>
              <w:left w:w="108" w:type="dxa"/>
              <w:bottom w:w="0" w:type="dxa"/>
              <w:right w:w="108" w:type="dxa"/>
            </w:tcMar>
            <w:vAlign w:val="center"/>
            <w:hideMark/>
          </w:tcPr>
          <w:p w14:paraId="13A62C98" w14:textId="77777777" w:rsidR="000E3DC1" w:rsidRPr="006614BB" w:rsidRDefault="000E3DC1" w:rsidP="00CA605B">
            <w:pPr>
              <w:jc w:val="center"/>
              <w:rPr>
                <w:sz w:val="18"/>
                <w:szCs w:val="18"/>
              </w:rPr>
            </w:pPr>
            <w:r w:rsidRPr="006614BB">
              <w:rPr>
                <w:sz w:val="18"/>
                <w:szCs w:val="18"/>
              </w:rPr>
              <w:t>reikšmė</w:t>
            </w:r>
          </w:p>
        </w:tc>
      </w:tr>
      <w:tr w:rsidR="000E3DC1" w:rsidRPr="006614BB" w14:paraId="5099C3E2" w14:textId="77777777" w:rsidTr="00CA605B">
        <w:trPr>
          <w:trHeight w:val="20"/>
        </w:trPr>
        <w:tc>
          <w:tcPr>
            <w:tcW w:w="255" w:type="pct"/>
            <w:tcMar>
              <w:top w:w="0" w:type="dxa"/>
              <w:left w:w="108" w:type="dxa"/>
              <w:bottom w:w="0" w:type="dxa"/>
              <w:right w:w="108" w:type="dxa"/>
            </w:tcMar>
            <w:vAlign w:val="center"/>
            <w:hideMark/>
          </w:tcPr>
          <w:p w14:paraId="2C157116" w14:textId="77777777" w:rsidR="000E3DC1" w:rsidRPr="006614BB" w:rsidRDefault="000E3DC1" w:rsidP="00CA605B">
            <w:pPr>
              <w:spacing w:line="20" w:lineRule="atLeast"/>
              <w:jc w:val="center"/>
              <w:rPr>
                <w:sz w:val="18"/>
                <w:szCs w:val="18"/>
              </w:rPr>
            </w:pPr>
            <w:r w:rsidRPr="006614BB">
              <w:rPr>
                <w:sz w:val="18"/>
                <w:szCs w:val="18"/>
              </w:rPr>
              <w:t>1</w:t>
            </w:r>
          </w:p>
        </w:tc>
        <w:tc>
          <w:tcPr>
            <w:tcW w:w="561" w:type="pct"/>
            <w:tcMar>
              <w:top w:w="0" w:type="dxa"/>
              <w:left w:w="108" w:type="dxa"/>
              <w:bottom w:w="0" w:type="dxa"/>
              <w:right w:w="108" w:type="dxa"/>
            </w:tcMar>
            <w:vAlign w:val="center"/>
            <w:hideMark/>
          </w:tcPr>
          <w:p w14:paraId="4DA0251E" w14:textId="77777777" w:rsidR="000E3DC1" w:rsidRPr="006614BB" w:rsidRDefault="000E3DC1" w:rsidP="00CA605B">
            <w:pPr>
              <w:spacing w:line="20" w:lineRule="atLeast"/>
              <w:jc w:val="center"/>
              <w:rPr>
                <w:sz w:val="18"/>
                <w:szCs w:val="18"/>
              </w:rPr>
            </w:pPr>
            <w:r w:rsidRPr="006614BB">
              <w:rPr>
                <w:sz w:val="18"/>
                <w:szCs w:val="18"/>
              </w:rPr>
              <w:t>2</w:t>
            </w:r>
          </w:p>
        </w:tc>
        <w:tc>
          <w:tcPr>
            <w:tcW w:w="662" w:type="pct"/>
            <w:tcMar>
              <w:top w:w="0" w:type="dxa"/>
              <w:left w:w="108" w:type="dxa"/>
              <w:bottom w:w="0" w:type="dxa"/>
              <w:right w:w="108" w:type="dxa"/>
            </w:tcMar>
            <w:vAlign w:val="center"/>
            <w:hideMark/>
          </w:tcPr>
          <w:p w14:paraId="13BCDEB8" w14:textId="77777777" w:rsidR="000E3DC1" w:rsidRPr="006614BB" w:rsidRDefault="000E3DC1" w:rsidP="00CA605B">
            <w:pPr>
              <w:spacing w:line="20" w:lineRule="atLeast"/>
              <w:jc w:val="center"/>
              <w:rPr>
                <w:sz w:val="18"/>
                <w:szCs w:val="18"/>
              </w:rPr>
            </w:pPr>
            <w:r w:rsidRPr="006614BB">
              <w:rPr>
                <w:sz w:val="18"/>
                <w:szCs w:val="18"/>
              </w:rPr>
              <w:t>3</w:t>
            </w:r>
          </w:p>
        </w:tc>
        <w:tc>
          <w:tcPr>
            <w:tcW w:w="669" w:type="pct"/>
            <w:tcMar>
              <w:top w:w="0" w:type="dxa"/>
              <w:left w:w="108" w:type="dxa"/>
              <w:bottom w:w="0" w:type="dxa"/>
              <w:right w:w="108" w:type="dxa"/>
            </w:tcMar>
            <w:vAlign w:val="center"/>
            <w:hideMark/>
          </w:tcPr>
          <w:p w14:paraId="4FB9051F" w14:textId="77777777" w:rsidR="000E3DC1" w:rsidRPr="006614BB" w:rsidRDefault="000E3DC1" w:rsidP="00CA605B">
            <w:pPr>
              <w:spacing w:line="20" w:lineRule="atLeast"/>
              <w:jc w:val="center"/>
              <w:rPr>
                <w:sz w:val="18"/>
                <w:szCs w:val="18"/>
              </w:rPr>
            </w:pPr>
            <w:r w:rsidRPr="006614BB">
              <w:rPr>
                <w:sz w:val="18"/>
                <w:szCs w:val="18"/>
              </w:rPr>
              <w:t>4</w:t>
            </w:r>
          </w:p>
        </w:tc>
        <w:tc>
          <w:tcPr>
            <w:tcW w:w="565" w:type="pct"/>
            <w:tcMar>
              <w:top w:w="0" w:type="dxa"/>
              <w:left w:w="108" w:type="dxa"/>
              <w:bottom w:w="0" w:type="dxa"/>
              <w:right w:w="108" w:type="dxa"/>
            </w:tcMar>
            <w:vAlign w:val="center"/>
            <w:hideMark/>
          </w:tcPr>
          <w:p w14:paraId="08064CA8" w14:textId="77777777" w:rsidR="000E3DC1" w:rsidRPr="006614BB" w:rsidRDefault="000E3DC1" w:rsidP="00CA605B">
            <w:pPr>
              <w:spacing w:line="20" w:lineRule="atLeast"/>
              <w:jc w:val="center"/>
              <w:rPr>
                <w:sz w:val="18"/>
                <w:szCs w:val="18"/>
              </w:rPr>
            </w:pPr>
            <w:r w:rsidRPr="006614BB">
              <w:rPr>
                <w:sz w:val="18"/>
                <w:szCs w:val="18"/>
              </w:rPr>
              <w:t>5</w:t>
            </w:r>
          </w:p>
        </w:tc>
        <w:tc>
          <w:tcPr>
            <w:tcW w:w="299" w:type="pct"/>
            <w:tcMar>
              <w:top w:w="0" w:type="dxa"/>
              <w:left w:w="108" w:type="dxa"/>
              <w:bottom w:w="0" w:type="dxa"/>
              <w:right w:w="108" w:type="dxa"/>
            </w:tcMar>
            <w:vAlign w:val="center"/>
            <w:hideMark/>
          </w:tcPr>
          <w:p w14:paraId="74B78D10" w14:textId="77777777" w:rsidR="000E3DC1" w:rsidRPr="006614BB" w:rsidRDefault="000E3DC1" w:rsidP="00CA605B">
            <w:pPr>
              <w:spacing w:line="20" w:lineRule="atLeast"/>
              <w:jc w:val="center"/>
              <w:rPr>
                <w:sz w:val="18"/>
                <w:szCs w:val="18"/>
              </w:rPr>
            </w:pPr>
            <w:r w:rsidRPr="006614BB">
              <w:rPr>
                <w:sz w:val="18"/>
                <w:szCs w:val="18"/>
              </w:rPr>
              <w:t>6</w:t>
            </w:r>
          </w:p>
        </w:tc>
        <w:tc>
          <w:tcPr>
            <w:tcW w:w="408" w:type="pct"/>
            <w:tcMar>
              <w:top w:w="0" w:type="dxa"/>
              <w:left w:w="108" w:type="dxa"/>
              <w:bottom w:w="0" w:type="dxa"/>
              <w:right w:w="108" w:type="dxa"/>
            </w:tcMar>
            <w:vAlign w:val="center"/>
            <w:hideMark/>
          </w:tcPr>
          <w:p w14:paraId="40AB9C51" w14:textId="77777777" w:rsidR="000E3DC1" w:rsidRPr="006614BB" w:rsidRDefault="000E3DC1" w:rsidP="00CA605B">
            <w:pPr>
              <w:spacing w:line="20" w:lineRule="atLeast"/>
              <w:jc w:val="center"/>
              <w:rPr>
                <w:sz w:val="18"/>
                <w:szCs w:val="18"/>
              </w:rPr>
            </w:pPr>
            <w:r w:rsidRPr="006614BB">
              <w:rPr>
                <w:sz w:val="18"/>
                <w:szCs w:val="18"/>
              </w:rPr>
              <w:t>7</w:t>
            </w:r>
          </w:p>
        </w:tc>
        <w:tc>
          <w:tcPr>
            <w:tcW w:w="510" w:type="pct"/>
            <w:tcMar>
              <w:top w:w="0" w:type="dxa"/>
              <w:left w:w="108" w:type="dxa"/>
              <w:bottom w:w="0" w:type="dxa"/>
              <w:right w:w="108" w:type="dxa"/>
            </w:tcMar>
            <w:vAlign w:val="center"/>
            <w:hideMark/>
          </w:tcPr>
          <w:p w14:paraId="1298B2DC" w14:textId="77777777" w:rsidR="000E3DC1" w:rsidRPr="006614BB" w:rsidRDefault="000E3DC1" w:rsidP="00CA605B">
            <w:pPr>
              <w:spacing w:line="20" w:lineRule="atLeast"/>
              <w:jc w:val="center"/>
              <w:rPr>
                <w:sz w:val="18"/>
                <w:szCs w:val="18"/>
              </w:rPr>
            </w:pPr>
            <w:r w:rsidRPr="006614BB">
              <w:rPr>
                <w:sz w:val="18"/>
                <w:szCs w:val="18"/>
              </w:rPr>
              <w:t>8</w:t>
            </w:r>
          </w:p>
        </w:tc>
        <w:tc>
          <w:tcPr>
            <w:tcW w:w="408" w:type="pct"/>
            <w:tcMar>
              <w:top w:w="0" w:type="dxa"/>
              <w:left w:w="108" w:type="dxa"/>
              <w:bottom w:w="0" w:type="dxa"/>
              <w:right w:w="108" w:type="dxa"/>
            </w:tcMar>
            <w:vAlign w:val="center"/>
            <w:hideMark/>
          </w:tcPr>
          <w:p w14:paraId="071256D3" w14:textId="77777777" w:rsidR="000E3DC1" w:rsidRPr="006614BB" w:rsidRDefault="000E3DC1" w:rsidP="00CA605B">
            <w:pPr>
              <w:spacing w:line="20" w:lineRule="atLeast"/>
              <w:jc w:val="center"/>
              <w:rPr>
                <w:sz w:val="18"/>
                <w:szCs w:val="18"/>
              </w:rPr>
            </w:pPr>
            <w:r w:rsidRPr="006614BB">
              <w:rPr>
                <w:sz w:val="18"/>
                <w:szCs w:val="18"/>
              </w:rPr>
              <w:t>9</w:t>
            </w:r>
          </w:p>
        </w:tc>
        <w:tc>
          <w:tcPr>
            <w:tcW w:w="663" w:type="pct"/>
            <w:tcMar>
              <w:top w:w="0" w:type="dxa"/>
              <w:left w:w="108" w:type="dxa"/>
              <w:bottom w:w="0" w:type="dxa"/>
              <w:right w:w="108" w:type="dxa"/>
            </w:tcMar>
            <w:vAlign w:val="center"/>
            <w:hideMark/>
          </w:tcPr>
          <w:p w14:paraId="65999944" w14:textId="77777777" w:rsidR="000E3DC1" w:rsidRPr="006614BB" w:rsidRDefault="000E3DC1" w:rsidP="00CA605B">
            <w:pPr>
              <w:spacing w:line="20" w:lineRule="atLeast"/>
              <w:jc w:val="center"/>
              <w:rPr>
                <w:sz w:val="18"/>
                <w:szCs w:val="18"/>
              </w:rPr>
            </w:pPr>
            <w:r w:rsidRPr="006614BB">
              <w:rPr>
                <w:sz w:val="18"/>
                <w:szCs w:val="18"/>
              </w:rPr>
              <w:t>10</w:t>
            </w:r>
          </w:p>
        </w:tc>
      </w:tr>
      <w:tr w:rsidR="000E3DC1" w:rsidRPr="006614BB" w14:paraId="1DF069A7" w14:textId="77777777" w:rsidTr="00CA605B">
        <w:trPr>
          <w:trHeight w:val="275"/>
        </w:trPr>
        <w:tc>
          <w:tcPr>
            <w:tcW w:w="255" w:type="pct"/>
            <w:vMerge w:val="restart"/>
            <w:tcMar>
              <w:top w:w="0" w:type="dxa"/>
              <w:left w:w="108" w:type="dxa"/>
              <w:bottom w:w="0" w:type="dxa"/>
              <w:right w:w="108" w:type="dxa"/>
            </w:tcMar>
            <w:vAlign w:val="center"/>
            <w:hideMark/>
          </w:tcPr>
          <w:p w14:paraId="35FC8A72" w14:textId="77777777" w:rsidR="000E3DC1" w:rsidRPr="006614BB" w:rsidRDefault="000E3DC1" w:rsidP="00CA605B">
            <w:pPr>
              <w:jc w:val="center"/>
              <w:rPr>
                <w:sz w:val="18"/>
                <w:szCs w:val="18"/>
              </w:rPr>
            </w:pPr>
            <w:r w:rsidRPr="006614BB">
              <w:rPr>
                <w:sz w:val="18"/>
                <w:szCs w:val="18"/>
              </w:rPr>
              <w:t>1</w:t>
            </w:r>
          </w:p>
        </w:tc>
        <w:tc>
          <w:tcPr>
            <w:tcW w:w="561" w:type="pct"/>
            <w:vMerge w:val="restart"/>
            <w:tcMar>
              <w:top w:w="0" w:type="dxa"/>
              <w:left w:w="108" w:type="dxa"/>
              <w:bottom w:w="0" w:type="dxa"/>
              <w:right w:w="108" w:type="dxa"/>
            </w:tcMar>
            <w:vAlign w:val="center"/>
            <w:hideMark/>
          </w:tcPr>
          <w:p w14:paraId="34580CFC" w14:textId="77777777" w:rsidR="000E3DC1" w:rsidRPr="006614BB" w:rsidRDefault="000E3DC1" w:rsidP="00CA605B">
            <w:pPr>
              <w:jc w:val="center"/>
              <w:rPr>
                <w:sz w:val="18"/>
                <w:szCs w:val="18"/>
              </w:rPr>
            </w:pPr>
            <w:r w:rsidRPr="006614BB">
              <w:rPr>
                <w:sz w:val="18"/>
                <w:szCs w:val="18"/>
              </w:rPr>
              <w:t>Upelis Gabižius,</w:t>
            </w:r>
          </w:p>
          <w:p w14:paraId="30F6E3A8" w14:textId="77777777" w:rsidR="000E3DC1" w:rsidRPr="006614BB" w:rsidRDefault="000E3DC1" w:rsidP="00CA605B">
            <w:pPr>
              <w:jc w:val="center"/>
              <w:rPr>
                <w:sz w:val="18"/>
                <w:szCs w:val="18"/>
              </w:rPr>
            </w:pPr>
            <w:r w:rsidRPr="006614BB">
              <w:rPr>
                <w:sz w:val="18"/>
                <w:szCs w:val="18"/>
              </w:rPr>
              <w:t xml:space="preserve"> LT30011354</w:t>
            </w:r>
          </w:p>
          <w:p w14:paraId="0A888225" w14:textId="77777777" w:rsidR="000E3DC1" w:rsidRPr="006614BB" w:rsidRDefault="000E3DC1" w:rsidP="00CA605B">
            <w:pPr>
              <w:jc w:val="center"/>
              <w:rPr>
                <w:sz w:val="18"/>
                <w:szCs w:val="18"/>
              </w:rPr>
            </w:pPr>
          </w:p>
          <w:p w14:paraId="31F57E50" w14:textId="77777777" w:rsidR="000E3DC1" w:rsidRPr="006614BB" w:rsidRDefault="000E3DC1" w:rsidP="00CA605B">
            <w:pPr>
              <w:jc w:val="center"/>
              <w:rPr>
                <w:sz w:val="18"/>
                <w:szCs w:val="18"/>
              </w:rPr>
            </w:pPr>
            <w:r w:rsidRPr="006614BB">
              <w:rPr>
                <w:sz w:val="18"/>
                <w:szCs w:val="18"/>
              </w:rPr>
              <w:t> </w:t>
            </w:r>
          </w:p>
        </w:tc>
        <w:tc>
          <w:tcPr>
            <w:tcW w:w="662" w:type="pct"/>
            <w:vMerge w:val="restart"/>
            <w:tcMar>
              <w:top w:w="0" w:type="dxa"/>
              <w:left w:w="108" w:type="dxa"/>
              <w:bottom w:w="0" w:type="dxa"/>
              <w:right w:w="108" w:type="dxa"/>
            </w:tcMar>
            <w:vAlign w:val="center"/>
            <w:hideMark/>
          </w:tcPr>
          <w:p w14:paraId="31FB97BC" w14:textId="77777777" w:rsidR="000E3DC1" w:rsidRPr="006614BB" w:rsidRDefault="000E3DC1" w:rsidP="00CA605B">
            <w:pPr>
              <w:jc w:val="center"/>
              <w:rPr>
                <w:sz w:val="18"/>
                <w:szCs w:val="18"/>
              </w:rPr>
            </w:pPr>
            <w:r w:rsidRPr="006614BB">
              <w:rPr>
                <w:sz w:val="18"/>
                <w:szCs w:val="18"/>
              </w:rPr>
              <w:t>0,004</w:t>
            </w:r>
          </w:p>
        </w:tc>
        <w:tc>
          <w:tcPr>
            <w:tcW w:w="669" w:type="pct"/>
            <w:vMerge w:val="restart"/>
            <w:tcMar>
              <w:top w:w="0" w:type="dxa"/>
              <w:left w:w="108" w:type="dxa"/>
              <w:bottom w:w="0" w:type="dxa"/>
              <w:right w:w="108" w:type="dxa"/>
            </w:tcMar>
            <w:vAlign w:val="center"/>
            <w:hideMark/>
          </w:tcPr>
          <w:p w14:paraId="1BF8C484" w14:textId="77777777" w:rsidR="000E3DC1" w:rsidRPr="006614BB" w:rsidRDefault="000E3DC1" w:rsidP="00CA605B">
            <w:pPr>
              <w:jc w:val="center"/>
              <w:rPr>
                <w:sz w:val="18"/>
                <w:szCs w:val="18"/>
              </w:rPr>
            </w:pPr>
            <w:r w:rsidRPr="006614BB">
              <w:rPr>
                <w:sz w:val="18"/>
                <w:szCs w:val="18"/>
              </w:rPr>
              <w:t>- </w:t>
            </w:r>
          </w:p>
        </w:tc>
        <w:tc>
          <w:tcPr>
            <w:tcW w:w="565" w:type="pct"/>
            <w:tcMar>
              <w:top w:w="0" w:type="dxa"/>
              <w:left w:w="108" w:type="dxa"/>
              <w:bottom w:w="0" w:type="dxa"/>
              <w:right w:w="108" w:type="dxa"/>
            </w:tcMar>
            <w:vAlign w:val="center"/>
            <w:hideMark/>
          </w:tcPr>
          <w:p w14:paraId="3197BECA" w14:textId="77777777" w:rsidR="000E3DC1" w:rsidRPr="006614BB" w:rsidRDefault="000E3DC1" w:rsidP="00CA605B">
            <w:pPr>
              <w:jc w:val="center"/>
              <w:rPr>
                <w:sz w:val="18"/>
                <w:szCs w:val="18"/>
              </w:rPr>
            </w:pPr>
            <w:r w:rsidRPr="006614BB">
              <w:rPr>
                <w:sz w:val="18"/>
                <w:szCs w:val="18"/>
              </w:rPr>
              <w:t>BDS</w:t>
            </w:r>
            <w:r w:rsidRPr="006614BB">
              <w:rPr>
                <w:sz w:val="18"/>
                <w:szCs w:val="18"/>
                <w:vertAlign w:val="subscript"/>
              </w:rPr>
              <w:t>7 </w:t>
            </w:r>
          </w:p>
        </w:tc>
        <w:tc>
          <w:tcPr>
            <w:tcW w:w="299" w:type="pct"/>
            <w:tcMar>
              <w:top w:w="0" w:type="dxa"/>
              <w:left w:w="108" w:type="dxa"/>
              <w:bottom w:w="0" w:type="dxa"/>
              <w:right w:w="108" w:type="dxa"/>
            </w:tcMar>
            <w:vAlign w:val="center"/>
            <w:hideMark/>
          </w:tcPr>
          <w:p w14:paraId="257F261F" w14:textId="77777777" w:rsidR="000E3DC1" w:rsidRPr="006614BB" w:rsidRDefault="000E3DC1" w:rsidP="00CA605B">
            <w:pPr>
              <w:jc w:val="center"/>
              <w:rPr>
                <w:sz w:val="18"/>
                <w:szCs w:val="18"/>
              </w:rPr>
            </w:pPr>
            <w:r w:rsidRPr="006614BB">
              <w:rPr>
                <w:sz w:val="18"/>
                <w:szCs w:val="18"/>
              </w:rPr>
              <w:t> mg/l</w:t>
            </w:r>
          </w:p>
        </w:tc>
        <w:tc>
          <w:tcPr>
            <w:tcW w:w="408" w:type="pct"/>
            <w:tcMar>
              <w:top w:w="0" w:type="dxa"/>
              <w:left w:w="108" w:type="dxa"/>
              <w:bottom w:w="0" w:type="dxa"/>
              <w:right w:w="108" w:type="dxa"/>
            </w:tcMar>
            <w:vAlign w:val="center"/>
            <w:hideMark/>
          </w:tcPr>
          <w:p w14:paraId="19E64BD4" w14:textId="77777777" w:rsidR="000E3DC1" w:rsidRPr="006614BB" w:rsidRDefault="000E3DC1" w:rsidP="00CA605B">
            <w:pPr>
              <w:jc w:val="center"/>
              <w:rPr>
                <w:sz w:val="18"/>
                <w:szCs w:val="18"/>
              </w:rPr>
            </w:pPr>
            <w:r w:rsidRPr="006614BB">
              <w:rPr>
                <w:sz w:val="18"/>
                <w:szCs w:val="18"/>
              </w:rPr>
              <w:t>1,1 </w:t>
            </w:r>
          </w:p>
        </w:tc>
        <w:tc>
          <w:tcPr>
            <w:tcW w:w="510" w:type="pct"/>
            <w:vMerge w:val="restart"/>
            <w:tcMar>
              <w:top w:w="0" w:type="dxa"/>
              <w:left w:w="108" w:type="dxa"/>
              <w:bottom w:w="0" w:type="dxa"/>
              <w:right w:w="108" w:type="dxa"/>
            </w:tcMar>
            <w:vAlign w:val="center"/>
            <w:hideMark/>
          </w:tcPr>
          <w:p w14:paraId="32F7D251" w14:textId="77777777" w:rsidR="000E3DC1" w:rsidRPr="006614BB" w:rsidRDefault="000E3DC1" w:rsidP="00CA605B">
            <w:pPr>
              <w:jc w:val="center"/>
              <w:rPr>
                <w:sz w:val="18"/>
                <w:szCs w:val="18"/>
              </w:rPr>
            </w:pPr>
            <w:r w:rsidRPr="006614BB">
              <w:rPr>
                <w:sz w:val="18"/>
                <w:szCs w:val="18"/>
              </w:rPr>
              <w:t>87,274</w:t>
            </w:r>
          </w:p>
        </w:tc>
        <w:tc>
          <w:tcPr>
            <w:tcW w:w="408" w:type="pct"/>
            <w:tcMar>
              <w:top w:w="0" w:type="dxa"/>
              <w:left w:w="108" w:type="dxa"/>
              <w:bottom w:w="0" w:type="dxa"/>
              <w:right w:w="108" w:type="dxa"/>
            </w:tcMar>
            <w:vAlign w:val="center"/>
            <w:hideMark/>
          </w:tcPr>
          <w:p w14:paraId="684C4025"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5045B9A9" w14:textId="77777777" w:rsidR="000E3DC1" w:rsidRPr="006614BB" w:rsidRDefault="000E3DC1" w:rsidP="00CA605B">
            <w:pPr>
              <w:jc w:val="center"/>
              <w:rPr>
                <w:sz w:val="18"/>
                <w:szCs w:val="18"/>
              </w:rPr>
            </w:pPr>
            <w:r w:rsidRPr="006614BB">
              <w:rPr>
                <w:sz w:val="18"/>
                <w:szCs w:val="18"/>
              </w:rPr>
              <w:t>28,8</w:t>
            </w:r>
          </w:p>
        </w:tc>
      </w:tr>
      <w:tr w:rsidR="000E3DC1" w:rsidRPr="006614BB" w14:paraId="0EDC592D" w14:textId="77777777" w:rsidTr="00CA605B">
        <w:trPr>
          <w:trHeight w:val="275"/>
        </w:trPr>
        <w:tc>
          <w:tcPr>
            <w:tcW w:w="0" w:type="auto"/>
            <w:vMerge/>
            <w:vAlign w:val="center"/>
            <w:hideMark/>
          </w:tcPr>
          <w:p w14:paraId="2B11FCAB" w14:textId="77777777" w:rsidR="000E3DC1" w:rsidRPr="006614BB" w:rsidRDefault="000E3DC1" w:rsidP="00CA605B">
            <w:pPr>
              <w:rPr>
                <w:sz w:val="18"/>
                <w:szCs w:val="18"/>
              </w:rPr>
            </w:pPr>
          </w:p>
        </w:tc>
        <w:tc>
          <w:tcPr>
            <w:tcW w:w="0" w:type="auto"/>
            <w:vMerge/>
            <w:vAlign w:val="center"/>
            <w:hideMark/>
          </w:tcPr>
          <w:p w14:paraId="6C16ED28" w14:textId="77777777" w:rsidR="000E3DC1" w:rsidRPr="006614BB" w:rsidRDefault="000E3DC1" w:rsidP="00CA605B">
            <w:pPr>
              <w:rPr>
                <w:sz w:val="18"/>
                <w:szCs w:val="18"/>
              </w:rPr>
            </w:pPr>
          </w:p>
        </w:tc>
        <w:tc>
          <w:tcPr>
            <w:tcW w:w="662" w:type="pct"/>
            <w:vMerge/>
            <w:vAlign w:val="center"/>
            <w:hideMark/>
          </w:tcPr>
          <w:p w14:paraId="46950AD9" w14:textId="77777777" w:rsidR="000E3DC1" w:rsidRPr="006614BB" w:rsidRDefault="000E3DC1" w:rsidP="00CA605B">
            <w:pPr>
              <w:rPr>
                <w:sz w:val="18"/>
                <w:szCs w:val="18"/>
              </w:rPr>
            </w:pPr>
          </w:p>
        </w:tc>
        <w:tc>
          <w:tcPr>
            <w:tcW w:w="669" w:type="pct"/>
            <w:vMerge/>
            <w:vAlign w:val="center"/>
            <w:hideMark/>
          </w:tcPr>
          <w:p w14:paraId="5ECDEF49"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1D61B62A" w14:textId="77777777" w:rsidR="000E3DC1" w:rsidRPr="006614BB" w:rsidRDefault="000E3DC1" w:rsidP="00CA605B">
            <w:pPr>
              <w:jc w:val="center"/>
              <w:rPr>
                <w:sz w:val="18"/>
                <w:szCs w:val="18"/>
              </w:rPr>
            </w:pPr>
            <w:r w:rsidRPr="006614BB">
              <w:rPr>
                <w:sz w:val="18"/>
                <w:szCs w:val="18"/>
              </w:rPr>
              <w:t>Skendinčios medžiagos</w:t>
            </w:r>
          </w:p>
        </w:tc>
        <w:tc>
          <w:tcPr>
            <w:tcW w:w="299" w:type="pct"/>
            <w:tcMar>
              <w:top w:w="0" w:type="dxa"/>
              <w:left w:w="108" w:type="dxa"/>
              <w:bottom w:w="0" w:type="dxa"/>
              <w:right w:w="108" w:type="dxa"/>
            </w:tcMar>
            <w:vAlign w:val="center"/>
            <w:hideMark/>
          </w:tcPr>
          <w:p w14:paraId="48961949" w14:textId="77777777" w:rsidR="000E3DC1" w:rsidRPr="006614BB" w:rsidRDefault="000E3DC1" w:rsidP="00CA605B">
            <w:pPr>
              <w:jc w:val="center"/>
              <w:rPr>
                <w:sz w:val="18"/>
                <w:szCs w:val="18"/>
              </w:rPr>
            </w:pPr>
            <w:r w:rsidRPr="006614BB">
              <w:rPr>
                <w:sz w:val="18"/>
                <w:szCs w:val="18"/>
              </w:rPr>
              <w:t>mg/l</w:t>
            </w:r>
          </w:p>
        </w:tc>
        <w:tc>
          <w:tcPr>
            <w:tcW w:w="408" w:type="pct"/>
            <w:tcMar>
              <w:top w:w="0" w:type="dxa"/>
              <w:left w:w="108" w:type="dxa"/>
              <w:bottom w:w="0" w:type="dxa"/>
              <w:right w:w="108" w:type="dxa"/>
            </w:tcMar>
            <w:vAlign w:val="center"/>
            <w:hideMark/>
          </w:tcPr>
          <w:p w14:paraId="4154EFEB" w14:textId="77777777" w:rsidR="000E3DC1" w:rsidRPr="006614BB" w:rsidRDefault="000E3DC1" w:rsidP="00CA605B">
            <w:pPr>
              <w:jc w:val="center"/>
              <w:rPr>
                <w:sz w:val="18"/>
                <w:szCs w:val="18"/>
              </w:rPr>
            </w:pPr>
            <w:r w:rsidRPr="006614BB">
              <w:rPr>
                <w:sz w:val="18"/>
                <w:szCs w:val="18"/>
              </w:rPr>
              <w:t>18</w:t>
            </w:r>
          </w:p>
        </w:tc>
        <w:tc>
          <w:tcPr>
            <w:tcW w:w="510" w:type="pct"/>
            <w:vMerge/>
            <w:tcMar>
              <w:top w:w="0" w:type="dxa"/>
              <w:left w:w="108" w:type="dxa"/>
              <w:bottom w:w="0" w:type="dxa"/>
              <w:right w:w="108" w:type="dxa"/>
            </w:tcMar>
            <w:vAlign w:val="center"/>
            <w:hideMark/>
          </w:tcPr>
          <w:p w14:paraId="7284E183"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6ECC41F1"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2D0AB55C" w14:textId="77777777" w:rsidR="000E3DC1" w:rsidRPr="006614BB" w:rsidRDefault="000E3DC1" w:rsidP="00CA605B">
            <w:pPr>
              <w:jc w:val="center"/>
              <w:rPr>
                <w:sz w:val="18"/>
                <w:szCs w:val="18"/>
              </w:rPr>
            </w:pPr>
            <w:r w:rsidRPr="006614BB">
              <w:rPr>
                <w:sz w:val="18"/>
                <w:szCs w:val="18"/>
              </w:rPr>
              <w:t>30</w:t>
            </w:r>
          </w:p>
        </w:tc>
      </w:tr>
      <w:tr w:rsidR="000E3DC1" w:rsidRPr="006614BB" w14:paraId="73001727" w14:textId="77777777" w:rsidTr="00CA605B">
        <w:trPr>
          <w:trHeight w:val="275"/>
        </w:trPr>
        <w:tc>
          <w:tcPr>
            <w:tcW w:w="0" w:type="auto"/>
            <w:vMerge/>
            <w:vAlign w:val="center"/>
            <w:hideMark/>
          </w:tcPr>
          <w:p w14:paraId="3655C327" w14:textId="77777777" w:rsidR="000E3DC1" w:rsidRPr="006614BB" w:rsidRDefault="000E3DC1" w:rsidP="00CA605B">
            <w:pPr>
              <w:rPr>
                <w:sz w:val="18"/>
                <w:szCs w:val="18"/>
              </w:rPr>
            </w:pPr>
          </w:p>
        </w:tc>
        <w:tc>
          <w:tcPr>
            <w:tcW w:w="0" w:type="auto"/>
            <w:vMerge/>
            <w:vAlign w:val="center"/>
            <w:hideMark/>
          </w:tcPr>
          <w:p w14:paraId="132C84AA" w14:textId="77777777" w:rsidR="000E3DC1" w:rsidRPr="006614BB" w:rsidRDefault="000E3DC1" w:rsidP="00CA605B">
            <w:pPr>
              <w:rPr>
                <w:sz w:val="18"/>
                <w:szCs w:val="18"/>
              </w:rPr>
            </w:pPr>
          </w:p>
        </w:tc>
        <w:tc>
          <w:tcPr>
            <w:tcW w:w="662" w:type="pct"/>
            <w:vMerge/>
            <w:vAlign w:val="center"/>
            <w:hideMark/>
          </w:tcPr>
          <w:p w14:paraId="2DEA2AE7" w14:textId="77777777" w:rsidR="000E3DC1" w:rsidRPr="006614BB" w:rsidRDefault="000E3DC1" w:rsidP="00CA605B">
            <w:pPr>
              <w:rPr>
                <w:sz w:val="18"/>
                <w:szCs w:val="18"/>
              </w:rPr>
            </w:pPr>
          </w:p>
        </w:tc>
        <w:tc>
          <w:tcPr>
            <w:tcW w:w="669" w:type="pct"/>
            <w:vMerge/>
            <w:vAlign w:val="center"/>
            <w:hideMark/>
          </w:tcPr>
          <w:p w14:paraId="0B7C9BCA"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46714CE1" w14:textId="77777777" w:rsidR="000E3DC1" w:rsidRPr="006614BB" w:rsidRDefault="000E3DC1" w:rsidP="00CA605B">
            <w:pPr>
              <w:jc w:val="center"/>
              <w:rPr>
                <w:sz w:val="18"/>
                <w:szCs w:val="18"/>
              </w:rPr>
            </w:pPr>
            <w:r w:rsidRPr="006614BB">
              <w:rPr>
                <w:sz w:val="18"/>
                <w:szCs w:val="18"/>
              </w:rPr>
              <w:t> Naftos produktai</w:t>
            </w:r>
          </w:p>
        </w:tc>
        <w:tc>
          <w:tcPr>
            <w:tcW w:w="299" w:type="pct"/>
            <w:tcMar>
              <w:top w:w="0" w:type="dxa"/>
              <w:left w:w="108" w:type="dxa"/>
              <w:bottom w:w="0" w:type="dxa"/>
              <w:right w:w="108" w:type="dxa"/>
            </w:tcMar>
            <w:vAlign w:val="center"/>
            <w:hideMark/>
          </w:tcPr>
          <w:p w14:paraId="039F2BEF" w14:textId="77777777" w:rsidR="000E3DC1" w:rsidRPr="006614BB" w:rsidRDefault="000E3DC1" w:rsidP="00CA605B">
            <w:pPr>
              <w:jc w:val="center"/>
              <w:rPr>
                <w:sz w:val="18"/>
                <w:szCs w:val="18"/>
              </w:rPr>
            </w:pPr>
            <w:r w:rsidRPr="006614BB">
              <w:rPr>
                <w:sz w:val="18"/>
                <w:szCs w:val="18"/>
              </w:rPr>
              <w:t>mg/l </w:t>
            </w:r>
          </w:p>
        </w:tc>
        <w:tc>
          <w:tcPr>
            <w:tcW w:w="408" w:type="pct"/>
            <w:tcMar>
              <w:top w:w="0" w:type="dxa"/>
              <w:left w:w="108" w:type="dxa"/>
              <w:bottom w:w="0" w:type="dxa"/>
              <w:right w:w="108" w:type="dxa"/>
            </w:tcMar>
            <w:vAlign w:val="center"/>
            <w:hideMark/>
          </w:tcPr>
          <w:p w14:paraId="0C651B49" w14:textId="77777777" w:rsidR="000E3DC1" w:rsidRPr="006614BB" w:rsidRDefault="000E3DC1" w:rsidP="00CA605B">
            <w:pPr>
              <w:jc w:val="center"/>
              <w:rPr>
                <w:sz w:val="18"/>
                <w:szCs w:val="18"/>
              </w:rPr>
            </w:pPr>
            <w:r w:rsidRPr="006614BB">
              <w:rPr>
                <w:sz w:val="18"/>
                <w:szCs w:val="18"/>
              </w:rPr>
              <w:t>&lt;0,05 </w:t>
            </w:r>
          </w:p>
        </w:tc>
        <w:tc>
          <w:tcPr>
            <w:tcW w:w="510" w:type="pct"/>
            <w:vMerge/>
            <w:tcMar>
              <w:top w:w="0" w:type="dxa"/>
              <w:left w:w="108" w:type="dxa"/>
              <w:bottom w:w="0" w:type="dxa"/>
              <w:right w:w="108" w:type="dxa"/>
            </w:tcMar>
            <w:vAlign w:val="center"/>
            <w:hideMark/>
          </w:tcPr>
          <w:p w14:paraId="1DD4807C"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7C51DB07"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6B4C8E68" w14:textId="77777777" w:rsidR="000E3DC1" w:rsidRPr="006614BB" w:rsidRDefault="000E3DC1" w:rsidP="00CA605B">
            <w:pPr>
              <w:jc w:val="center"/>
              <w:rPr>
                <w:sz w:val="18"/>
                <w:szCs w:val="18"/>
              </w:rPr>
            </w:pPr>
            <w:r w:rsidRPr="006614BB">
              <w:rPr>
                <w:sz w:val="18"/>
                <w:szCs w:val="18"/>
              </w:rPr>
              <w:t>5</w:t>
            </w:r>
          </w:p>
        </w:tc>
      </w:tr>
      <w:tr w:rsidR="000E3DC1" w:rsidRPr="006614BB" w14:paraId="0DC369C3" w14:textId="77777777" w:rsidTr="00CA605B">
        <w:tc>
          <w:tcPr>
            <w:tcW w:w="0" w:type="auto"/>
            <w:vMerge/>
            <w:vAlign w:val="center"/>
            <w:hideMark/>
          </w:tcPr>
          <w:p w14:paraId="6585183F" w14:textId="77777777" w:rsidR="000E3DC1" w:rsidRPr="006614BB" w:rsidRDefault="000E3DC1" w:rsidP="00CA605B">
            <w:pPr>
              <w:rPr>
                <w:sz w:val="18"/>
                <w:szCs w:val="18"/>
              </w:rPr>
            </w:pPr>
          </w:p>
        </w:tc>
        <w:tc>
          <w:tcPr>
            <w:tcW w:w="0" w:type="auto"/>
            <w:vMerge/>
            <w:vAlign w:val="center"/>
            <w:hideMark/>
          </w:tcPr>
          <w:p w14:paraId="3E000413" w14:textId="77777777" w:rsidR="000E3DC1" w:rsidRPr="006614BB" w:rsidRDefault="000E3DC1" w:rsidP="00CA605B">
            <w:pPr>
              <w:rPr>
                <w:sz w:val="18"/>
                <w:szCs w:val="18"/>
              </w:rPr>
            </w:pPr>
          </w:p>
        </w:tc>
        <w:tc>
          <w:tcPr>
            <w:tcW w:w="662" w:type="pct"/>
            <w:vMerge/>
            <w:vAlign w:val="center"/>
            <w:hideMark/>
          </w:tcPr>
          <w:p w14:paraId="21A928EB" w14:textId="77777777" w:rsidR="000E3DC1" w:rsidRPr="006614BB" w:rsidRDefault="000E3DC1" w:rsidP="00CA605B">
            <w:pPr>
              <w:rPr>
                <w:sz w:val="18"/>
                <w:szCs w:val="18"/>
              </w:rPr>
            </w:pPr>
          </w:p>
        </w:tc>
        <w:tc>
          <w:tcPr>
            <w:tcW w:w="669" w:type="pct"/>
            <w:vMerge/>
            <w:vAlign w:val="center"/>
            <w:hideMark/>
          </w:tcPr>
          <w:p w14:paraId="719374F1"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40FA3CE2" w14:textId="77777777" w:rsidR="000E3DC1" w:rsidRPr="006614BB" w:rsidRDefault="000E3DC1" w:rsidP="00CA605B">
            <w:pPr>
              <w:jc w:val="center"/>
              <w:rPr>
                <w:sz w:val="18"/>
                <w:szCs w:val="18"/>
              </w:rPr>
            </w:pPr>
            <w:r w:rsidRPr="006614BB">
              <w:rPr>
                <w:sz w:val="18"/>
                <w:szCs w:val="18"/>
              </w:rPr>
              <w:t> pH</w:t>
            </w:r>
          </w:p>
        </w:tc>
        <w:tc>
          <w:tcPr>
            <w:tcW w:w="299" w:type="pct"/>
            <w:tcMar>
              <w:top w:w="0" w:type="dxa"/>
              <w:left w:w="108" w:type="dxa"/>
              <w:bottom w:w="0" w:type="dxa"/>
              <w:right w:w="108" w:type="dxa"/>
            </w:tcMar>
            <w:vAlign w:val="center"/>
            <w:hideMark/>
          </w:tcPr>
          <w:p w14:paraId="5AFE8357" w14:textId="77777777" w:rsidR="000E3DC1" w:rsidRPr="006614BB" w:rsidRDefault="000E3DC1" w:rsidP="00CA605B">
            <w:pPr>
              <w:jc w:val="center"/>
              <w:rPr>
                <w:sz w:val="18"/>
                <w:szCs w:val="18"/>
              </w:rPr>
            </w:pPr>
            <w:r w:rsidRPr="006614BB">
              <w:rPr>
                <w:sz w:val="18"/>
                <w:szCs w:val="18"/>
              </w:rPr>
              <w:t>-</w:t>
            </w:r>
          </w:p>
        </w:tc>
        <w:tc>
          <w:tcPr>
            <w:tcW w:w="408" w:type="pct"/>
            <w:tcMar>
              <w:top w:w="0" w:type="dxa"/>
              <w:left w:w="108" w:type="dxa"/>
              <w:bottom w:w="0" w:type="dxa"/>
              <w:right w:w="108" w:type="dxa"/>
            </w:tcMar>
            <w:vAlign w:val="center"/>
            <w:hideMark/>
          </w:tcPr>
          <w:p w14:paraId="71018741" w14:textId="77777777" w:rsidR="000E3DC1" w:rsidRPr="006614BB" w:rsidRDefault="000E3DC1" w:rsidP="00CA605B">
            <w:pPr>
              <w:jc w:val="center"/>
              <w:rPr>
                <w:sz w:val="18"/>
                <w:szCs w:val="18"/>
              </w:rPr>
            </w:pPr>
            <w:r w:rsidRPr="006614BB">
              <w:rPr>
                <w:sz w:val="18"/>
                <w:szCs w:val="18"/>
              </w:rPr>
              <w:t>8,4 </w:t>
            </w:r>
          </w:p>
        </w:tc>
        <w:tc>
          <w:tcPr>
            <w:tcW w:w="510" w:type="pct"/>
            <w:vMerge/>
            <w:tcMar>
              <w:top w:w="0" w:type="dxa"/>
              <w:left w:w="108" w:type="dxa"/>
              <w:bottom w:w="0" w:type="dxa"/>
              <w:right w:w="108" w:type="dxa"/>
            </w:tcMar>
            <w:vAlign w:val="center"/>
            <w:hideMark/>
          </w:tcPr>
          <w:p w14:paraId="62AEC2F8"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657A95C2" w14:textId="77777777" w:rsidR="000E3DC1" w:rsidRPr="006614BB" w:rsidRDefault="000E3DC1" w:rsidP="00CA605B">
            <w:pPr>
              <w:jc w:val="center"/>
              <w:rPr>
                <w:sz w:val="18"/>
                <w:szCs w:val="18"/>
              </w:rPr>
            </w:pPr>
            <w:r w:rsidRPr="006614BB">
              <w:rPr>
                <w:sz w:val="18"/>
                <w:szCs w:val="18"/>
              </w:rPr>
              <w:t>-</w:t>
            </w:r>
          </w:p>
        </w:tc>
        <w:tc>
          <w:tcPr>
            <w:tcW w:w="663" w:type="pct"/>
            <w:tcMar>
              <w:top w:w="0" w:type="dxa"/>
              <w:left w:w="108" w:type="dxa"/>
              <w:bottom w:w="0" w:type="dxa"/>
              <w:right w:w="108" w:type="dxa"/>
            </w:tcMar>
            <w:vAlign w:val="center"/>
            <w:hideMark/>
          </w:tcPr>
          <w:p w14:paraId="2AD0225F" w14:textId="77777777" w:rsidR="000E3DC1" w:rsidRPr="006614BB" w:rsidRDefault="000E3DC1" w:rsidP="00CA605B">
            <w:pPr>
              <w:jc w:val="center"/>
              <w:rPr>
                <w:sz w:val="18"/>
                <w:szCs w:val="18"/>
              </w:rPr>
            </w:pPr>
            <w:r w:rsidRPr="006614BB">
              <w:rPr>
                <w:sz w:val="18"/>
                <w:szCs w:val="18"/>
              </w:rPr>
              <w:t>-</w:t>
            </w:r>
          </w:p>
        </w:tc>
      </w:tr>
    </w:tbl>
    <w:p w14:paraId="355F8449" w14:textId="1CBD09C0" w:rsidR="00617ADB" w:rsidRPr="006614BB" w:rsidRDefault="000E3DC1"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6614BB">
        <w:rPr>
          <w:sz w:val="22"/>
          <w:szCs w:val="22"/>
        </w:rPr>
        <w:t>Pastaba: visos lentelės reikšmės nurodytos pagal galiojantį TIPK leidimą</w:t>
      </w:r>
    </w:p>
    <w:p w14:paraId="63C35F86" w14:textId="77777777" w:rsidR="008B7E9B" w:rsidRPr="006614BB" w:rsidRDefault="008B7E9B" w:rsidP="008B7E9B"/>
    <w:p w14:paraId="59347B1C" w14:textId="6B4CD765" w:rsidR="008B7E9B" w:rsidRPr="006614BB" w:rsidRDefault="00CF1F82"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16</w:t>
      </w:r>
      <w:r w:rsidRPr="006614BB">
        <w:rPr>
          <w:sz w:val="22"/>
          <w:szCs w:val="22"/>
        </w:rPr>
        <w:fldChar w:fldCharType="end"/>
      </w:r>
      <w:r w:rsidRPr="006614BB">
        <w:rPr>
          <w:sz w:val="22"/>
          <w:szCs w:val="22"/>
        </w:rPr>
        <w:t xml:space="preserve">. </w:t>
      </w:r>
      <w:r w:rsidR="008B7E9B" w:rsidRPr="006614BB">
        <w:rPr>
          <w:sz w:val="22"/>
          <w:szCs w:val="24"/>
          <w:lang w:eastAsia="lt-LT"/>
        </w:rPr>
        <w:t>Informacija apie nuotekų išleidimo vietą/priimtuvą (išskyrus paviršinius vandens telkinius), į kurį planuojama išleisti nuotekas</w:t>
      </w:r>
    </w:p>
    <w:tbl>
      <w:tblPr>
        <w:tblW w:w="13702" w:type="dxa"/>
        <w:tblInd w:w="-5" w:type="dxa"/>
        <w:tblLayout w:type="fixed"/>
        <w:tblLook w:val="0000" w:firstRow="0" w:lastRow="0" w:firstColumn="0" w:lastColumn="0" w:noHBand="0" w:noVBand="0"/>
      </w:tblPr>
      <w:tblGrid>
        <w:gridCol w:w="690"/>
        <w:gridCol w:w="2712"/>
        <w:gridCol w:w="1984"/>
        <w:gridCol w:w="1060"/>
        <w:gridCol w:w="1153"/>
        <w:gridCol w:w="3600"/>
        <w:gridCol w:w="1276"/>
        <w:gridCol w:w="1210"/>
        <w:gridCol w:w="11"/>
        <w:gridCol w:w="6"/>
      </w:tblGrid>
      <w:tr w:rsidR="00125CE5" w:rsidRPr="006614BB" w14:paraId="652A7A03" w14:textId="77777777" w:rsidTr="00125CE5">
        <w:trPr>
          <w:cantSplit/>
          <w:trHeight w:hRule="exact" w:val="427"/>
        </w:trPr>
        <w:tc>
          <w:tcPr>
            <w:tcW w:w="690" w:type="dxa"/>
            <w:vMerge w:val="restart"/>
            <w:tcBorders>
              <w:top w:val="single" w:sz="4" w:space="0" w:color="000000"/>
              <w:left w:val="single" w:sz="4" w:space="0" w:color="000000"/>
              <w:bottom w:val="single" w:sz="4" w:space="0" w:color="000000"/>
            </w:tcBorders>
            <w:shd w:val="clear" w:color="auto" w:fill="auto"/>
            <w:vAlign w:val="center"/>
          </w:tcPr>
          <w:p w14:paraId="5C99A013" w14:textId="77777777" w:rsidR="00125CE5" w:rsidRPr="006614BB" w:rsidRDefault="00125CE5" w:rsidP="00CA605B">
            <w:pPr>
              <w:spacing w:before="120"/>
              <w:jc w:val="center"/>
              <w:rPr>
                <w:sz w:val="18"/>
                <w:szCs w:val="18"/>
              </w:rPr>
            </w:pPr>
            <w:r w:rsidRPr="006614BB">
              <w:rPr>
                <w:sz w:val="18"/>
                <w:szCs w:val="18"/>
              </w:rPr>
              <w:t>Eil. Nr.</w:t>
            </w:r>
          </w:p>
        </w:tc>
        <w:tc>
          <w:tcPr>
            <w:tcW w:w="2712" w:type="dxa"/>
            <w:vMerge w:val="restart"/>
            <w:tcBorders>
              <w:top w:val="single" w:sz="4" w:space="0" w:color="000000"/>
              <w:left w:val="single" w:sz="4" w:space="0" w:color="000000"/>
              <w:bottom w:val="single" w:sz="4" w:space="0" w:color="000000"/>
            </w:tcBorders>
            <w:shd w:val="clear" w:color="auto" w:fill="auto"/>
            <w:vAlign w:val="center"/>
          </w:tcPr>
          <w:p w14:paraId="0C9EF091" w14:textId="77777777" w:rsidR="00125CE5" w:rsidRPr="006614BB" w:rsidRDefault="00125CE5" w:rsidP="00CA605B">
            <w:pPr>
              <w:spacing w:before="120"/>
              <w:jc w:val="center"/>
              <w:rPr>
                <w:sz w:val="18"/>
                <w:szCs w:val="18"/>
              </w:rPr>
            </w:pPr>
            <w:r w:rsidRPr="006614BB">
              <w:rPr>
                <w:sz w:val="18"/>
                <w:szCs w:val="18"/>
              </w:rPr>
              <w:t>Nuotekų išleidimo vietos / priimtuvo aprašymas</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487FA139" w14:textId="77777777" w:rsidR="00125CE5" w:rsidRPr="006614BB" w:rsidRDefault="00125CE5" w:rsidP="00CA605B">
            <w:pPr>
              <w:spacing w:before="120"/>
              <w:jc w:val="center"/>
              <w:rPr>
                <w:sz w:val="18"/>
                <w:szCs w:val="18"/>
              </w:rPr>
            </w:pPr>
            <w:r w:rsidRPr="006614BB">
              <w:rPr>
                <w:sz w:val="18"/>
                <w:szCs w:val="18"/>
              </w:rPr>
              <w:t>Juridinis nuotekų išleidimo pagrindas</w:t>
            </w:r>
          </w:p>
        </w:tc>
        <w:tc>
          <w:tcPr>
            <w:tcW w:w="83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58EA89" w14:textId="77777777" w:rsidR="00125CE5" w:rsidRPr="006614BB" w:rsidRDefault="00125CE5" w:rsidP="00CA605B">
            <w:pPr>
              <w:spacing w:before="120"/>
              <w:jc w:val="center"/>
              <w:rPr>
                <w:sz w:val="18"/>
                <w:szCs w:val="18"/>
              </w:rPr>
            </w:pPr>
            <w:r w:rsidRPr="006614BB">
              <w:rPr>
                <w:sz w:val="18"/>
                <w:szCs w:val="18"/>
              </w:rPr>
              <w:t>Leistina priimtuvo apkrova</w:t>
            </w:r>
          </w:p>
        </w:tc>
      </w:tr>
      <w:tr w:rsidR="00125CE5" w:rsidRPr="006614BB" w14:paraId="4F2DF0A9" w14:textId="77777777" w:rsidTr="00125CE5">
        <w:trPr>
          <w:gridAfter w:val="1"/>
          <w:wAfter w:w="6" w:type="dxa"/>
          <w:cantSplit/>
          <w:trHeight w:hRule="exact" w:val="339"/>
        </w:trPr>
        <w:tc>
          <w:tcPr>
            <w:tcW w:w="690" w:type="dxa"/>
            <w:vMerge/>
            <w:tcBorders>
              <w:top w:val="single" w:sz="4" w:space="0" w:color="000000"/>
              <w:left w:val="single" w:sz="4" w:space="0" w:color="000000"/>
              <w:bottom w:val="single" w:sz="4" w:space="0" w:color="000000"/>
            </w:tcBorders>
            <w:shd w:val="clear" w:color="auto" w:fill="auto"/>
            <w:vAlign w:val="center"/>
          </w:tcPr>
          <w:p w14:paraId="2997A2AD" w14:textId="77777777" w:rsidR="00125CE5" w:rsidRPr="006614BB" w:rsidRDefault="00125CE5" w:rsidP="00CA605B">
            <w:pPr>
              <w:spacing w:before="120"/>
              <w:jc w:val="center"/>
              <w:rPr>
                <w:sz w:val="18"/>
                <w:szCs w:val="18"/>
              </w:rPr>
            </w:pPr>
          </w:p>
        </w:tc>
        <w:tc>
          <w:tcPr>
            <w:tcW w:w="2712" w:type="dxa"/>
            <w:vMerge/>
            <w:tcBorders>
              <w:top w:val="single" w:sz="4" w:space="0" w:color="000000"/>
              <w:left w:val="single" w:sz="4" w:space="0" w:color="000000"/>
              <w:bottom w:val="single" w:sz="4" w:space="0" w:color="000000"/>
            </w:tcBorders>
            <w:shd w:val="clear" w:color="auto" w:fill="auto"/>
            <w:vAlign w:val="center"/>
          </w:tcPr>
          <w:p w14:paraId="39489BAB" w14:textId="77777777" w:rsidR="00125CE5" w:rsidRPr="006614BB" w:rsidRDefault="00125CE5" w:rsidP="00CA605B">
            <w:pPr>
              <w:spacing w:before="120"/>
              <w:jc w:val="center"/>
              <w:rPr>
                <w:sz w:val="18"/>
                <w:szCs w:val="18"/>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3188BA46" w14:textId="77777777" w:rsidR="00125CE5" w:rsidRPr="006614BB" w:rsidRDefault="00125CE5" w:rsidP="00CA605B">
            <w:pPr>
              <w:spacing w:before="120"/>
              <w:jc w:val="center"/>
              <w:rPr>
                <w:sz w:val="18"/>
                <w:szCs w:val="18"/>
              </w:rPr>
            </w:pPr>
          </w:p>
        </w:tc>
        <w:tc>
          <w:tcPr>
            <w:tcW w:w="2213" w:type="dxa"/>
            <w:gridSpan w:val="2"/>
            <w:tcBorders>
              <w:top w:val="single" w:sz="4" w:space="0" w:color="000000"/>
              <w:left w:val="single" w:sz="4" w:space="0" w:color="000000"/>
              <w:bottom w:val="single" w:sz="4" w:space="0" w:color="000000"/>
            </w:tcBorders>
            <w:shd w:val="clear" w:color="auto" w:fill="auto"/>
            <w:vAlign w:val="center"/>
          </w:tcPr>
          <w:p w14:paraId="655EF063" w14:textId="77777777" w:rsidR="00125CE5" w:rsidRPr="006614BB" w:rsidRDefault="00125CE5" w:rsidP="00CA605B">
            <w:pPr>
              <w:spacing w:before="120"/>
              <w:jc w:val="center"/>
              <w:rPr>
                <w:sz w:val="18"/>
                <w:szCs w:val="18"/>
              </w:rPr>
            </w:pPr>
            <w:r w:rsidRPr="006614BB">
              <w:rPr>
                <w:sz w:val="18"/>
                <w:szCs w:val="18"/>
              </w:rPr>
              <w:t>hidraulinė</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38E175" w14:textId="77777777" w:rsidR="00125CE5" w:rsidRPr="006614BB" w:rsidRDefault="00125CE5" w:rsidP="00CA605B">
            <w:pPr>
              <w:spacing w:before="120"/>
              <w:jc w:val="center"/>
              <w:rPr>
                <w:sz w:val="18"/>
                <w:szCs w:val="18"/>
              </w:rPr>
            </w:pPr>
            <w:r w:rsidRPr="006614BB">
              <w:rPr>
                <w:sz w:val="18"/>
                <w:szCs w:val="18"/>
              </w:rPr>
              <w:t>teršalais</w:t>
            </w:r>
          </w:p>
        </w:tc>
      </w:tr>
      <w:tr w:rsidR="00125CE5" w:rsidRPr="006614BB" w14:paraId="45AE1A3F" w14:textId="77777777" w:rsidTr="00125CE5">
        <w:trPr>
          <w:gridAfter w:val="2"/>
          <w:wAfter w:w="17" w:type="dxa"/>
          <w:cantSplit/>
          <w:trHeight w:val="60"/>
        </w:trPr>
        <w:tc>
          <w:tcPr>
            <w:tcW w:w="690" w:type="dxa"/>
            <w:vMerge/>
            <w:tcBorders>
              <w:top w:val="single" w:sz="4" w:space="0" w:color="000000"/>
              <w:left w:val="single" w:sz="4" w:space="0" w:color="000000"/>
              <w:bottom w:val="single" w:sz="4" w:space="0" w:color="auto"/>
            </w:tcBorders>
            <w:shd w:val="clear" w:color="auto" w:fill="auto"/>
            <w:vAlign w:val="center"/>
          </w:tcPr>
          <w:p w14:paraId="30767536" w14:textId="77777777" w:rsidR="00125CE5" w:rsidRPr="006614BB" w:rsidRDefault="00125CE5" w:rsidP="00CA605B">
            <w:pPr>
              <w:spacing w:before="120"/>
              <w:jc w:val="center"/>
              <w:rPr>
                <w:sz w:val="18"/>
                <w:szCs w:val="18"/>
              </w:rPr>
            </w:pPr>
          </w:p>
        </w:tc>
        <w:tc>
          <w:tcPr>
            <w:tcW w:w="2712" w:type="dxa"/>
            <w:vMerge/>
            <w:tcBorders>
              <w:top w:val="single" w:sz="4" w:space="0" w:color="000000"/>
              <w:left w:val="single" w:sz="4" w:space="0" w:color="000000"/>
              <w:bottom w:val="single" w:sz="4" w:space="0" w:color="auto"/>
            </w:tcBorders>
            <w:shd w:val="clear" w:color="auto" w:fill="auto"/>
            <w:vAlign w:val="center"/>
          </w:tcPr>
          <w:p w14:paraId="4B7B6F16" w14:textId="77777777" w:rsidR="00125CE5" w:rsidRPr="006614BB" w:rsidRDefault="00125CE5" w:rsidP="00CA605B">
            <w:pPr>
              <w:spacing w:before="120"/>
              <w:jc w:val="center"/>
              <w:rPr>
                <w:sz w:val="18"/>
                <w:szCs w:val="18"/>
              </w:rPr>
            </w:pPr>
          </w:p>
        </w:tc>
        <w:tc>
          <w:tcPr>
            <w:tcW w:w="1984" w:type="dxa"/>
            <w:vMerge/>
            <w:tcBorders>
              <w:top w:val="single" w:sz="4" w:space="0" w:color="000000"/>
              <w:left w:val="single" w:sz="4" w:space="0" w:color="000000"/>
              <w:bottom w:val="single" w:sz="4" w:space="0" w:color="auto"/>
            </w:tcBorders>
            <w:shd w:val="clear" w:color="auto" w:fill="auto"/>
            <w:vAlign w:val="center"/>
          </w:tcPr>
          <w:p w14:paraId="596169FF" w14:textId="77777777" w:rsidR="00125CE5" w:rsidRPr="006614BB" w:rsidRDefault="00125CE5" w:rsidP="00CA605B">
            <w:pPr>
              <w:spacing w:before="120"/>
              <w:jc w:val="center"/>
              <w:rPr>
                <w:sz w:val="18"/>
                <w:szCs w:val="18"/>
              </w:rPr>
            </w:pPr>
          </w:p>
        </w:tc>
        <w:tc>
          <w:tcPr>
            <w:tcW w:w="1060" w:type="dxa"/>
            <w:tcBorders>
              <w:top w:val="single" w:sz="4" w:space="0" w:color="000000"/>
              <w:left w:val="single" w:sz="4" w:space="0" w:color="000000"/>
              <w:bottom w:val="single" w:sz="4" w:space="0" w:color="auto"/>
            </w:tcBorders>
            <w:shd w:val="clear" w:color="auto" w:fill="auto"/>
            <w:vAlign w:val="center"/>
          </w:tcPr>
          <w:p w14:paraId="092C2EA9" w14:textId="77777777" w:rsidR="00125CE5" w:rsidRPr="006614BB" w:rsidRDefault="00125CE5" w:rsidP="00CA605B">
            <w:pPr>
              <w:spacing w:before="120"/>
              <w:jc w:val="center"/>
              <w:rPr>
                <w:sz w:val="18"/>
                <w:szCs w:val="18"/>
              </w:rPr>
            </w:pPr>
            <w:r w:rsidRPr="006614BB">
              <w:rPr>
                <w:sz w:val="18"/>
                <w:szCs w:val="18"/>
              </w:rPr>
              <w:t>m3/d.</w:t>
            </w:r>
          </w:p>
        </w:tc>
        <w:tc>
          <w:tcPr>
            <w:tcW w:w="1153" w:type="dxa"/>
            <w:tcBorders>
              <w:top w:val="single" w:sz="4" w:space="0" w:color="000000"/>
              <w:left w:val="single" w:sz="4" w:space="0" w:color="000000"/>
              <w:bottom w:val="single" w:sz="4" w:space="0" w:color="auto"/>
            </w:tcBorders>
            <w:shd w:val="clear" w:color="auto" w:fill="auto"/>
            <w:vAlign w:val="center"/>
          </w:tcPr>
          <w:p w14:paraId="7F06C6C2" w14:textId="77777777" w:rsidR="00125CE5" w:rsidRPr="006614BB" w:rsidRDefault="00125CE5" w:rsidP="00CA605B">
            <w:pPr>
              <w:spacing w:before="120"/>
              <w:jc w:val="center"/>
              <w:rPr>
                <w:sz w:val="18"/>
                <w:szCs w:val="18"/>
              </w:rPr>
            </w:pPr>
            <w:r w:rsidRPr="006614BB">
              <w:rPr>
                <w:sz w:val="18"/>
                <w:szCs w:val="18"/>
              </w:rPr>
              <w:t>m3/metus</w:t>
            </w:r>
          </w:p>
        </w:tc>
        <w:tc>
          <w:tcPr>
            <w:tcW w:w="3600" w:type="dxa"/>
            <w:tcBorders>
              <w:top w:val="single" w:sz="4" w:space="0" w:color="000000"/>
              <w:left w:val="single" w:sz="4" w:space="0" w:color="000000"/>
              <w:bottom w:val="single" w:sz="4" w:space="0" w:color="auto"/>
            </w:tcBorders>
            <w:shd w:val="clear" w:color="auto" w:fill="auto"/>
            <w:vAlign w:val="center"/>
          </w:tcPr>
          <w:p w14:paraId="4203F79D" w14:textId="77777777" w:rsidR="00125CE5" w:rsidRPr="006614BB" w:rsidRDefault="00125CE5" w:rsidP="00CA605B">
            <w:pPr>
              <w:spacing w:before="120"/>
              <w:jc w:val="center"/>
              <w:rPr>
                <w:sz w:val="18"/>
                <w:szCs w:val="18"/>
              </w:rPr>
            </w:pPr>
            <w:r w:rsidRPr="006614BB">
              <w:rPr>
                <w:sz w:val="18"/>
                <w:szCs w:val="18"/>
              </w:rPr>
              <w:t>parametras</w:t>
            </w:r>
          </w:p>
        </w:tc>
        <w:tc>
          <w:tcPr>
            <w:tcW w:w="1276" w:type="dxa"/>
            <w:tcBorders>
              <w:top w:val="single" w:sz="4" w:space="0" w:color="000000"/>
              <w:left w:val="single" w:sz="4" w:space="0" w:color="000000"/>
              <w:bottom w:val="single" w:sz="4" w:space="0" w:color="auto"/>
            </w:tcBorders>
            <w:shd w:val="clear" w:color="auto" w:fill="auto"/>
            <w:vAlign w:val="center"/>
          </w:tcPr>
          <w:p w14:paraId="2D3F14AF" w14:textId="77777777" w:rsidR="00125CE5" w:rsidRPr="006614BB" w:rsidRDefault="00125CE5" w:rsidP="00CA605B">
            <w:pPr>
              <w:spacing w:before="120"/>
              <w:jc w:val="center"/>
              <w:rPr>
                <w:sz w:val="18"/>
                <w:szCs w:val="18"/>
              </w:rPr>
            </w:pPr>
            <w:r w:rsidRPr="006614BB">
              <w:rPr>
                <w:sz w:val="18"/>
                <w:szCs w:val="18"/>
              </w:rPr>
              <w:t>mato vnt.</w:t>
            </w:r>
          </w:p>
        </w:tc>
        <w:tc>
          <w:tcPr>
            <w:tcW w:w="1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68093E76" w14:textId="77777777" w:rsidR="00125CE5" w:rsidRPr="006614BB" w:rsidRDefault="00125CE5" w:rsidP="00CA605B">
            <w:pPr>
              <w:spacing w:before="120"/>
              <w:jc w:val="center"/>
              <w:rPr>
                <w:sz w:val="18"/>
                <w:szCs w:val="18"/>
              </w:rPr>
            </w:pPr>
            <w:r w:rsidRPr="006614BB">
              <w:rPr>
                <w:sz w:val="18"/>
                <w:szCs w:val="18"/>
              </w:rPr>
              <w:t>reikšmė</w:t>
            </w:r>
          </w:p>
        </w:tc>
      </w:tr>
      <w:tr w:rsidR="00125CE5" w:rsidRPr="006614BB" w14:paraId="1596FC45" w14:textId="77777777" w:rsidTr="00125CE5">
        <w:trPr>
          <w:gridAfter w:val="2"/>
          <w:wAfter w:w="17" w:type="dxa"/>
          <w:cantSplit/>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331B382" w14:textId="77777777" w:rsidR="00125CE5" w:rsidRPr="006614BB" w:rsidRDefault="00125CE5" w:rsidP="00CA605B">
            <w:pPr>
              <w:spacing w:before="120"/>
              <w:jc w:val="center"/>
              <w:rPr>
                <w:sz w:val="18"/>
                <w:szCs w:val="18"/>
              </w:rPr>
            </w:pPr>
            <w:r w:rsidRPr="006614BB">
              <w:rPr>
                <w:sz w:val="18"/>
                <w:szCs w:val="18"/>
              </w:rPr>
              <w:t>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64C06D26" w14:textId="77777777" w:rsidR="00125CE5" w:rsidRPr="006614BB" w:rsidRDefault="00125CE5" w:rsidP="00CA605B">
            <w:pPr>
              <w:spacing w:before="120"/>
              <w:jc w:val="center"/>
              <w:rPr>
                <w:sz w:val="18"/>
                <w:szCs w:val="18"/>
              </w:rPr>
            </w:pPr>
            <w:r w:rsidRPr="006614BB">
              <w:rPr>
                <w:sz w:val="18"/>
                <w:szCs w:val="1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282C5D" w14:textId="77777777" w:rsidR="00125CE5" w:rsidRPr="006614BB" w:rsidRDefault="00125CE5" w:rsidP="00CA605B">
            <w:pPr>
              <w:spacing w:before="120"/>
              <w:jc w:val="center"/>
              <w:rPr>
                <w:sz w:val="18"/>
                <w:szCs w:val="18"/>
              </w:rPr>
            </w:pPr>
            <w:r w:rsidRPr="006614BB">
              <w:rPr>
                <w:sz w:val="18"/>
                <w:szCs w:val="18"/>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13AB24B" w14:textId="77777777" w:rsidR="00125CE5" w:rsidRPr="006614BB" w:rsidRDefault="00125CE5" w:rsidP="00CA605B">
            <w:pPr>
              <w:spacing w:before="120"/>
              <w:jc w:val="center"/>
              <w:rPr>
                <w:sz w:val="18"/>
                <w:szCs w:val="18"/>
              </w:rPr>
            </w:pPr>
            <w:r w:rsidRPr="006614BB">
              <w:rPr>
                <w:sz w:val="18"/>
                <w:szCs w:val="18"/>
              </w:rPr>
              <w:t>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D6BE2A" w14:textId="77777777" w:rsidR="00125CE5" w:rsidRPr="006614BB" w:rsidRDefault="00125CE5" w:rsidP="00CA605B">
            <w:pPr>
              <w:spacing w:before="120"/>
              <w:jc w:val="center"/>
              <w:rPr>
                <w:sz w:val="18"/>
                <w:szCs w:val="18"/>
              </w:rPr>
            </w:pPr>
            <w:r w:rsidRPr="006614BB">
              <w:rPr>
                <w:sz w:val="18"/>
                <w:szCs w:val="18"/>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04A1FB5" w14:textId="77777777" w:rsidR="00125CE5" w:rsidRPr="006614BB" w:rsidRDefault="00125CE5" w:rsidP="00CA605B">
            <w:pPr>
              <w:spacing w:before="120"/>
              <w:jc w:val="center"/>
              <w:rPr>
                <w:sz w:val="18"/>
                <w:szCs w:val="18"/>
              </w:rPr>
            </w:pPr>
            <w:r w:rsidRPr="006614BB">
              <w:rPr>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F4369" w14:textId="77777777" w:rsidR="00125CE5" w:rsidRPr="006614BB" w:rsidRDefault="00125CE5" w:rsidP="00CA605B">
            <w:pPr>
              <w:spacing w:before="120"/>
              <w:jc w:val="center"/>
              <w:rPr>
                <w:sz w:val="18"/>
                <w:szCs w:val="18"/>
              </w:rPr>
            </w:pPr>
            <w:r w:rsidRPr="006614BB">
              <w:rPr>
                <w:sz w:val="18"/>
                <w:szCs w:val="18"/>
              </w:rPr>
              <w:t>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CB9F91F" w14:textId="77777777" w:rsidR="00125CE5" w:rsidRPr="006614BB" w:rsidRDefault="00125CE5" w:rsidP="00CA605B">
            <w:pPr>
              <w:spacing w:before="120"/>
              <w:jc w:val="center"/>
              <w:rPr>
                <w:sz w:val="18"/>
                <w:szCs w:val="18"/>
              </w:rPr>
            </w:pPr>
            <w:r w:rsidRPr="006614BB">
              <w:rPr>
                <w:sz w:val="18"/>
                <w:szCs w:val="18"/>
              </w:rPr>
              <w:t>8</w:t>
            </w:r>
          </w:p>
        </w:tc>
      </w:tr>
      <w:tr w:rsidR="00125CE5" w:rsidRPr="006614BB" w14:paraId="5AE00672" w14:textId="77777777" w:rsidTr="00125CE5">
        <w:trPr>
          <w:gridAfter w:val="2"/>
          <w:wAfter w:w="17" w:type="dxa"/>
          <w:cantSplit/>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27D5F" w14:textId="7A3DE287" w:rsidR="00125CE5" w:rsidRPr="006614BB" w:rsidRDefault="00125CE5" w:rsidP="00CA605B">
            <w:pPr>
              <w:spacing w:before="120"/>
              <w:jc w:val="both"/>
              <w:rPr>
                <w:sz w:val="18"/>
                <w:szCs w:val="18"/>
              </w:rPr>
            </w:pPr>
            <w:r w:rsidRPr="006614BB">
              <w:rPr>
                <w:sz w:val="18"/>
                <w:szCs w:val="18"/>
              </w:rPr>
              <w:t>1.</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07637" w14:textId="77777777" w:rsidR="00125CE5" w:rsidRPr="006614BB" w:rsidRDefault="00125CE5" w:rsidP="00CA605B">
            <w:pPr>
              <w:spacing w:before="120"/>
              <w:jc w:val="both"/>
              <w:rPr>
                <w:sz w:val="18"/>
                <w:szCs w:val="18"/>
              </w:rPr>
            </w:pPr>
            <w:r w:rsidRPr="006614BB">
              <w:rPr>
                <w:sz w:val="18"/>
                <w:szCs w:val="18"/>
              </w:rPr>
              <w:t>Gamybinės ir buitinės nuotekos dalinai apvalomos įmonės biologinio nuotekų valymo įrenginiuose, iš aerotanko išsiurbiamos ir priduodamos nuotekų tvarkytojui.  Vežėjas - samdomas autotransportas.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3C125" w14:textId="07CE572D" w:rsidR="00125CE5" w:rsidRPr="006614BB" w:rsidRDefault="00125CE5" w:rsidP="00CA605B">
            <w:pPr>
              <w:spacing w:before="120"/>
              <w:jc w:val="both"/>
              <w:rPr>
                <w:sz w:val="18"/>
                <w:szCs w:val="18"/>
              </w:rPr>
            </w:pPr>
            <w:r w:rsidRPr="006614BB">
              <w:rPr>
                <w:sz w:val="18"/>
                <w:szCs w:val="18"/>
              </w:rPr>
              <w:t xml:space="preserve">2018 m. rugsėjo 3 d. Nuotekų šalinimo paslaugų teikimo sutartis. Sutarties kopija – </w:t>
            </w:r>
            <w:r w:rsidR="00FF749B" w:rsidRPr="006614BB">
              <w:rPr>
                <w:b/>
                <w:bCs/>
                <w:sz w:val="18"/>
                <w:szCs w:val="18"/>
              </w:rPr>
              <w:t>3</w:t>
            </w:r>
            <w:r w:rsidRPr="006614BB">
              <w:rPr>
                <w:b/>
                <w:bCs/>
                <w:sz w:val="18"/>
                <w:szCs w:val="18"/>
              </w:rPr>
              <w:t xml:space="preserve"> priede.</w:t>
            </w:r>
          </w:p>
          <w:p w14:paraId="5F3DE69F" w14:textId="591031AF" w:rsidR="00125CE5" w:rsidRPr="006614BB" w:rsidRDefault="00125CE5" w:rsidP="00CA605B">
            <w:pPr>
              <w:spacing w:before="120"/>
              <w:jc w:val="both"/>
              <w:rPr>
                <w:sz w:val="18"/>
                <w:szCs w:val="18"/>
              </w:rPr>
            </w:pPr>
            <w:r w:rsidRPr="006614BB">
              <w:rPr>
                <w:sz w:val="18"/>
                <w:szCs w:val="18"/>
              </w:rPr>
              <w:t>Sutarties galiojimo terminas –</w:t>
            </w:r>
            <w:r w:rsidR="00A66098">
              <w:rPr>
                <w:sz w:val="18"/>
                <w:szCs w:val="18"/>
              </w:rPr>
              <w:t xml:space="preserve"> </w:t>
            </w:r>
            <w:r w:rsidRPr="006614BB">
              <w:rPr>
                <w:sz w:val="18"/>
                <w:szCs w:val="18"/>
              </w:rPr>
              <w:t xml:space="preserve">iki 2021 m. rugpjūčio 31 d. su pratęsimo galimybe. </w:t>
            </w:r>
          </w:p>
          <w:p w14:paraId="64C55274" w14:textId="77777777" w:rsidR="00125CE5" w:rsidRPr="006614BB" w:rsidRDefault="00125CE5" w:rsidP="00CA605B">
            <w:pPr>
              <w:spacing w:before="120"/>
              <w:jc w:val="both"/>
              <w:rPr>
                <w:sz w:val="18"/>
                <w:szCs w:val="18"/>
              </w:rPr>
            </w:pP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F90D2D" w14:textId="77777777" w:rsidR="00125CE5" w:rsidRPr="006614BB" w:rsidRDefault="00125CE5" w:rsidP="00CA605B">
            <w:pPr>
              <w:spacing w:before="120"/>
              <w:jc w:val="both"/>
              <w:rPr>
                <w:sz w:val="18"/>
                <w:szCs w:val="18"/>
              </w:rPr>
            </w:pPr>
            <w:r w:rsidRPr="006614BB">
              <w:rPr>
                <w:sz w:val="18"/>
                <w:szCs w:val="18"/>
              </w:rPr>
              <w:lastRenderedPageBreak/>
              <w:t xml:space="preserve">30* </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7B3370" w14:textId="77777777" w:rsidR="00125CE5" w:rsidRPr="006614BB" w:rsidRDefault="00125CE5" w:rsidP="00CA605B">
            <w:pPr>
              <w:spacing w:before="120"/>
              <w:jc w:val="both"/>
              <w:rPr>
                <w:sz w:val="18"/>
                <w:szCs w:val="18"/>
              </w:rPr>
            </w:pPr>
            <w:r w:rsidRPr="006614BB">
              <w:rPr>
                <w:sz w:val="18"/>
                <w:szCs w:val="18"/>
              </w:rPr>
              <w:t xml:space="preserve">9360*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A714374" w14:textId="77777777" w:rsidR="00125CE5" w:rsidRPr="006614BB" w:rsidRDefault="00125CE5" w:rsidP="00CA605B">
            <w:pPr>
              <w:spacing w:before="120"/>
              <w:jc w:val="both"/>
              <w:rPr>
                <w:sz w:val="18"/>
                <w:szCs w:val="18"/>
              </w:rPr>
            </w:pPr>
            <w:r w:rsidRPr="006614BB">
              <w:rPr>
                <w:sz w:val="18"/>
                <w:szCs w:val="18"/>
              </w:rPr>
              <w:t>ChDScr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5909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FF87CFE" w14:textId="77777777" w:rsidR="00125CE5" w:rsidRPr="006614BB" w:rsidRDefault="00125CE5" w:rsidP="00CA605B">
            <w:pPr>
              <w:spacing w:before="120"/>
              <w:jc w:val="both"/>
              <w:rPr>
                <w:sz w:val="18"/>
                <w:szCs w:val="18"/>
              </w:rPr>
            </w:pPr>
            <w:r w:rsidRPr="006614BB">
              <w:rPr>
                <w:sz w:val="18"/>
                <w:szCs w:val="18"/>
              </w:rPr>
              <w:t>35000</w:t>
            </w:r>
          </w:p>
        </w:tc>
      </w:tr>
      <w:tr w:rsidR="00125CE5" w:rsidRPr="006614BB" w14:paraId="2EC5D87A"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42C03"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95ECF"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6FE5F"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494DD1"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B1375"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C6642C0" w14:textId="77777777" w:rsidR="00125CE5" w:rsidRPr="006614BB" w:rsidRDefault="00125CE5" w:rsidP="00CA605B">
            <w:pPr>
              <w:spacing w:before="120"/>
              <w:jc w:val="both"/>
              <w:rPr>
                <w:sz w:val="18"/>
                <w:szCs w:val="18"/>
              </w:rPr>
            </w:pPr>
            <w:r w:rsidRPr="006614BB">
              <w:rPr>
                <w:sz w:val="18"/>
                <w:szCs w:val="18"/>
              </w:rPr>
              <w:t>Bendras fosforas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B9206"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EBDB496" w14:textId="77777777" w:rsidR="00125CE5" w:rsidRPr="006614BB" w:rsidRDefault="00125CE5" w:rsidP="00CA605B">
            <w:pPr>
              <w:spacing w:before="120"/>
              <w:jc w:val="both"/>
              <w:rPr>
                <w:sz w:val="18"/>
                <w:szCs w:val="18"/>
              </w:rPr>
            </w:pPr>
            <w:r w:rsidRPr="006614BB">
              <w:rPr>
                <w:sz w:val="18"/>
                <w:szCs w:val="18"/>
              </w:rPr>
              <w:t>150</w:t>
            </w:r>
          </w:p>
        </w:tc>
      </w:tr>
      <w:tr w:rsidR="00125CE5" w:rsidRPr="006614BB" w14:paraId="1001F67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E8F11"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937BB6"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DA466"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8A823"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6FA57"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B6EBB37" w14:textId="77777777" w:rsidR="00125CE5" w:rsidRPr="006614BB" w:rsidRDefault="00125CE5" w:rsidP="00CA605B">
            <w:pPr>
              <w:spacing w:before="120"/>
              <w:jc w:val="both"/>
              <w:rPr>
                <w:sz w:val="18"/>
                <w:szCs w:val="18"/>
              </w:rPr>
            </w:pPr>
            <w:r w:rsidRPr="006614BB">
              <w:rPr>
                <w:sz w:val="18"/>
                <w:szCs w:val="18"/>
              </w:rPr>
              <w:t>Bendras azotas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0FE21"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0F206F6" w14:textId="77777777" w:rsidR="00125CE5" w:rsidRPr="006614BB" w:rsidRDefault="00125CE5" w:rsidP="00CA605B">
            <w:pPr>
              <w:spacing w:before="120"/>
              <w:jc w:val="both"/>
              <w:rPr>
                <w:sz w:val="18"/>
                <w:szCs w:val="18"/>
              </w:rPr>
            </w:pPr>
            <w:r w:rsidRPr="006614BB">
              <w:rPr>
                <w:sz w:val="18"/>
                <w:szCs w:val="18"/>
              </w:rPr>
              <w:t>1500</w:t>
            </w:r>
          </w:p>
        </w:tc>
      </w:tr>
      <w:tr w:rsidR="00125CE5" w:rsidRPr="006614BB" w14:paraId="4C076CF9"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581642"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AA735"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D962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6911E"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9E6DD"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21AAA9D" w14:textId="77777777" w:rsidR="00125CE5" w:rsidRPr="006614BB" w:rsidRDefault="00125CE5" w:rsidP="00CA605B">
            <w:pPr>
              <w:spacing w:before="120"/>
              <w:jc w:val="both"/>
              <w:rPr>
                <w:sz w:val="18"/>
                <w:szCs w:val="18"/>
              </w:rPr>
            </w:pPr>
            <w:r w:rsidRPr="006614BB">
              <w:rPr>
                <w:sz w:val="18"/>
                <w:szCs w:val="18"/>
              </w:rPr>
              <w:t>Riebalai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02C51"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B80ECC0" w14:textId="77777777" w:rsidR="00125CE5" w:rsidRPr="006614BB" w:rsidRDefault="00125CE5" w:rsidP="00CA605B">
            <w:pPr>
              <w:spacing w:before="120"/>
              <w:jc w:val="both"/>
              <w:rPr>
                <w:sz w:val="18"/>
                <w:szCs w:val="18"/>
              </w:rPr>
            </w:pPr>
            <w:r w:rsidRPr="006614BB">
              <w:rPr>
                <w:sz w:val="18"/>
                <w:szCs w:val="18"/>
              </w:rPr>
              <w:t>250</w:t>
            </w:r>
          </w:p>
        </w:tc>
      </w:tr>
      <w:tr w:rsidR="00125CE5" w:rsidRPr="006614BB" w14:paraId="0362E98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C6399"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5C7F0"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4167C"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9F53CA"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E1D76"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F9D10BB" w14:textId="77777777" w:rsidR="00125CE5" w:rsidRPr="006614BB" w:rsidRDefault="00125CE5" w:rsidP="00CA605B">
            <w:pPr>
              <w:spacing w:before="120"/>
              <w:jc w:val="both"/>
              <w:rPr>
                <w:sz w:val="18"/>
                <w:szCs w:val="18"/>
              </w:rPr>
            </w:pPr>
            <w:r w:rsidRPr="006614BB">
              <w:rPr>
                <w:sz w:val="18"/>
                <w:szCs w:val="18"/>
              </w:rPr>
              <w:t>BDS7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7C01B"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3B1B468" w14:textId="77777777" w:rsidR="00125CE5" w:rsidRPr="006614BB" w:rsidRDefault="00125CE5" w:rsidP="00CA605B">
            <w:pPr>
              <w:spacing w:before="120"/>
              <w:jc w:val="both"/>
              <w:rPr>
                <w:sz w:val="18"/>
                <w:szCs w:val="18"/>
              </w:rPr>
            </w:pPr>
            <w:r w:rsidRPr="006614BB">
              <w:rPr>
                <w:sz w:val="18"/>
                <w:szCs w:val="18"/>
              </w:rPr>
              <w:t>23000</w:t>
            </w:r>
          </w:p>
        </w:tc>
      </w:tr>
      <w:tr w:rsidR="00125CE5" w:rsidRPr="006614BB" w14:paraId="382D31EE"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4A6C0"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9DBFA9"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E7ACE"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A0474"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99CB40"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E1752C9" w14:textId="77777777" w:rsidR="00125CE5" w:rsidRPr="006614BB" w:rsidRDefault="00125CE5" w:rsidP="00CA605B">
            <w:pPr>
              <w:spacing w:before="120"/>
              <w:jc w:val="both"/>
              <w:rPr>
                <w:sz w:val="18"/>
                <w:szCs w:val="18"/>
              </w:rPr>
            </w:pPr>
            <w:r w:rsidRPr="006614BB">
              <w:rPr>
                <w:sz w:val="18"/>
                <w:szCs w:val="18"/>
              </w:rPr>
              <w:t>Skendinčios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F982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A0CCD4F" w14:textId="77777777" w:rsidR="00125CE5" w:rsidRPr="006614BB" w:rsidRDefault="00125CE5" w:rsidP="00CA605B">
            <w:pPr>
              <w:spacing w:before="120"/>
              <w:jc w:val="both"/>
              <w:rPr>
                <w:sz w:val="18"/>
                <w:szCs w:val="18"/>
              </w:rPr>
            </w:pPr>
            <w:r w:rsidRPr="006614BB">
              <w:rPr>
                <w:sz w:val="18"/>
                <w:szCs w:val="18"/>
              </w:rPr>
              <w:t>3500</w:t>
            </w:r>
          </w:p>
        </w:tc>
      </w:tr>
      <w:tr w:rsidR="00125CE5" w:rsidRPr="006614BB" w14:paraId="3C4C0C9A"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15652"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95FFB"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3F201"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87F7B0"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360748"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FC2482C" w14:textId="77777777" w:rsidR="00125CE5" w:rsidRPr="006614BB" w:rsidRDefault="00125CE5" w:rsidP="00CA605B">
            <w:pPr>
              <w:spacing w:before="120"/>
              <w:jc w:val="both"/>
              <w:rPr>
                <w:sz w:val="18"/>
                <w:szCs w:val="18"/>
              </w:rPr>
            </w:pPr>
            <w:r w:rsidRPr="006614BB">
              <w:rPr>
                <w:sz w:val="18"/>
                <w:szCs w:val="18"/>
              </w:rPr>
              <w:t>Naftos produktai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792EF"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9AC913A" w14:textId="77777777" w:rsidR="00125CE5" w:rsidRPr="006614BB" w:rsidRDefault="00125CE5" w:rsidP="00CA605B">
            <w:pPr>
              <w:spacing w:before="120"/>
              <w:jc w:val="both"/>
              <w:rPr>
                <w:sz w:val="18"/>
                <w:szCs w:val="18"/>
              </w:rPr>
            </w:pPr>
            <w:r w:rsidRPr="006614BB">
              <w:rPr>
                <w:sz w:val="18"/>
                <w:szCs w:val="18"/>
              </w:rPr>
              <w:t>500</w:t>
            </w:r>
          </w:p>
        </w:tc>
      </w:tr>
      <w:tr w:rsidR="00125CE5" w:rsidRPr="006614BB" w14:paraId="21074EA9"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C4211"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F6303"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645F4"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66FA4"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5C3CA"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FE4F4B9" w14:textId="77777777" w:rsidR="00125CE5" w:rsidRPr="006614BB" w:rsidRDefault="00125CE5" w:rsidP="00CA605B">
            <w:pPr>
              <w:spacing w:before="120"/>
              <w:jc w:val="both"/>
              <w:rPr>
                <w:sz w:val="18"/>
                <w:szCs w:val="18"/>
              </w:rPr>
            </w:pPr>
            <w:r w:rsidRPr="006614BB">
              <w:rPr>
                <w:sz w:val="18"/>
                <w:szCs w:val="18"/>
              </w:rPr>
              <w:t>Anijoninės paviršiaus aktyviosios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D3CF8"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E68AED0" w14:textId="77777777" w:rsidR="00125CE5" w:rsidRPr="006614BB" w:rsidRDefault="00125CE5" w:rsidP="00CA605B">
            <w:pPr>
              <w:spacing w:before="120"/>
              <w:jc w:val="both"/>
              <w:rPr>
                <w:sz w:val="18"/>
                <w:szCs w:val="18"/>
              </w:rPr>
            </w:pPr>
            <w:r w:rsidRPr="006614BB">
              <w:rPr>
                <w:sz w:val="18"/>
                <w:szCs w:val="18"/>
              </w:rPr>
              <w:t>15</w:t>
            </w:r>
          </w:p>
        </w:tc>
      </w:tr>
      <w:tr w:rsidR="00125CE5" w:rsidRPr="006614BB" w14:paraId="14D37E3F"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16EDB"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689A6"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B60B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A749E"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8C250"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6236D13" w14:textId="77777777" w:rsidR="00125CE5" w:rsidRPr="006614BB" w:rsidRDefault="00125CE5" w:rsidP="00CA605B">
            <w:pPr>
              <w:spacing w:before="120"/>
              <w:jc w:val="both"/>
              <w:rPr>
                <w:sz w:val="18"/>
                <w:szCs w:val="18"/>
              </w:rPr>
            </w:pPr>
            <w:r w:rsidRPr="006614BB">
              <w:rPr>
                <w:sz w:val="18"/>
                <w:szCs w:val="18"/>
              </w:rPr>
              <w:t>Amonio azotas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1C4F09"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1110401" w14:textId="77777777" w:rsidR="00125CE5" w:rsidRPr="006614BB" w:rsidRDefault="00125CE5" w:rsidP="00CA605B">
            <w:pPr>
              <w:spacing w:before="120"/>
              <w:jc w:val="both"/>
              <w:rPr>
                <w:sz w:val="18"/>
                <w:szCs w:val="18"/>
              </w:rPr>
            </w:pPr>
            <w:r w:rsidRPr="006614BB">
              <w:rPr>
                <w:sz w:val="18"/>
                <w:szCs w:val="18"/>
              </w:rPr>
              <w:t>15</w:t>
            </w:r>
          </w:p>
        </w:tc>
      </w:tr>
      <w:tr w:rsidR="00125CE5" w:rsidRPr="006614BB" w14:paraId="6818721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EEF3C"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4C9B0D"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E51BC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7D499"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3BE9D"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EC43605" w14:textId="77777777" w:rsidR="00125CE5" w:rsidRPr="006614BB" w:rsidRDefault="00125CE5" w:rsidP="00CA605B">
            <w:pPr>
              <w:spacing w:before="120"/>
              <w:jc w:val="both"/>
              <w:rPr>
                <w:sz w:val="18"/>
                <w:szCs w:val="18"/>
              </w:rPr>
            </w:pPr>
            <w:r w:rsidRPr="006614BB">
              <w:rPr>
                <w:sz w:val="18"/>
                <w:szCs w:val="18"/>
              </w:rPr>
              <w:t>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94560" w14:textId="77777777" w:rsidR="00125CE5" w:rsidRPr="006614BB" w:rsidRDefault="00125CE5" w:rsidP="00CA605B">
            <w:pPr>
              <w:spacing w:before="120"/>
              <w:jc w:val="both"/>
              <w:rPr>
                <w:sz w:val="18"/>
                <w:szCs w:val="18"/>
              </w:rPr>
            </w:pPr>
            <w:r w:rsidRPr="006614BB">
              <w:rPr>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3C7190A" w14:textId="77777777" w:rsidR="00125CE5" w:rsidRPr="006614BB" w:rsidRDefault="00125CE5" w:rsidP="00CA605B">
            <w:pPr>
              <w:spacing w:before="120"/>
              <w:jc w:val="both"/>
              <w:rPr>
                <w:sz w:val="18"/>
                <w:szCs w:val="18"/>
              </w:rPr>
            </w:pPr>
            <w:r w:rsidRPr="006614BB">
              <w:rPr>
                <w:sz w:val="18"/>
                <w:szCs w:val="18"/>
              </w:rPr>
              <w:t>6,5-9,0</w:t>
            </w:r>
          </w:p>
        </w:tc>
      </w:tr>
      <w:tr w:rsidR="00125CE5" w:rsidRPr="006614BB" w14:paraId="47CD7494"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CE36D"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D79A2"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FF5B2"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819033"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5A289"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4B9297B" w14:textId="77777777" w:rsidR="00125CE5" w:rsidRPr="006614BB" w:rsidRDefault="00125CE5" w:rsidP="00CA605B">
            <w:pPr>
              <w:spacing w:before="120"/>
              <w:jc w:val="both"/>
              <w:rPr>
                <w:sz w:val="18"/>
                <w:szCs w:val="18"/>
              </w:rPr>
            </w:pPr>
            <w:r w:rsidRPr="006614BB">
              <w:rPr>
                <w:sz w:val="18"/>
                <w:szCs w:val="18"/>
              </w:rPr>
              <w:t>Fenoliai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900A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31A6CD2" w14:textId="77777777" w:rsidR="00125CE5" w:rsidRPr="006614BB" w:rsidRDefault="00125CE5" w:rsidP="00CA605B">
            <w:pPr>
              <w:spacing w:before="120"/>
              <w:jc w:val="both"/>
              <w:rPr>
                <w:sz w:val="18"/>
                <w:szCs w:val="18"/>
              </w:rPr>
            </w:pPr>
            <w:r w:rsidRPr="006614BB">
              <w:rPr>
                <w:sz w:val="18"/>
                <w:szCs w:val="18"/>
              </w:rPr>
              <w:t>9</w:t>
            </w:r>
          </w:p>
        </w:tc>
      </w:tr>
    </w:tbl>
    <w:p w14:paraId="03CC7EE3" w14:textId="77777777" w:rsidR="00144CDD" w:rsidRPr="006614BB" w:rsidRDefault="00144CDD" w:rsidP="00144CDD">
      <w:pPr>
        <w:shd w:val="clear" w:color="auto" w:fill="FFFFFF"/>
        <w:ind w:firstLine="567"/>
        <w:jc w:val="both"/>
        <w:rPr>
          <w:bCs/>
          <w:sz w:val="22"/>
          <w:szCs w:val="22"/>
        </w:rPr>
      </w:pPr>
      <w:r w:rsidRPr="006614BB">
        <w:rPr>
          <w:bCs/>
          <w:sz w:val="22"/>
          <w:szCs w:val="22"/>
        </w:rPr>
        <w:t>Pastaba:</w:t>
      </w:r>
    </w:p>
    <w:p w14:paraId="2EF621AB" w14:textId="4587E7D0" w:rsidR="007941AE" w:rsidRPr="006614BB" w:rsidRDefault="00144CDD" w:rsidP="000E0110">
      <w:pPr>
        <w:shd w:val="clear" w:color="auto" w:fill="FFFFFF"/>
        <w:ind w:firstLine="567"/>
        <w:jc w:val="both"/>
        <w:rPr>
          <w:sz w:val="18"/>
          <w:szCs w:val="24"/>
          <w:lang w:eastAsia="lt-LT"/>
        </w:rPr>
      </w:pPr>
      <w:r w:rsidRPr="006614BB">
        <w:rPr>
          <w:bCs/>
          <w:sz w:val="22"/>
          <w:szCs w:val="22"/>
        </w:rPr>
        <w:t xml:space="preserve">*2018 m. rugsėjo 3 d. Nuotekų šalinimo paslaugų teikimo sutarties </w:t>
      </w:r>
      <w:r w:rsidRPr="006614BB">
        <w:rPr>
          <w:sz w:val="22"/>
          <w:szCs w:val="22"/>
        </w:rPr>
        <w:t xml:space="preserve">kopija pateikta paraiškos </w:t>
      </w:r>
      <w:r w:rsidRPr="006614BB">
        <w:rPr>
          <w:b/>
          <w:sz w:val="22"/>
          <w:szCs w:val="22"/>
        </w:rPr>
        <w:t>3 priede.</w:t>
      </w:r>
      <w:r w:rsidRPr="006614BB">
        <w:rPr>
          <w:sz w:val="22"/>
          <w:szCs w:val="22"/>
        </w:rPr>
        <w:t xml:space="preserve"> </w:t>
      </w:r>
      <w:r w:rsidRPr="006614BB">
        <w:rPr>
          <w:b/>
          <w:sz w:val="22"/>
          <w:szCs w:val="22"/>
        </w:rPr>
        <w:t>Sutarties 3.2 punkte nurodyta, kad 1 tona nuotekų prilyginama 1 m</w:t>
      </w:r>
      <w:r w:rsidRPr="006614BB">
        <w:rPr>
          <w:b/>
          <w:sz w:val="22"/>
          <w:szCs w:val="22"/>
          <w:vertAlign w:val="superscript"/>
        </w:rPr>
        <w:t>3</w:t>
      </w:r>
      <w:r w:rsidRPr="006614BB">
        <w:rPr>
          <w:b/>
          <w:sz w:val="22"/>
          <w:szCs w:val="22"/>
        </w:rPr>
        <w:t xml:space="preserve">. </w:t>
      </w:r>
      <w:r w:rsidR="007941AE" w:rsidRPr="006614BB">
        <w:rPr>
          <w:sz w:val="18"/>
          <w:szCs w:val="24"/>
          <w:lang w:eastAsia="lt-LT"/>
        </w:rPr>
        <w:br w:type="page"/>
      </w:r>
    </w:p>
    <w:p w14:paraId="483A7495" w14:textId="69E23FEC" w:rsidR="008B7E9B" w:rsidRPr="006614BB" w:rsidRDefault="004A11DE" w:rsidP="008B7E9B">
      <w:pPr>
        <w:ind w:firstLine="567"/>
        <w:jc w:val="both"/>
        <w:rPr>
          <w:sz w:val="22"/>
          <w:szCs w:val="24"/>
          <w:lang w:eastAsia="lt-LT"/>
        </w:rPr>
      </w:pPr>
      <w:r w:rsidRPr="006614BB">
        <w:rPr>
          <w:sz w:val="22"/>
          <w:szCs w:val="22"/>
        </w:rPr>
        <w:lastRenderedPageBreak/>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17</w:t>
      </w:r>
      <w:r w:rsidRPr="006614BB">
        <w:rPr>
          <w:sz w:val="22"/>
          <w:szCs w:val="22"/>
        </w:rPr>
        <w:fldChar w:fldCharType="end"/>
      </w:r>
      <w:r w:rsidRPr="006614BB">
        <w:rPr>
          <w:sz w:val="22"/>
          <w:szCs w:val="22"/>
        </w:rPr>
        <w:t xml:space="preserve">. </w:t>
      </w:r>
      <w:r w:rsidR="008B7E9B" w:rsidRPr="006614BB">
        <w:rPr>
          <w:sz w:val="22"/>
          <w:szCs w:val="24"/>
          <w:lang w:eastAsia="lt-LT"/>
        </w:rPr>
        <w:t>Duomenys apie nuotekų šaltinius ir / arba išleistuvus</w:t>
      </w:r>
    </w:p>
    <w:tbl>
      <w:tblPr>
        <w:tblW w:w="13325" w:type="dxa"/>
        <w:tblInd w:w="-5" w:type="dxa"/>
        <w:tblLayout w:type="fixed"/>
        <w:tblLook w:val="0000" w:firstRow="0" w:lastRow="0" w:firstColumn="0" w:lastColumn="0" w:noHBand="0" w:noVBand="0"/>
      </w:tblPr>
      <w:tblGrid>
        <w:gridCol w:w="567"/>
        <w:gridCol w:w="1186"/>
        <w:gridCol w:w="1082"/>
        <w:gridCol w:w="3544"/>
        <w:gridCol w:w="2195"/>
        <w:gridCol w:w="2625"/>
        <w:gridCol w:w="1134"/>
        <w:gridCol w:w="992"/>
      </w:tblGrid>
      <w:tr w:rsidR="00013D3E" w:rsidRPr="006614BB" w14:paraId="7F8AB5EF" w14:textId="77777777" w:rsidTr="00013D3E">
        <w:trPr>
          <w:cantSplit/>
          <w:trHeight w:hRule="exact" w:val="781"/>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6174C7CE" w14:textId="77777777" w:rsidR="004A11DE" w:rsidRPr="006614BB" w:rsidRDefault="004A11DE" w:rsidP="00CA605B">
            <w:pPr>
              <w:jc w:val="both"/>
              <w:rPr>
                <w:sz w:val="18"/>
                <w:szCs w:val="18"/>
              </w:rPr>
            </w:pPr>
            <w:r w:rsidRPr="006614BB">
              <w:rPr>
                <w:sz w:val="18"/>
                <w:szCs w:val="18"/>
              </w:rPr>
              <w:t xml:space="preserve">Eil. Nr. </w:t>
            </w:r>
          </w:p>
        </w:tc>
        <w:tc>
          <w:tcPr>
            <w:tcW w:w="1186" w:type="dxa"/>
            <w:vMerge w:val="restart"/>
            <w:tcBorders>
              <w:top w:val="single" w:sz="4" w:space="0" w:color="000000"/>
              <w:left w:val="single" w:sz="4" w:space="0" w:color="000000"/>
              <w:bottom w:val="single" w:sz="4" w:space="0" w:color="000000"/>
            </w:tcBorders>
            <w:shd w:val="clear" w:color="auto" w:fill="auto"/>
            <w:vAlign w:val="center"/>
          </w:tcPr>
          <w:p w14:paraId="58222398" w14:textId="77777777" w:rsidR="004A11DE" w:rsidRPr="006614BB" w:rsidRDefault="004A11DE" w:rsidP="00CA605B">
            <w:pPr>
              <w:jc w:val="both"/>
              <w:rPr>
                <w:sz w:val="18"/>
                <w:szCs w:val="18"/>
              </w:rPr>
            </w:pPr>
            <w:r w:rsidRPr="006614BB">
              <w:rPr>
                <w:sz w:val="18"/>
                <w:szCs w:val="18"/>
              </w:rPr>
              <w:t>Koordinatės</w:t>
            </w:r>
          </w:p>
        </w:tc>
        <w:tc>
          <w:tcPr>
            <w:tcW w:w="1082" w:type="dxa"/>
            <w:vMerge w:val="restart"/>
            <w:tcBorders>
              <w:top w:val="single" w:sz="4" w:space="0" w:color="000000"/>
              <w:left w:val="single" w:sz="4" w:space="0" w:color="000000"/>
              <w:bottom w:val="single" w:sz="4" w:space="0" w:color="000000"/>
            </w:tcBorders>
            <w:shd w:val="clear" w:color="auto" w:fill="auto"/>
            <w:vAlign w:val="center"/>
          </w:tcPr>
          <w:p w14:paraId="30BC5E6E" w14:textId="77777777" w:rsidR="004A11DE" w:rsidRPr="006614BB" w:rsidRDefault="004A11DE" w:rsidP="00CA605B">
            <w:pPr>
              <w:jc w:val="both"/>
              <w:rPr>
                <w:sz w:val="18"/>
                <w:szCs w:val="18"/>
              </w:rPr>
            </w:pPr>
            <w:r w:rsidRPr="006614BB">
              <w:rPr>
                <w:sz w:val="18"/>
                <w:szCs w:val="18"/>
              </w:rPr>
              <w:t xml:space="preserve">Priimtuvo numeris </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14:paraId="457F5E21" w14:textId="77777777" w:rsidR="004A11DE" w:rsidRPr="006614BB" w:rsidRDefault="004A11DE" w:rsidP="00CA605B">
            <w:pPr>
              <w:jc w:val="both"/>
              <w:rPr>
                <w:sz w:val="18"/>
                <w:szCs w:val="18"/>
              </w:rPr>
            </w:pPr>
            <w:r w:rsidRPr="006614BB">
              <w:rPr>
                <w:sz w:val="18"/>
                <w:szCs w:val="18"/>
              </w:rPr>
              <w:t>Planuojamų išleisti nuotekų aprašymas</w:t>
            </w:r>
          </w:p>
        </w:tc>
        <w:tc>
          <w:tcPr>
            <w:tcW w:w="2195" w:type="dxa"/>
            <w:vMerge w:val="restart"/>
            <w:tcBorders>
              <w:top w:val="single" w:sz="4" w:space="0" w:color="000000"/>
              <w:left w:val="single" w:sz="4" w:space="0" w:color="000000"/>
              <w:bottom w:val="single" w:sz="4" w:space="0" w:color="000000"/>
            </w:tcBorders>
            <w:shd w:val="clear" w:color="auto" w:fill="auto"/>
            <w:vAlign w:val="center"/>
          </w:tcPr>
          <w:p w14:paraId="424AEC5C" w14:textId="77777777" w:rsidR="004A11DE" w:rsidRPr="006614BB" w:rsidRDefault="004A11DE" w:rsidP="00CA605B">
            <w:pPr>
              <w:jc w:val="both"/>
              <w:rPr>
                <w:sz w:val="18"/>
                <w:szCs w:val="18"/>
              </w:rPr>
            </w:pPr>
            <w:r w:rsidRPr="006614BB">
              <w:rPr>
                <w:sz w:val="18"/>
                <w:szCs w:val="18"/>
              </w:rPr>
              <w:t>Išleistuvo tipas / techniniai duomenys</w:t>
            </w:r>
          </w:p>
        </w:tc>
        <w:tc>
          <w:tcPr>
            <w:tcW w:w="2625" w:type="dxa"/>
            <w:vMerge w:val="restart"/>
            <w:tcBorders>
              <w:top w:val="single" w:sz="4" w:space="0" w:color="000000"/>
              <w:left w:val="single" w:sz="4" w:space="0" w:color="000000"/>
              <w:bottom w:val="single" w:sz="4" w:space="0" w:color="000000"/>
            </w:tcBorders>
            <w:shd w:val="clear" w:color="auto" w:fill="auto"/>
            <w:vAlign w:val="center"/>
          </w:tcPr>
          <w:p w14:paraId="4F5A4D21" w14:textId="77777777" w:rsidR="004A11DE" w:rsidRPr="006614BB" w:rsidRDefault="004A11DE" w:rsidP="00CA605B">
            <w:pPr>
              <w:jc w:val="both"/>
              <w:rPr>
                <w:sz w:val="18"/>
                <w:szCs w:val="18"/>
              </w:rPr>
            </w:pPr>
            <w:r w:rsidRPr="006614BB">
              <w:rPr>
                <w:sz w:val="18"/>
                <w:szCs w:val="18"/>
              </w:rPr>
              <w:t xml:space="preserve">Išleistuvo vietos aprašymas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DBE4F" w14:textId="77777777" w:rsidR="004A11DE" w:rsidRPr="006614BB" w:rsidRDefault="004A11DE" w:rsidP="00CA605B">
            <w:pPr>
              <w:jc w:val="both"/>
              <w:rPr>
                <w:sz w:val="18"/>
                <w:szCs w:val="18"/>
              </w:rPr>
            </w:pPr>
            <w:r w:rsidRPr="006614BB">
              <w:rPr>
                <w:sz w:val="18"/>
                <w:szCs w:val="18"/>
              </w:rPr>
              <w:t>Numatomas išleisti didžiausias nuotekų kiekis</w:t>
            </w:r>
          </w:p>
        </w:tc>
      </w:tr>
      <w:tr w:rsidR="00013D3E" w:rsidRPr="006614BB" w14:paraId="41EA5C1A" w14:textId="77777777" w:rsidTr="00013D3E">
        <w:trPr>
          <w:cantSplit/>
        </w:trPr>
        <w:tc>
          <w:tcPr>
            <w:tcW w:w="567" w:type="dxa"/>
            <w:vMerge/>
            <w:tcBorders>
              <w:top w:val="single" w:sz="4" w:space="0" w:color="000000"/>
              <w:left w:val="single" w:sz="4" w:space="0" w:color="000000"/>
              <w:bottom w:val="single" w:sz="4" w:space="0" w:color="000000"/>
            </w:tcBorders>
            <w:shd w:val="clear" w:color="auto" w:fill="auto"/>
            <w:vAlign w:val="center"/>
          </w:tcPr>
          <w:p w14:paraId="07729ED8" w14:textId="77777777" w:rsidR="004A11DE" w:rsidRPr="006614BB" w:rsidRDefault="004A11DE" w:rsidP="00CA605B">
            <w:pPr>
              <w:jc w:val="both"/>
              <w:rPr>
                <w:sz w:val="18"/>
                <w:szCs w:val="18"/>
              </w:rPr>
            </w:pPr>
          </w:p>
        </w:tc>
        <w:tc>
          <w:tcPr>
            <w:tcW w:w="1186" w:type="dxa"/>
            <w:vMerge/>
            <w:tcBorders>
              <w:top w:val="single" w:sz="4" w:space="0" w:color="000000"/>
              <w:left w:val="single" w:sz="4" w:space="0" w:color="000000"/>
              <w:bottom w:val="single" w:sz="4" w:space="0" w:color="000000"/>
            </w:tcBorders>
            <w:shd w:val="clear" w:color="auto" w:fill="auto"/>
            <w:vAlign w:val="center"/>
          </w:tcPr>
          <w:p w14:paraId="53447240" w14:textId="77777777" w:rsidR="004A11DE" w:rsidRPr="006614BB" w:rsidRDefault="004A11DE" w:rsidP="00CA605B">
            <w:pPr>
              <w:jc w:val="both"/>
              <w:rPr>
                <w:sz w:val="18"/>
                <w:szCs w:val="18"/>
              </w:rPr>
            </w:pPr>
          </w:p>
        </w:tc>
        <w:tc>
          <w:tcPr>
            <w:tcW w:w="1082" w:type="dxa"/>
            <w:vMerge/>
            <w:tcBorders>
              <w:top w:val="single" w:sz="4" w:space="0" w:color="000000"/>
              <w:left w:val="single" w:sz="4" w:space="0" w:color="000000"/>
              <w:bottom w:val="single" w:sz="4" w:space="0" w:color="000000"/>
            </w:tcBorders>
            <w:shd w:val="clear" w:color="auto" w:fill="auto"/>
            <w:vAlign w:val="center"/>
          </w:tcPr>
          <w:p w14:paraId="03DFDA6B" w14:textId="77777777" w:rsidR="004A11DE" w:rsidRPr="006614BB" w:rsidRDefault="004A11DE" w:rsidP="00CA605B">
            <w:pPr>
              <w:jc w:val="both"/>
              <w:rPr>
                <w:sz w:val="18"/>
                <w:szCs w:val="18"/>
              </w:rPr>
            </w:pPr>
          </w:p>
        </w:tc>
        <w:tc>
          <w:tcPr>
            <w:tcW w:w="3544" w:type="dxa"/>
            <w:vMerge/>
            <w:tcBorders>
              <w:top w:val="single" w:sz="4" w:space="0" w:color="000000"/>
              <w:left w:val="single" w:sz="4" w:space="0" w:color="000000"/>
              <w:bottom w:val="single" w:sz="4" w:space="0" w:color="000000"/>
            </w:tcBorders>
            <w:shd w:val="clear" w:color="auto" w:fill="auto"/>
            <w:vAlign w:val="center"/>
          </w:tcPr>
          <w:p w14:paraId="3DCAF431" w14:textId="77777777" w:rsidR="004A11DE" w:rsidRPr="006614BB" w:rsidRDefault="004A11DE" w:rsidP="00CA605B">
            <w:pPr>
              <w:jc w:val="both"/>
              <w:rPr>
                <w:sz w:val="18"/>
                <w:szCs w:val="18"/>
              </w:rPr>
            </w:pPr>
          </w:p>
        </w:tc>
        <w:tc>
          <w:tcPr>
            <w:tcW w:w="2195" w:type="dxa"/>
            <w:vMerge/>
            <w:tcBorders>
              <w:top w:val="single" w:sz="4" w:space="0" w:color="000000"/>
              <w:left w:val="single" w:sz="4" w:space="0" w:color="000000"/>
              <w:bottom w:val="single" w:sz="4" w:space="0" w:color="000000"/>
            </w:tcBorders>
            <w:shd w:val="clear" w:color="auto" w:fill="auto"/>
            <w:vAlign w:val="center"/>
          </w:tcPr>
          <w:p w14:paraId="2E06D3EB" w14:textId="77777777" w:rsidR="004A11DE" w:rsidRPr="006614BB" w:rsidRDefault="004A11DE" w:rsidP="00CA605B">
            <w:pPr>
              <w:jc w:val="both"/>
              <w:rPr>
                <w:sz w:val="18"/>
                <w:szCs w:val="18"/>
              </w:rPr>
            </w:pPr>
          </w:p>
        </w:tc>
        <w:tc>
          <w:tcPr>
            <w:tcW w:w="2625" w:type="dxa"/>
            <w:vMerge/>
            <w:tcBorders>
              <w:top w:val="single" w:sz="4" w:space="0" w:color="000000"/>
              <w:left w:val="single" w:sz="4" w:space="0" w:color="000000"/>
              <w:bottom w:val="single" w:sz="4" w:space="0" w:color="000000"/>
            </w:tcBorders>
            <w:shd w:val="clear" w:color="auto" w:fill="auto"/>
            <w:vAlign w:val="center"/>
          </w:tcPr>
          <w:p w14:paraId="56FCA939" w14:textId="77777777" w:rsidR="004A11DE" w:rsidRPr="006614BB" w:rsidRDefault="004A11DE" w:rsidP="00CA605B">
            <w:pPr>
              <w:jc w:val="both"/>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14:paraId="35F4DB28" w14:textId="77777777" w:rsidR="004A11DE" w:rsidRPr="006614BB" w:rsidRDefault="004A11DE" w:rsidP="00CA605B">
            <w:pPr>
              <w:jc w:val="both"/>
              <w:rPr>
                <w:sz w:val="18"/>
                <w:szCs w:val="18"/>
              </w:rPr>
            </w:pPr>
            <w:r w:rsidRPr="006614BB">
              <w:rPr>
                <w:sz w:val="18"/>
                <w:szCs w:val="18"/>
              </w:rPr>
              <w:t>m3/d.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5325" w14:textId="77777777" w:rsidR="004A11DE" w:rsidRPr="006614BB" w:rsidRDefault="004A11DE" w:rsidP="00CA605B">
            <w:pPr>
              <w:jc w:val="both"/>
              <w:rPr>
                <w:sz w:val="18"/>
                <w:szCs w:val="18"/>
              </w:rPr>
            </w:pPr>
            <w:r w:rsidRPr="006614BB">
              <w:rPr>
                <w:sz w:val="18"/>
                <w:szCs w:val="18"/>
              </w:rPr>
              <w:t>m3/m.</w:t>
            </w:r>
          </w:p>
        </w:tc>
      </w:tr>
      <w:tr w:rsidR="00013D3E" w:rsidRPr="006614BB" w14:paraId="54F4FE24"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56DC2AFC" w14:textId="77777777" w:rsidR="004A11DE" w:rsidRPr="006614BB" w:rsidRDefault="004A11DE" w:rsidP="00CA605B">
            <w:pPr>
              <w:jc w:val="center"/>
              <w:rPr>
                <w:sz w:val="18"/>
                <w:szCs w:val="18"/>
              </w:rPr>
            </w:pPr>
            <w:r w:rsidRPr="006614BB">
              <w:rPr>
                <w:sz w:val="18"/>
                <w:szCs w:val="18"/>
              </w:rPr>
              <w:t>1</w:t>
            </w:r>
          </w:p>
        </w:tc>
        <w:tc>
          <w:tcPr>
            <w:tcW w:w="1186" w:type="dxa"/>
            <w:tcBorders>
              <w:top w:val="single" w:sz="4" w:space="0" w:color="000000"/>
              <w:left w:val="single" w:sz="4" w:space="0" w:color="000000"/>
              <w:bottom w:val="single" w:sz="4" w:space="0" w:color="000000"/>
            </w:tcBorders>
            <w:shd w:val="clear" w:color="auto" w:fill="auto"/>
            <w:vAlign w:val="center"/>
          </w:tcPr>
          <w:p w14:paraId="5769E1B5" w14:textId="77777777" w:rsidR="004A11DE" w:rsidRPr="006614BB" w:rsidRDefault="004A11DE" w:rsidP="00CA605B">
            <w:pPr>
              <w:jc w:val="center"/>
              <w:rPr>
                <w:sz w:val="18"/>
                <w:szCs w:val="18"/>
              </w:rPr>
            </w:pPr>
            <w:r w:rsidRPr="006614BB">
              <w:rPr>
                <w:sz w:val="18"/>
                <w:szCs w:val="18"/>
              </w:rPr>
              <w:t>2</w:t>
            </w:r>
          </w:p>
        </w:tc>
        <w:tc>
          <w:tcPr>
            <w:tcW w:w="1082" w:type="dxa"/>
            <w:tcBorders>
              <w:top w:val="single" w:sz="4" w:space="0" w:color="000000"/>
              <w:left w:val="single" w:sz="4" w:space="0" w:color="000000"/>
              <w:bottom w:val="single" w:sz="4" w:space="0" w:color="000000"/>
            </w:tcBorders>
            <w:shd w:val="clear" w:color="auto" w:fill="auto"/>
            <w:vAlign w:val="center"/>
          </w:tcPr>
          <w:p w14:paraId="1404C6A1" w14:textId="77777777" w:rsidR="004A11DE" w:rsidRPr="006614BB" w:rsidRDefault="004A11DE" w:rsidP="00CA605B">
            <w:pPr>
              <w:jc w:val="center"/>
              <w:rPr>
                <w:sz w:val="18"/>
                <w:szCs w:val="18"/>
              </w:rPr>
            </w:pPr>
            <w:r w:rsidRPr="006614BB">
              <w:rPr>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14:paraId="1644DB38" w14:textId="77777777" w:rsidR="004A11DE" w:rsidRPr="006614BB" w:rsidRDefault="004A11DE" w:rsidP="00CA605B">
            <w:pPr>
              <w:jc w:val="center"/>
              <w:rPr>
                <w:sz w:val="18"/>
                <w:szCs w:val="18"/>
              </w:rPr>
            </w:pPr>
            <w:r w:rsidRPr="006614BB">
              <w:rPr>
                <w:sz w:val="18"/>
                <w:szCs w:val="18"/>
              </w:rPr>
              <w:t>4</w:t>
            </w:r>
          </w:p>
        </w:tc>
        <w:tc>
          <w:tcPr>
            <w:tcW w:w="2195" w:type="dxa"/>
            <w:tcBorders>
              <w:top w:val="single" w:sz="4" w:space="0" w:color="000000"/>
              <w:left w:val="single" w:sz="4" w:space="0" w:color="000000"/>
              <w:bottom w:val="single" w:sz="4" w:space="0" w:color="000000"/>
            </w:tcBorders>
            <w:shd w:val="clear" w:color="auto" w:fill="auto"/>
            <w:vAlign w:val="center"/>
          </w:tcPr>
          <w:p w14:paraId="6A9AA6D1" w14:textId="77777777" w:rsidR="004A11DE" w:rsidRPr="006614BB" w:rsidRDefault="004A11DE" w:rsidP="00CA605B">
            <w:pPr>
              <w:jc w:val="center"/>
              <w:rPr>
                <w:sz w:val="18"/>
                <w:szCs w:val="18"/>
              </w:rPr>
            </w:pPr>
            <w:r w:rsidRPr="006614BB">
              <w:rPr>
                <w:sz w:val="18"/>
                <w:szCs w:val="18"/>
              </w:rPr>
              <w:t>5</w:t>
            </w:r>
          </w:p>
        </w:tc>
        <w:tc>
          <w:tcPr>
            <w:tcW w:w="2625" w:type="dxa"/>
            <w:tcBorders>
              <w:top w:val="single" w:sz="4" w:space="0" w:color="000000"/>
              <w:left w:val="single" w:sz="4" w:space="0" w:color="000000"/>
              <w:bottom w:val="single" w:sz="4" w:space="0" w:color="000000"/>
            </w:tcBorders>
            <w:shd w:val="clear" w:color="auto" w:fill="auto"/>
            <w:vAlign w:val="center"/>
          </w:tcPr>
          <w:p w14:paraId="49FE97F6" w14:textId="77777777" w:rsidR="004A11DE" w:rsidRPr="006614BB" w:rsidRDefault="004A11DE" w:rsidP="00CA605B">
            <w:pPr>
              <w:jc w:val="center"/>
              <w:rPr>
                <w:sz w:val="18"/>
                <w:szCs w:val="18"/>
              </w:rPr>
            </w:pPr>
            <w:r w:rsidRPr="006614BB">
              <w:rPr>
                <w:sz w:val="18"/>
                <w:szCs w:val="18"/>
              </w:rPr>
              <w:t>6</w:t>
            </w:r>
          </w:p>
        </w:tc>
        <w:tc>
          <w:tcPr>
            <w:tcW w:w="1134" w:type="dxa"/>
            <w:tcBorders>
              <w:top w:val="single" w:sz="4" w:space="0" w:color="000000"/>
              <w:left w:val="single" w:sz="4" w:space="0" w:color="000000"/>
              <w:bottom w:val="single" w:sz="4" w:space="0" w:color="000000"/>
            </w:tcBorders>
            <w:shd w:val="clear" w:color="auto" w:fill="auto"/>
            <w:vAlign w:val="center"/>
          </w:tcPr>
          <w:p w14:paraId="471891C2" w14:textId="77777777" w:rsidR="004A11DE" w:rsidRPr="006614BB" w:rsidRDefault="004A11DE" w:rsidP="00CA605B">
            <w:pPr>
              <w:jc w:val="center"/>
              <w:rPr>
                <w:sz w:val="18"/>
                <w:szCs w:val="18"/>
              </w:rPr>
            </w:pPr>
            <w:r w:rsidRPr="006614BB">
              <w:rPr>
                <w:sz w:val="18"/>
                <w:szCs w:val="1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8DB4" w14:textId="77777777" w:rsidR="004A11DE" w:rsidRPr="006614BB" w:rsidRDefault="004A11DE" w:rsidP="00CA605B">
            <w:pPr>
              <w:jc w:val="center"/>
              <w:rPr>
                <w:sz w:val="18"/>
                <w:szCs w:val="18"/>
              </w:rPr>
            </w:pPr>
            <w:r w:rsidRPr="006614BB">
              <w:rPr>
                <w:sz w:val="18"/>
                <w:szCs w:val="18"/>
              </w:rPr>
              <w:t>8</w:t>
            </w:r>
          </w:p>
        </w:tc>
      </w:tr>
      <w:tr w:rsidR="004A11DE" w:rsidRPr="006614BB" w14:paraId="7613F2E1"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55C69D6B" w14:textId="77777777" w:rsidR="004A11DE" w:rsidRPr="006614BB" w:rsidRDefault="004A11DE" w:rsidP="00CA605B">
            <w:pPr>
              <w:jc w:val="both"/>
              <w:rPr>
                <w:sz w:val="18"/>
                <w:szCs w:val="18"/>
              </w:rPr>
            </w:pPr>
            <w:r w:rsidRPr="006614BB">
              <w:rPr>
                <w:sz w:val="18"/>
                <w:szCs w:val="18"/>
              </w:rPr>
              <w:t>1</w:t>
            </w:r>
          </w:p>
        </w:tc>
        <w:tc>
          <w:tcPr>
            <w:tcW w:w="1186" w:type="dxa"/>
            <w:tcBorders>
              <w:top w:val="single" w:sz="4" w:space="0" w:color="000000"/>
              <w:left w:val="single" w:sz="4" w:space="0" w:color="000000"/>
              <w:bottom w:val="single" w:sz="4" w:space="0" w:color="000000"/>
            </w:tcBorders>
            <w:shd w:val="clear" w:color="auto" w:fill="auto"/>
            <w:vAlign w:val="center"/>
          </w:tcPr>
          <w:p w14:paraId="3F91F2C1" w14:textId="77777777" w:rsidR="004A11DE" w:rsidRPr="006614BB" w:rsidRDefault="004A11DE" w:rsidP="00CA605B">
            <w:pPr>
              <w:jc w:val="both"/>
              <w:rPr>
                <w:sz w:val="18"/>
                <w:szCs w:val="18"/>
              </w:rPr>
            </w:pPr>
            <w:r w:rsidRPr="006614BB">
              <w:rPr>
                <w:sz w:val="18"/>
                <w:szCs w:val="18"/>
              </w:rPr>
              <w:t>X-6243257;</w:t>
            </w:r>
          </w:p>
          <w:p w14:paraId="5D1AAAA2" w14:textId="77777777" w:rsidR="004A11DE" w:rsidRPr="006614BB" w:rsidRDefault="004A11DE" w:rsidP="00CA605B">
            <w:pPr>
              <w:jc w:val="both"/>
              <w:rPr>
                <w:sz w:val="18"/>
                <w:szCs w:val="18"/>
              </w:rPr>
            </w:pPr>
            <w:r w:rsidRPr="006614BB">
              <w:rPr>
                <w:sz w:val="18"/>
                <w:szCs w:val="18"/>
              </w:rPr>
              <w:t>Y-381375</w:t>
            </w:r>
          </w:p>
        </w:tc>
        <w:tc>
          <w:tcPr>
            <w:tcW w:w="1082" w:type="dxa"/>
            <w:tcBorders>
              <w:top w:val="single" w:sz="4" w:space="0" w:color="000000"/>
              <w:left w:val="single" w:sz="4" w:space="0" w:color="000000"/>
              <w:bottom w:val="single" w:sz="4" w:space="0" w:color="000000"/>
            </w:tcBorders>
            <w:shd w:val="clear" w:color="auto" w:fill="auto"/>
            <w:vAlign w:val="center"/>
          </w:tcPr>
          <w:p w14:paraId="6310DE7E" w14:textId="77777777" w:rsidR="004A11DE" w:rsidRPr="006614BB" w:rsidRDefault="004A11DE" w:rsidP="00CA605B">
            <w:pPr>
              <w:jc w:val="both"/>
              <w:rPr>
                <w:sz w:val="18"/>
                <w:szCs w:val="18"/>
              </w:rPr>
            </w:pPr>
            <w:r w:rsidRPr="006614BB">
              <w:rPr>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19347938" w14:textId="77777777" w:rsidR="004A11DE" w:rsidRPr="006614BB" w:rsidRDefault="004A11DE" w:rsidP="00CA605B">
            <w:pPr>
              <w:jc w:val="both"/>
              <w:rPr>
                <w:sz w:val="18"/>
                <w:szCs w:val="18"/>
              </w:rPr>
            </w:pPr>
            <w:r w:rsidRPr="006614BB">
              <w:rPr>
                <w:sz w:val="18"/>
                <w:szCs w:val="18"/>
              </w:rPr>
              <w:t>Valytos paviršinės (lietaus) nuotekos</w:t>
            </w:r>
          </w:p>
        </w:tc>
        <w:tc>
          <w:tcPr>
            <w:tcW w:w="2195" w:type="dxa"/>
            <w:tcBorders>
              <w:top w:val="single" w:sz="4" w:space="0" w:color="000000"/>
              <w:left w:val="single" w:sz="4" w:space="0" w:color="000000"/>
              <w:bottom w:val="single" w:sz="4" w:space="0" w:color="000000"/>
            </w:tcBorders>
            <w:shd w:val="clear" w:color="auto" w:fill="auto"/>
            <w:vAlign w:val="center"/>
          </w:tcPr>
          <w:p w14:paraId="0D1B0CF9" w14:textId="77777777" w:rsidR="004A11DE" w:rsidRPr="006614BB" w:rsidRDefault="004A11DE" w:rsidP="00CA605B">
            <w:pPr>
              <w:jc w:val="both"/>
              <w:rPr>
                <w:sz w:val="18"/>
                <w:szCs w:val="18"/>
              </w:rPr>
            </w:pPr>
            <w:r w:rsidRPr="006614BB">
              <w:rPr>
                <w:sz w:val="18"/>
                <w:szCs w:val="18"/>
              </w:rPr>
              <w:t xml:space="preserve">Išleistuvo tipas – krantinis, skersmuo -400 mm. </w:t>
            </w:r>
          </w:p>
        </w:tc>
        <w:tc>
          <w:tcPr>
            <w:tcW w:w="2625" w:type="dxa"/>
            <w:tcBorders>
              <w:top w:val="single" w:sz="4" w:space="0" w:color="000000"/>
              <w:left w:val="single" w:sz="4" w:space="0" w:color="000000"/>
              <w:bottom w:val="single" w:sz="4" w:space="0" w:color="000000"/>
            </w:tcBorders>
            <w:shd w:val="clear" w:color="auto" w:fill="auto"/>
            <w:vAlign w:val="center"/>
          </w:tcPr>
          <w:p w14:paraId="61CD65B3" w14:textId="77777777" w:rsidR="004A11DE" w:rsidRPr="006614BB" w:rsidRDefault="004A11DE" w:rsidP="00CA605B">
            <w:pPr>
              <w:jc w:val="both"/>
              <w:rPr>
                <w:sz w:val="18"/>
                <w:szCs w:val="18"/>
              </w:rPr>
            </w:pPr>
            <w:r w:rsidRPr="006614BB">
              <w:rPr>
                <w:sz w:val="18"/>
                <w:szCs w:val="18"/>
              </w:rPr>
              <w:t>Atstumas iki upės žiočių 0,8 km, kairysis krantas</w:t>
            </w:r>
          </w:p>
        </w:tc>
        <w:tc>
          <w:tcPr>
            <w:tcW w:w="1134" w:type="dxa"/>
            <w:tcBorders>
              <w:top w:val="single" w:sz="4" w:space="0" w:color="000000"/>
              <w:left w:val="single" w:sz="4" w:space="0" w:color="000000"/>
              <w:bottom w:val="single" w:sz="4" w:space="0" w:color="000000"/>
            </w:tcBorders>
            <w:shd w:val="clear" w:color="auto" w:fill="auto"/>
            <w:vAlign w:val="center"/>
          </w:tcPr>
          <w:p w14:paraId="1FC37B8A" w14:textId="77777777" w:rsidR="004A11DE" w:rsidRPr="006614BB" w:rsidRDefault="004A11DE" w:rsidP="00CA605B">
            <w:pPr>
              <w:jc w:val="both"/>
              <w:rPr>
                <w:sz w:val="18"/>
                <w:szCs w:val="18"/>
              </w:rPr>
            </w:pPr>
            <w:r w:rsidRPr="006614BB">
              <w:rPr>
                <w:sz w:val="18"/>
                <w:szCs w:val="18"/>
              </w:rPr>
              <w:t>87,274</w:t>
            </w:r>
            <w:r w:rsidRPr="006614BB">
              <w:rPr>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2C1C" w14:textId="2BA8A16B" w:rsidR="004A11DE" w:rsidRPr="006614BB" w:rsidRDefault="00BD1AA4" w:rsidP="00CA605B">
            <w:pPr>
              <w:jc w:val="both"/>
              <w:rPr>
                <w:sz w:val="18"/>
                <w:szCs w:val="18"/>
              </w:rPr>
            </w:pPr>
            <w:r>
              <w:rPr>
                <w:sz w:val="18"/>
                <w:szCs w:val="18"/>
              </w:rPr>
              <w:t>24</w:t>
            </w:r>
            <w:r w:rsidR="00465B6D">
              <w:rPr>
                <w:sz w:val="18"/>
                <w:szCs w:val="18"/>
              </w:rPr>
              <w:t>615</w:t>
            </w:r>
            <w:r w:rsidR="004A11DE" w:rsidRPr="006614BB">
              <w:rPr>
                <w:sz w:val="18"/>
                <w:szCs w:val="18"/>
                <w:vertAlign w:val="superscript"/>
              </w:rPr>
              <w:t>2</w:t>
            </w:r>
          </w:p>
        </w:tc>
      </w:tr>
      <w:tr w:rsidR="004A11DE" w:rsidRPr="006614BB" w14:paraId="0C621C48"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7659913B" w14:textId="77777777" w:rsidR="004A11DE" w:rsidRPr="006614BB" w:rsidRDefault="004A11DE" w:rsidP="00CA605B">
            <w:pPr>
              <w:jc w:val="both"/>
              <w:rPr>
                <w:sz w:val="18"/>
                <w:szCs w:val="18"/>
              </w:rPr>
            </w:pPr>
            <w:r w:rsidRPr="006614BB">
              <w:rPr>
                <w:sz w:val="18"/>
                <w:szCs w:val="18"/>
              </w:rPr>
              <w:t>2</w:t>
            </w:r>
          </w:p>
        </w:tc>
        <w:tc>
          <w:tcPr>
            <w:tcW w:w="1186" w:type="dxa"/>
            <w:tcBorders>
              <w:top w:val="single" w:sz="4" w:space="0" w:color="000000"/>
              <w:left w:val="single" w:sz="4" w:space="0" w:color="000000"/>
              <w:bottom w:val="single" w:sz="4" w:space="0" w:color="000000"/>
            </w:tcBorders>
            <w:shd w:val="clear" w:color="auto" w:fill="auto"/>
            <w:vAlign w:val="center"/>
          </w:tcPr>
          <w:p w14:paraId="6525690F" w14:textId="77777777" w:rsidR="004A11DE" w:rsidRPr="006614BB" w:rsidRDefault="004A11DE" w:rsidP="00CA605B">
            <w:pPr>
              <w:jc w:val="both"/>
              <w:rPr>
                <w:sz w:val="18"/>
                <w:szCs w:val="18"/>
              </w:rPr>
            </w:pPr>
            <w:r w:rsidRPr="006614BB">
              <w:rPr>
                <w:sz w:val="18"/>
                <w:szCs w:val="18"/>
              </w:rPr>
              <w:t>X-6243253;</w:t>
            </w:r>
          </w:p>
          <w:p w14:paraId="673C628D" w14:textId="77777777" w:rsidR="004A11DE" w:rsidRPr="006614BB" w:rsidRDefault="004A11DE" w:rsidP="00CA605B">
            <w:pPr>
              <w:jc w:val="both"/>
              <w:rPr>
                <w:sz w:val="18"/>
                <w:szCs w:val="18"/>
              </w:rPr>
            </w:pPr>
            <w:r w:rsidRPr="006614BB">
              <w:rPr>
                <w:sz w:val="18"/>
                <w:szCs w:val="18"/>
              </w:rPr>
              <w:t>Y-381366</w:t>
            </w:r>
          </w:p>
        </w:tc>
        <w:tc>
          <w:tcPr>
            <w:tcW w:w="1082" w:type="dxa"/>
            <w:tcBorders>
              <w:top w:val="single" w:sz="4" w:space="0" w:color="000000"/>
              <w:left w:val="single" w:sz="4" w:space="0" w:color="000000"/>
              <w:bottom w:val="single" w:sz="4" w:space="0" w:color="000000"/>
            </w:tcBorders>
            <w:shd w:val="clear" w:color="auto" w:fill="auto"/>
            <w:vAlign w:val="center"/>
          </w:tcPr>
          <w:p w14:paraId="129DAFF7" w14:textId="77777777" w:rsidR="004A11DE" w:rsidRPr="006614BB" w:rsidRDefault="004A11DE" w:rsidP="00CA605B">
            <w:pPr>
              <w:jc w:val="both"/>
              <w:rPr>
                <w:sz w:val="18"/>
                <w:szCs w:val="18"/>
              </w:rPr>
            </w:pPr>
            <w:r w:rsidRPr="006614BB">
              <w:rPr>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46744A0E" w14:textId="77777777" w:rsidR="004A11DE" w:rsidRPr="006614BB" w:rsidRDefault="004A11DE" w:rsidP="00CA605B">
            <w:pPr>
              <w:jc w:val="both"/>
              <w:rPr>
                <w:sz w:val="18"/>
                <w:szCs w:val="18"/>
              </w:rPr>
            </w:pPr>
            <w:r w:rsidRPr="006614BB">
              <w:rPr>
                <w:sz w:val="18"/>
                <w:szCs w:val="18"/>
              </w:rPr>
              <w:t>Bendros dalinai išvalytos gamybinės ir buitinės nuotekos po biologinio valymo</w:t>
            </w:r>
          </w:p>
        </w:tc>
        <w:tc>
          <w:tcPr>
            <w:tcW w:w="2195" w:type="dxa"/>
            <w:tcBorders>
              <w:top w:val="single" w:sz="4" w:space="0" w:color="000000"/>
              <w:left w:val="single" w:sz="4" w:space="0" w:color="000000"/>
              <w:bottom w:val="single" w:sz="4" w:space="0" w:color="000000"/>
            </w:tcBorders>
            <w:shd w:val="clear" w:color="auto" w:fill="auto"/>
            <w:vAlign w:val="center"/>
          </w:tcPr>
          <w:p w14:paraId="7649E52E" w14:textId="77777777" w:rsidR="004A11DE" w:rsidRPr="006614BB" w:rsidRDefault="004A11DE" w:rsidP="00CA605B">
            <w:pPr>
              <w:jc w:val="both"/>
              <w:rPr>
                <w:sz w:val="18"/>
                <w:szCs w:val="18"/>
              </w:rPr>
            </w:pPr>
            <w:r w:rsidRPr="006614BB">
              <w:rPr>
                <w:sz w:val="18"/>
                <w:szCs w:val="18"/>
              </w:rPr>
              <w:t xml:space="preserve">Aerotankas </w:t>
            </w:r>
          </w:p>
          <w:p w14:paraId="0BEA1DB6" w14:textId="77777777" w:rsidR="004A11DE" w:rsidRPr="006614BB" w:rsidRDefault="004A11DE" w:rsidP="00CA605B">
            <w:pPr>
              <w:jc w:val="both"/>
              <w:rPr>
                <w:sz w:val="18"/>
                <w:szCs w:val="18"/>
              </w:rPr>
            </w:pPr>
            <w:r w:rsidRPr="006614BB">
              <w:rPr>
                <w:sz w:val="18"/>
                <w:szCs w:val="18"/>
              </w:rPr>
              <w:t>(350 m3)</w:t>
            </w:r>
          </w:p>
          <w:p w14:paraId="2F82764E" w14:textId="77777777" w:rsidR="004A11DE" w:rsidRPr="006614BB" w:rsidRDefault="004A11DE" w:rsidP="00CA605B">
            <w:pPr>
              <w:jc w:val="both"/>
              <w:rPr>
                <w:sz w:val="18"/>
                <w:szCs w:val="18"/>
              </w:rPr>
            </w:pPr>
          </w:p>
        </w:tc>
        <w:tc>
          <w:tcPr>
            <w:tcW w:w="2625" w:type="dxa"/>
            <w:tcBorders>
              <w:top w:val="single" w:sz="4" w:space="0" w:color="000000"/>
              <w:left w:val="single" w:sz="4" w:space="0" w:color="000000"/>
              <w:bottom w:val="single" w:sz="4" w:space="0" w:color="000000"/>
            </w:tcBorders>
            <w:shd w:val="clear" w:color="auto" w:fill="auto"/>
            <w:vAlign w:val="center"/>
          </w:tcPr>
          <w:p w14:paraId="3B01681A" w14:textId="77777777" w:rsidR="004A11DE" w:rsidRPr="006614BB" w:rsidRDefault="004A11DE" w:rsidP="00CA605B">
            <w:pPr>
              <w:jc w:val="both"/>
              <w:rPr>
                <w:sz w:val="18"/>
                <w:szCs w:val="18"/>
              </w:rPr>
            </w:pPr>
            <w:r w:rsidRPr="006614BB">
              <w:rPr>
                <w:sz w:val="18"/>
                <w:szCs w:val="18"/>
              </w:rPr>
              <w:t>Šalia balansinio rezervuaro</w:t>
            </w:r>
          </w:p>
        </w:tc>
        <w:tc>
          <w:tcPr>
            <w:tcW w:w="1134" w:type="dxa"/>
            <w:tcBorders>
              <w:top w:val="single" w:sz="4" w:space="0" w:color="000000"/>
              <w:left w:val="single" w:sz="4" w:space="0" w:color="000000"/>
              <w:bottom w:val="single" w:sz="4" w:space="0" w:color="000000"/>
            </w:tcBorders>
            <w:shd w:val="clear" w:color="auto" w:fill="auto"/>
            <w:vAlign w:val="center"/>
          </w:tcPr>
          <w:p w14:paraId="40037826" w14:textId="77777777" w:rsidR="004A11DE" w:rsidRPr="006614BB" w:rsidRDefault="004A11DE" w:rsidP="00CA605B">
            <w:pPr>
              <w:jc w:val="both"/>
              <w:rPr>
                <w:sz w:val="18"/>
                <w:szCs w:val="18"/>
              </w:rPr>
            </w:pPr>
            <w:r w:rsidRPr="006614BB">
              <w:rPr>
                <w:sz w:val="18"/>
                <w:szCs w:val="18"/>
              </w:rPr>
              <w:t xml:space="preserve">30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2750" w14:textId="77777777" w:rsidR="004A11DE" w:rsidRPr="006614BB" w:rsidRDefault="004A11DE" w:rsidP="00CA605B">
            <w:pPr>
              <w:jc w:val="both"/>
              <w:rPr>
                <w:sz w:val="18"/>
                <w:szCs w:val="18"/>
              </w:rPr>
            </w:pPr>
            <w:r w:rsidRPr="006614BB">
              <w:rPr>
                <w:sz w:val="18"/>
                <w:szCs w:val="18"/>
              </w:rPr>
              <w:t xml:space="preserve">9360 </w:t>
            </w:r>
          </w:p>
        </w:tc>
      </w:tr>
    </w:tbl>
    <w:p w14:paraId="2AE39F12" w14:textId="01306EA9" w:rsidR="004A11DE" w:rsidRPr="006614BB" w:rsidRDefault="004A11DE" w:rsidP="00D959EE">
      <w:pPr>
        <w:ind w:left="426"/>
        <w:jc w:val="both"/>
        <w:rPr>
          <w:sz w:val="22"/>
          <w:szCs w:val="22"/>
        </w:rPr>
      </w:pPr>
      <w:r w:rsidRPr="006614BB">
        <w:rPr>
          <w:sz w:val="22"/>
          <w:szCs w:val="22"/>
        </w:rPr>
        <w:t xml:space="preserve">1 </w:t>
      </w:r>
      <w:r w:rsidR="00063C52" w:rsidRPr="006614BB">
        <w:rPr>
          <w:sz w:val="22"/>
          <w:szCs w:val="22"/>
        </w:rPr>
        <w:tab/>
      </w:r>
      <w:r w:rsidRPr="006614BB">
        <w:rPr>
          <w:sz w:val="22"/>
          <w:szCs w:val="22"/>
        </w:rPr>
        <w:t>leistina vandens telkinio apkrova nurodyta galiojančiame TIPK leidime</w:t>
      </w:r>
      <w:r w:rsidR="001527FB">
        <w:rPr>
          <w:sz w:val="22"/>
          <w:szCs w:val="22"/>
        </w:rPr>
        <w:t xml:space="preserve">. </w:t>
      </w:r>
      <w:r w:rsidR="008D74C3">
        <w:rPr>
          <w:sz w:val="22"/>
          <w:szCs w:val="22"/>
        </w:rPr>
        <w:t xml:space="preserve">Dėl didėjančio </w:t>
      </w:r>
      <w:r w:rsidR="00592158">
        <w:rPr>
          <w:sz w:val="22"/>
          <w:szCs w:val="22"/>
        </w:rPr>
        <w:t xml:space="preserve">kietųjų dangų ploto, bei liūčių metu išaugančio paviršinių nuotekų debito, siūloma </w:t>
      </w:r>
      <w:r w:rsidR="00E46602">
        <w:rPr>
          <w:sz w:val="22"/>
          <w:szCs w:val="22"/>
        </w:rPr>
        <w:t xml:space="preserve">taikyti šiuo metu TIPK leidime numatytą </w:t>
      </w:r>
      <w:r w:rsidR="00066208">
        <w:rPr>
          <w:sz w:val="22"/>
          <w:szCs w:val="22"/>
        </w:rPr>
        <w:t xml:space="preserve">hidraulinę apkrovą </w:t>
      </w:r>
      <w:r w:rsidR="00066208" w:rsidRPr="00066208">
        <w:rPr>
          <w:sz w:val="22"/>
          <w:szCs w:val="22"/>
        </w:rPr>
        <w:t>87,274</w:t>
      </w:r>
      <w:r w:rsidR="00066208">
        <w:rPr>
          <w:sz w:val="22"/>
          <w:szCs w:val="22"/>
        </w:rPr>
        <w:t>m3/d.</w:t>
      </w:r>
    </w:p>
    <w:p w14:paraId="5F5F11B5" w14:textId="31A1E794" w:rsidR="00D959EE" w:rsidRPr="006614BB" w:rsidRDefault="004A11DE" w:rsidP="00D959EE">
      <w:pPr>
        <w:ind w:left="426"/>
        <w:jc w:val="both"/>
        <w:rPr>
          <w:sz w:val="22"/>
          <w:szCs w:val="22"/>
        </w:rPr>
      </w:pPr>
      <w:r w:rsidRPr="006614BB">
        <w:rPr>
          <w:sz w:val="22"/>
          <w:szCs w:val="22"/>
        </w:rPr>
        <w:t xml:space="preserve">2 </w:t>
      </w:r>
      <w:r w:rsidR="00063C52" w:rsidRPr="006614BB">
        <w:rPr>
          <w:sz w:val="22"/>
          <w:szCs w:val="22"/>
        </w:rPr>
        <w:tab/>
      </w:r>
      <w:r w:rsidR="00BC7BF1" w:rsidRPr="006614BB">
        <w:rPr>
          <w:sz w:val="22"/>
          <w:szCs w:val="22"/>
        </w:rPr>
        <w:t xml:space="preserve">Metinis </w:t>
      </w:r>
      <w:r w:rsidR="00063C52" w:rsidRPr="006614BB">
        <w:rPr>
          <w:sz w:val="22"/>
          <w:szCs w:val="22"/>
        </w:rPr>
        <w:t xml:space="preserve">paviršinių </w:t>
      </w:r>
      <w:r w:rsidR="00BC7BF1" w:rsidRPr="006614BB">
        <w:rPr>
          <w:sz w:val="22"/>
          <w:szCs w:val="22"/>
        </w:rPr>
        <w:t xml:space="preserve">nuotekų kiekis </w:t>
      </w:r>
    </w:p>
    <w:p w14:paraId="7C02DEB4" w14:textId="77777777" w:rsidR="00063C52" w:rsidRPr="006614BB" w:rsidRDefault="00063C52" w:rsidP="00D959EE">
      <w:pPr>
        <w:ind w:left="426"/>
        <w:jc w:val="both"/>
        <w:rPr>
          <w:sz w:val="22"/>
          <w:szCs w:val="22"/>
        </w:rPr>
      </w:pPr>
    </w:p>
    <w:p w14:paraId="2495DC1A" w14:textId="094FE537" w:rsidR="00BC7BF1" w:rsidRPr="006614BB" w:rsidRDefault="00063C52" w:rsidP="00D959EE">
      <w:pPr>
        <w:ind w:left="426"/>
        <w:jc w:val="both"/>
        <w:rPr>
          <w:sz w:val="22"/>
          <w:szCs w:val="22"/>
        </w:rPr>
      </w:pPr>
      <w:r w:rsidRPr="006614BB">
        <w:rPr>
          <w:sz w:val="22"/>
          <w:szCs w:val="22"/>
        </w:rPr>
        <w:t>Metinis paviršinių nuotekų kiekis</w:t>
      </w:r>
      <w:r w:rsidR="00BC7BF1" w:rsidRPr="006614BB">
        <w:rPr>
          <w:sz w:val="22"/>
          <w:szCs w:val="22"/>
        </w:rPr>
        <w:t>apskaičiuojamas pagal formulę:  W</w:t>
      </w:r>
      <w:r w:rsidR="00BC7BF1" w:rsidRPr="006614BB">
        <w:rPr>
          <w:sz w:val="22"/>
          <w:szCs w:val="22"/>
          <w:vertAlign w:val="subscript"/>
        </w:rPr>
        <w:t>f</w:t>
      </w:r>
      <w:r w:rsidR="00BC7BF1" w:rsidRPr="006614BB">
        <w:rPr>
          <w:sz w:val="22"/>
          <w:szCs w:val="22"/>
        </w:rPr>
        <w:t xml:space="preserve">  = 10 x H</w:t>
      </w:r>
      <w:r w:rsidR="00BC7BF1" w:rsidRPr="006614BB">
        <w:rPr>
          <w:sz w:val="22"/>
          <w:szCs w:val="22"/>
          <w:vertAlign w:val="subscript"/>
        </w:rPr>
        <w:t>f</w:t>
      </w:r>
      <w:r w:rsidR="00BC7BF1" w:rsidRPr="006614BB">
        <w:rPr>
          <w:sz w:val="22"/>
          <w:szCs w:val="22"/>
        </w:rPr>
        <w:t xml:space="preserve"> x p</w:t>
      </w:r>
      <w:r w:rsidR="00BC7BF1" w:rsidRPr="006614BB">
        <w:rPr>
          <w:sz w:val="22"/>
          <w:szCs w:val="22"/>
          <w:vertAlign w:val="subscript"/>
        </w:rPr>
        <w:t>s</w:t>
      </w:r>
      <w:r w:rsidR="00BC7BF1" w:rsidRPr="006614BB">
        <w:rPr>
          <w:sz w:val="22"/>
          <w:szCs w:val="22"/>
        </w:rPr>
        <w:t xml:space="preserve"> x F x K,  m³/m</w:t>
      </w:r>
      <w:r w:rsidR="006F5ABD">
        <w:rPr>
          <w:rStyle w:val="FootnoteReference"/>
          <w:sz w:val="22"/>
          <w:szCs w:val="22"/>
        </w:rPr>
        <w:footnoteReference w:id="2"/>
      </w:r>
      <w:r w:rsidR="00BC7BF1" w:rsidRPr="006614BB">
        <w:rPr>
          <w:sz w:val="22"/>
          <w:szCs w:val="22"/>
        </w:rPr>
        <w:t>.,</w:t>
      </w:r>
      <w:r w:rsidR="00293D2A">
        <w:rPr>
          <w:sz w:val="22"/>
          <w:szCs w:val="22"/>
        </w:rPr>
        <w:t xml:space="preserve"> Atsižvelgiant į teritorijoje padidėjusių kietųjų dangų kiekį, naudojama</w:t>
      </w:r>
      <w:r w:rsidR="00753AE9">
        <w:rPr>
          <w:sz w:val="22"/>
          <w:szCs w:val="22"/>
        </w:rPr>
        <w:t>s kietųjų dangų paviršinio nuotėkio koeficientas 0,83.</w:t>
      </w:r>
    </w:p>
    <w:p w14:paraId="2429861F" w14:textId="77777777" w:rsidR="00BC7BF1" w:rsidRPr="006614BB" w:rsidRDefault="00BC7BF1" w:rsidP="00BC7BF1">
      <w:pPr>
        <w:pStyle w:val="BodyText"/>
        <w:ind w:left="426"/>
        <w:rPr>
          <w:color w:val="auto"/>
          <w:sz w:val="22"/>
          <w:szCs w:val="22"/>
        </w:rPr>
      </w:pPr>
      <w:r w:rsidRPr="006614BB">
        <w:rPr>
          <w:color w:val="auto"/>
          <w:sz w:val="22"/>
          <w:szCs w:val="22"/>
        </w:rPr>
        <w:t>čia:</w:t>
      </w:r>
    </w:p>
    <w:p w14:paraId="680B2156" w14:textId="77777777" w:rsidR="00BC7BF1" w:rsidRPr="006614BB" w:rsidRDefault="00BC7BF1" w:rsidP="00BC7BF1">
      <w:pPr>
        <w:ind w:left="426"/>
        <w:rPr>
          <w:sz w:val="22"/>
          <w:szCs w:val="22"/>
        </w:rPr>
      </w:pPr>
      <w:r w:rsidRPr="006614BB">
        <w:rPr>
          <w:sz w:val="22"/>
          <w:szCs w:val="22"/>
        </w:rPr>
        <w:t>H</w:t>
      </w:r>
      <w:r w:rsidRPr="006614BB">
        <w:rPr>
          <w:sz w:val="22"/>
          <w:szCs w:val="22"/>
          <w:vertAlign w:val="subscript"/>
        </w:rPr>
        <w:t>f</w:t>
      </w:r>
      <w:r w:rsidRPr="006614BB">
        <w:rPr>
          <w:sz w:val="22"/>
          <w:szCs w:val="22"/>
        </w:rPr>
        <w:t xml:space="preserve"> – vidutinis daugiametis kritulių kiekis Mažeikių r. (pagal Lietuvos hidrometeorologijos tarnybos  prie Aplinkos ministerijos duomenis),  lygus 788 mm; </w:t>
      </w:r>
    </w:p>
    <w:p w14:paraId="0E0AC46D" w14:textId="09AAC794" w:rsidR="00BC7BF1" w:rsidRPr="006614BB" w:rsidRDefault="00BC7BF1" w:rsidP="00BC7BF1">
      <w:pPr>
        <w:ind w:left="426"/>
        <w:rPr>
          <w:sz w:val="22"/>
          <w:szCs w:val="22"/>
        </w:rPr>
      </w:pPr>
      <w:r w:rsidRPr="006614BB">
        <w:rPr>
          <w:sz w:val="22"/>
          <w:szCs w:val="22"/>
        </w:rPr>
        <w:t>p</w:t>
      </w:r>
      <w:r w:rsidRPr="006614BB">
        <w:rPr>
          <w:sz w:val="22"/>
          <w:szCs w:val="22"/>
          <w:vertAlign w:val="subscript"/>
        </w:rPr>
        <w:t>s</w:t>
      </w:r>
      <w:r w:rsidRPr="006614BB">
        <w:rPr>
          <w:sz w:val="22"/>
          <w:szCs w:val="22"/>
        </w:rPr>
        <w:t xml:space="preserve"> – paviršinio nuotėkio koeficientas, lygus 0,</w:t>
      </w:r>
      <w:r w:rsidR="00DC1262">
        <w:rPr>
          <w:sz w:val="22"/>
          <w:szCs w:val="22"/>
        </w:rPr>
        <w:t>83</w:t>
      </w:r>
    </w:p>
    <w:p w14:paraId="4E1E3774" w14:textId="77777777" w:rsidR="00BC7BF1" w:rsidRPr="006614BB" w:rsidRDefault="00BC7BF1" w:rsidP="00BC7BF1">
      <w:pPr>
        <w:ind w:left="426"/>
        <w:rPr>
          <w:sz w:val="22"/>
          <w:szCs w:val="22"/>
        </w:rPr>
      </w:pPr>
      <w:r w:rsidRPr="006614BB">
        <w:rPr>
          <w:sz w:val="22"/>
          <w:szCs w:val="22"/>
        </w:rPr>
        <w:t>F – teritorijos plotas, lygus 3,7636 ha;</w:t>
      </w:r>
    </w:p>
    <w:p w14:paraId="78423D45" w14:textId="77777777" w:rsidR="00BC7BF1" w:rsidRPr="006614BB" w:rsidRDefault="00BC7BF1" w:rsidP="00BC7BF1">
      <w:pPr>
        <w:ind w:left="426"/>
        <w:rPr>
          <w:sz w:val="22"/>
          <w:szCs w:val="22"/>
        </w:rPr>
      </w:pPr>
      <w:r w:rsidRPr="006614BB">
        <w:rPr>
          <w:sz w:val="22"/>
          <w:szCs w:val="22"/>
        </w:rPr>
        <w:t xml:space="preserve">k – paviršinio nuotėkio koeficientas, atsižvelgiant į tai, ar sniegas iš teritorijos pašalinamas. Jei sniegas pašalinamas, K lygus 0,85, jei nešalinamas, K lygus 1. </w:t>
      </w:r>
    </w:p>
    <w:p w14:paraId="3FC8C5EA" w14:textId="4B5F5EB8" w:rsidR="00BC7BF1" w:rsidRPr="006614BB" w:rsidRDefault="00BC7BF1" w:rsidP="00BC7BF1">
      <w:pPr>
        <w:autoSpaceDE w:val="0"/>
        <w:autoSpaceDN w:val="0"/>
        <w:adjustRightInd w:val="0"/>
        <w:ind w:left="426"/>
        <w:jc w:val="both"/>
        <w:rPr>
          <w:sz w:val="22"/>
          <w:szCs w:val="22"/>
        </w:rPr>
      </w:pPr>
      <w:r w:rsidRPr="006614BB">
        <w:rPr>
          <w:sz w:val="22"/>
          <w:szCs w:val="22"/>
        </w:rPr>
        <w:t>W</w:t>
      </w:r>
      <w:r w:rsidRPr="006614BB">
        <w:rPr>
          <w:sz w:val="22"/>
          <w:szCs w:val="22"/>
          <w:vertAlign w:val="subscript"/>
        </w:rPr>
        <w:t>f</w:t>
      </w:r>
      <w:r w:rsidRPr="006614BB">
        <w:rPr>
          <w:sz w:val="22"/>
          <w:szCs w:val="22"/>
        </w:rPr>
        <w:t xml:space="preserve">  = 10 x 788 x 0,</w:t>
      </w:r>
      <w:r w:rsidR="006F5ABD">
        <w:rPr>
          <w:sz w:val="22"/>
          <w:szCs w:val="22"/>
        </w:rPr>
        <w:t>83</w:t>
      </w:r>
      <w:r w:rsidRPr="006614BB">
        <w:rPr>
          <w:sz w:val="22"/>
          <w:szCs w:val="22"/>
        </w:rPr>
        <w:t xml:space="preserve"> x 3,7636 x 1 = </w:t>
      </w:r>
      <w:r w:rsidR="00C958C1">
        <w:rPr>
          <w:sz w:val="22"/>
          <w:szCs w:val="22"/>
        </w:rPr>
        <w:t>246</w:t>
      </w:r>
      <w:r w:rsidR="00FA7174">
        <w:rPr>
          <w:sz w:val="22"/>
          <w:szCs w:val="22"/>
        </w:rPr>
        <w:t>15</w:t>
      </w:r>
      <w:r w:rsidR="00C958C1" w:rsidRPr="006614BB">
        <w:rPr>
          <w:sz w:val="22"/>
          <w:szCs w:val="22"/>
        </w:rPr>
        <w:t xml:space="preserve"> </w:t>
      </w:r>
      <w:r w:rsidRPr="006614BB">
        <w:rPr>
          <w:sz w:val="22"/>
          <w:szCs w:val="22"/>
        </w:rPr>
        <w:t>m³/m.</w:t>
      </w:r>
    </w:p>
    <w:p w14:paraId="62051364" w14:textId="77777777" w:rsidR="008B7E9B" w:rsidRPr="006614BB" w:rsidRDefault="008B7E9B" w:rsidP="008B7E9B">
      <w:pPr>
        <w:ind w:firstLine="567"/>
        <w:rPr>
          <w:b/>
          <w:sz w:val="18"/>
          <w:szCs w:val="24"/>
          <w:lang w:eastAsia="lt-LT"/>
        </w:rPr>
      </w:pPr>
    </w:p>
    <w:p w14:paraId="77C5DD75" w14:textId="63EA52B2" w:rsidR="008B7E9B" w:rsidRPr="006614BB" w:rsidRDefault="00AC6AD5"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18</w:t>
      </w:r>
      <w:r w:rsidRPr="006614BB">
        <w:rPr>
          <w:sz w:val="22"/>
          <w:szCs w:val="22"/>
        </w:rPr>
        <w:fldChar w:fldCharType="end"/>
      </w:r>
      <w:r w:rsidRPr="006614BB">
        <w:rPr>
          <w:sz w:val="22"/>
          <w:szCs w:val="22"/>
        </w:rPr>
        <w:t>.</w:t>
      </w:r>
      <w:r w:rsidR="008B7E9B" w:rsidRPr="006614BB">
        <w:rPr>
          <w:sz w:val="22"/>
          <w:szCs w:val="24"/>
          <w:lang w:eastAsia="lt-LT"/>
        </w:rPr>
        <w:t xml:space="preserve"> Į gamtinę aplinką planuojamų išleisti nuotekų užterštumas </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1149"/>
        <w:gridCol w:w="777"/>
        <w:gridCol w:w="715"/>
        <w:gridCol w:w="1106"/>
        <w:gridCol w:w="948"/>
        <w:gridCol w:w="963"/>
        <w:gridCol w:w="1077"/>
        <w:gridCol w:w="963"/>
        <w:gridCol w:w="1099"/>
        <w:gridCol w:w="872"/>
        <w:gridCol w:w="994"/>
        <w:gridCol w:w="817"/>
        <w:gridCol w:w="1216"/>
      </w:tblGrid>
      <w:tr w:rsidR="009E1355" w:rsidRPr="006614BB" w14:paraId="4801BF21" w14:textId="77777777" w:rsidTr="00DA1B39">
        <w:trPr>
          <w:trHeight w:val="20"/>
        </w:trPr>
        <w:tc>
          <w:tcPr>
            <w:tcW w:w="684" w:type="dxa"/>
            <w:vMerge w:val="restart"/>
            <w:tcMar>
              <w:top w:w="0" w:type="dxa"/>
              <w:left w:w="28" w:type="dxa"/>
              <w:bottom w:w="0" w:type="dxa"/>
              <w:right w:w="28" w:type="dxa"/>
            </w:tcMar>
            <w:vAlign w:val="center"/>
            <w:hideMark/>
          </w:tcPr>
          <w:p w14:paraId="112482E5" w14:textId="77777777" w:rsidR="009E1355" w:rsidRPr="006614BB" w:rsidRDefault="009E1355" w:rsidP="00CA605B">
            <w:pPr>
              <w:spacing w:line="20" w:lineRule="atLeast"/>
              <w:jc w:val="center"/>
              <w:rPr>
                <w:sz w:val="18"/>
                <w:szCs w:val="18"/>
              </w:rPr>
            </w:pPr>
            <w:r w:rsidRPr="006614BB">
              <w:rPr>
                <w:sz w:val="18"/>
                <w:szCs w:val="18"/>
              </w:rPr>
              <w:t xml:space="preserve">Eil. </w:t>
            </w:r>
          </w:p>
          <w:p w14:paraId="40BE3467" w14:textId="77777777" w:rsidR="009E1355" w:rsidRPr="006614BB" w:rsidRDefault="009E1355" w:rsidP="00CA605B">
            <w:pPr>
              <w:spacing w:line="20" w:lineRule="atLeast"/>
              <w:jc w:val="center"/>
              <w:rPr>
                <w:sz w:val="18"/>
                <w:szCs w:val="18"/>
              </w:rPr>
            </w:pPr>
            <w:r w:rsidRPr="006614BB">
              <w:rPr>
                <w:sz w:val="18"/>
                <w:szCs w:val="18"/>
              </w:rPr>
              <w:t>Nr.</w:t>
            </w:r>
          </w:p>
        </w:tc>
        <w:tc>
          <w:tcPr>
            <w:tcW w:w="1149" w:type="dxa"/>
            <w:vMerge w:val="restart"/>
            <w:tcMar>
              <w:top w:w="0" w:type="dxa"/>
              <w:left w:w="28" w:type="dxa"/>
              <w:bottom w:w="0" w:type="dxa"/>
              <w:right w:w="28" w:type="dxa"/>
            </w:tcMar>
            <w:vAlign w:val="center"/>
            <w:hideMark/>
          </w:tcPr>
          <w:p w14:paraId="5BED2982" w14:textId="77777777" w:rsidR="009E1355" w:rsidRPr="006614BB" w:rsidRDefault="009E1355" w:rsidP="00CA605B">
            <w:pPr>
              <w:spacing w:line="20" w:lineRule="atLeast"/>
              <w:jc w:val="center"/>
              <w:rPr>
                <w:sz w:val="18"/>
                <w:szCs w:val="18"/>
              </w:rPr>
            </w:pPr>
            <w:r w:rsidRPr="006614BB">
              <w:rPr>
                <w:sz w:val="18"/>
                <w:szCs w:val="18"/>
              </w:rPr>
              <w:t>Teršalo pavadinimas</w:t>
            </w:r>
          </w:p>
        </w:tc>
        <w:tc>
          <w:tcPr>
            <w:tcW w:w="2598" w:type="dxa"/>
            <w:gridSpan w:val="3"/>
            <w:tcMar>
              <w:top w:w="0" w:type="dxa"/>
              <w:left w:w="28" w:type="dxa"/>
              <w:bottom w:w="0" w:type="dxa"/>
              <w:right w:w="28" w:type="dxa"/>
            </w:tcMar>
            <w:vAlign w:val="center"/>
            <w:hideMark/>
          </w:tcPr>
          <w:p w14:paraId="345E551E" w14:textId="77777777" w:rsidR="009E1355" w:rsidRPr="006614BB" w:rsidRDefault="009E1355" w:rsidP="00CA605B">
            <w:pPr>
              <w:spacing w:line="20" w:lineRule="atLeast"/>
              <w:jc w:val="center"/>
              <w:rPr>
                <w:sz w:val="18"/>
                <w:szCs w:val="18"/>
              </w:rPr>
            </w:pPr>
            <w:r w:rsidRPr="006614BB">
              <w:rPr>
                <w:sz w:val="18"/>
                <w:szCs w:val="18"/>
              </w:rPr>
              <w:t>Didžiausias numatomas nuotekų užterštumas prieš valymą</w:t>
            </w:r>
          </w:p>
        </w:tc>
        <w:tc>
          <w:tcPr>
            <w:tcW w:w="7733" w:type="dxa"/>
            <w:gridSpan w:val="8"/>
            <w:tcMar>
              <w:top w:w="0" w:type="dxa"/>
              <w:left w:w="28" w:type="dxa"/>
              <w:bottom w:w="0" w:type="dxa"/>
              <w:right w:w="28" w:type="dxa"/>
            </w:tcMar>
            <w:vAlign w:val="center"/>
            <w:hideMark/>
          </w:tcPr>
          <w:p w14:paraId="21F4212A" w14:textId="77777777" w:rsidR="009E1355" w:rsidRPr="006614BB" w:rsidRDefault="009E1355" w:rsidP="00CA605B">
            <w:pPr>
              <w:spacing w:line="20" w:lineRule="atLeast"/>
              <w:jc w:val="center"/>
              <w:rPr>
                <w:sz w:val="18"/>
                <w:szCs w:val="18"/>
              </w:rPr>
            </w:pPr>
            <w:r w:rsidRPr="006614BB">
              <w:rPr>
                <w:sz w:val="18"/>
                <w:szCs w:val="18"/>
              </w:rPr>
              <w:t>Didžiausias leidžiamas ir planuojamas nuotekų užterštumas</w:t>
            </w:r>
          </w:p>
        </w:tc>
        <w:tc>
          <w:tcPr>
            <w:tcW w:w="1216" w:type="dxa"/>
            <w:vMerge w:val="restart"/>
            <w:tcMar>
              <w:top w:w="0" w:type="dxa"/>
              <w:left w:w="28" w:type="dxa"/>
              <w:bottom w:w="0" w:type="dxa"/>
              <w:right w:w="28" w:type="dxa"/>
            </w:tcMar>
            <w:vAlign w:val="center"/>
            <w:hideMark/>
          </w:tcPr>
          <w:p w14:paraId="2DA903C1" w14:textId="77777777" w:rsidR="009E1355" w:rsidRPr="006614BB" w:rsidRDefault="009E1355" w:rsidP="00CA605B">
            <w:pPr>
              <w:spacing w:line="20" w:lineRule="atLeast"/>
              <w:jc w:val="center"/>
              <w:rPr>
                <w:sz w:val="18"/>
                <w:szCs w:val="18"/>
              </w:rPr>
            </w:pPr>
            <w:r w:rsidRPr="006614BB">
              <w:rPr>
                <w:sz w:val="18"/>
                <w:szCs w:val="18"/>
              </w:rPr>
              <w:t>Numatomas valymo efektyvumas, %</w:t>
            </w:r>
          </w:p>
        </w:tc>
      </w:tr>
      <w:tr w:rsidR="00DA1B39" w:rsidRPr="006614BB" w14:paraId="28C048A9" w14:textId="77777777" w:rsidTr="00DA1B39">
        <w:trPr>
          <w:trHeight w:val="20"/>
        </w:trPr>
        <w:tc>
          <w:tcPr>
            <w:tcW w:w="0" w:type="auto"/>
            <w:vMerge/>
            <w:vAlign w:val="center"/>
            <w:hideMark/>
          </w:tcPr>
          <w:p w14:paraId="060E41CA" w14:textId="77777777" w:rsidR="009E1355" w:rsidRPr="006614BB" w:rsidRDefault="009E1355" w:rsidP="00CA605B">
            <w:pPr>
              <w:rPr>
                <w:sz w:val="18"/>
                <w:szCs w:val="18"/>
              </w:rPr>
            </w:pPr>
          </w:p>
        </w:tc>
        <w:tc>
          <w:tcPr>
            <w:tcW w:w="0" w:type="auto"/>
            <w:vMerge/>
            <w:vAlign w:val="center"/>
            <w:hideMark/>
          </w:tcPr>
          <w:p w14:paraId="6BFE8BF7" w14:textId="77777777" w:rsidR="009E1355" w:rsidRPr="006614BB" w:rsidRDefault="009E1355" w:rsidP="00CA605B">
            <w:pPr>
              <w:rPr>
                <w:sz w:val="18"/>
                <w:szCs w:val="18"/>
              </w:rPr>
            </w:pPr>
          </w:p>
        </w:tc>
        <w:tc>
          <w:tcPr>
            <w:tcW w:w="777" w:type="dxa"/>
            <w:tcMar>
              <w:top w:w="0" w:type="dxa"/>
              <w:left w:w="28" w:type="dxa"/>
              <w:bottom w:w="0" w:type="dxa"/>
              <w:right w:w="28" w:type="dxa"/>
            </w:tcMar>
            <w:vAlign w:val="center"/>
            <w:hideMark/>
          </w:tcPr>
          <w:p w14:paraId="1F4C7BAB" w14:textId="77777777" w:rsidR="009E1355" w:rsidRPr="006614BB" w:rsidRDefault="009E1355" w:rsidP="00CA605B">
            <w:pPr>
              <w:jc w:val="center"/>
              <w:rPr>
                <w:sz w:val="18"/>
                <w:szCs w:val="18"/>
              </w:rPr>
            </w:pPr>
            <w:r w:rsidRPr="006614BB">
              <w:rPr>
                <w:sz w:val="18"/>
                <w:szCs w:val="18"/>
              </w:rPr>
              <w:t>mom.,</w:t>
            </w:r>
          </w:p>
          <w:p w14:paraId="54310931" w14:textId="77777777" w:rsidR="009E1355" w:rsidRPr="006614BB" w:rsidRDefault="009E1355" w:rsidP="00CA605B">
            <w:pPr>
              <w:spacing w:line="20" w:lineRule="atLeast"/>
              <w:jc w:val="center"/>
              <w:rPr>
                <w:sz w:val="18"/>
                <w:szCs w:val="18"/>
              </w:rPr>
            </w:pPr>
            <w:r w:rsidRPr="006614BB">
              <w:rPr>
                <w:sz w:val="18"/>
                <w:szCs w:val="18"/>
              </w:rPr>
              <w:t>mg/l</w:t>
            </w:r>
          </w:p>
        </w:tc>
        <w:tc>
          <w:tcPr>
            <w:tcW w:w="715" w:type="dxa"/>
            <w:tcMar>
              <w:top w:w="0" w:type="dxa"/>
              <w:left w:w="28" w:type="dxa"/>
              <w:bottom w:w="0" w:type="dxa"/>
              <w:right w:w="28" w:type="dxa"/>
            </w:tcMar>
            <w:vAlign w:val="center"/>
            <w:hideMark/>
          </w:tcPr>
          <w:p w14:paraId="783A6DDF" w14:textId="77777777" w:rsidR="009E1355" w:rsidRPr="006614BB" w:rsidRDefault="009E1355" w:rsidP="00CA605B">
            <w:pPr>
              <w:jc w:val="center"/>
              <w:rPr>
                <w:sz w:val="18"/>
                <w:szCs w:val="18"/>
              </w:rPr>
            </w:pPr>
            <w:r w:rsidRPr="006614BB">
              <w:rPr>
                <w:sz w:val="18"/>
                <w:szCs w:val="18"/>
              </w:rPr>
              <w:t>vidut.,</w:t>
            </w:r>
          </w:p>
          <w:p w14:paraId="7495F261" w14:textId="77777777" w:rsidR="009E1355" w:rsidRPr="006614BB" w:rsidRDefault="009E1355" w:rsidP="00CA605B">
            <w:pPr>
              <w:spacing w:line="20" w:lineRule="atLeast"/>
              <w:jc w:val="center"/>
              <w:rPr>
                <w:sz w:val="18"/>
                <w:szCs w:val="18"/>
              </w:rPr>
            </w:pPr>
            <w:r w:rsidRPr="006614BB">
              <w:rPr>
                <w:sz w:val="18"/>
                <w:szCs w:val="18"/>
              </w:rPr>
              <w:t>mg/l</w:t>
            </w:r>
          </w:p>
        </w:tc>
        <w:tc>
          <w:tcPr>
            <w:tcW w:w="1106" w:type="dxa"/>
            <w:tcMar>
              <w:top w:w="0" w:type="dxa"/>
              <w:left w:w="28" w:type="dxa"/>
              <w:bottom w:w="0" w:type="dxa"/>
              <w:right w:w="28" w:type="dxa"/>
            </w:tcMar>
            <w:vAlign w:val="center"/>
            <w:hideMark/>
          </w:tcPr>
          <w:p w14:paraId="37806282" w14:textId="77777777" w:rsidR="009E1355" w:rsidRPr="006614BB" w:rsidRDefault="009E1355" w:rsidP="00CA605B">
            <w:pPr>
              <w:spacing w:line="20" w:lineRule="atLeast"/>
              <w:jc w:val="center"/>
              <w:rPr>
                <w:sz w:val="18"/>
                <w:szCs w:val="18"/>
              </w:rPr>
            </w:pPr>
            <w:r w:rsidRPr="006614BB">
              <w:rPr>
                <w:sz w:val="18"/>
                <w:szCs w:val="18"/>
              </w:rPr>
              <w:t>t/metus</w:t>
            </w:r>
          </w:p>
        </w:tc>
        <w:tc>
          <w:tcPr>
            <w:tcW w:w="948" w:type="dxa"/>
            <w:tcMar>
              <w:top w:w="0" w:type="dxa"/>
              <w:left w:w="28" w:type="dxa"/>
              <w:bottom w:w="0" w:type="dxa"/>
              <w:right w:w="28" w:type="dxa"/>
            </w:tcMar>
            <w:vAlign w:val="center"/>
            <w:hideMark/>
          </w:tcPr>
          <w:p w14:paraId="534FE506" w14:textId="77777777" w:rsidR="009E1355" w:rsidRPr="006614BB" w:rsidRDefault="009E1355" w:rsidP="00CA605B">
            <w:pPr>
              <w:jc w:val="center"/>
              <w:rPr>
                <w:sz w:val="18"/>
                <w:szCs w:val="18"/>
              </w:rPr>
            </w:pPr>
            <w:r w:rsidRPr="006614BB">
              <w:rPr>
                <w:sz w:val="18"/>
                <w:szCs w:val="18"/>
              </w:rPr>
              <w:t>DLK mom.,</w:t>
            </w:r>
          </w:p>
          <w:p w14:paraId="3B12022E" w14:textId="77777777" w:rsidR="009E1355" w:rsidRPr="006614BB" w:rsidRDefault="009E1355" w:rsidP="00CA605B">
            <w:pPr>
              <w:spacing w:line="20" w:lineRule="atLeast"/>
              <w:jc w:val="center"/>
              <w:rPr>
                <w:sz w:val="18"/>
                <w:szCs w:val="18"/>
              </w:rPr>
            </w:pPr>
            <w:r w:rsidRPr="006614BB">
              <w:rPr>
                <w:sz w:val="18"/>
                <w:szCs w:val="18"/>
              </w:rPr>
              <w:t>mg/l</w:t>
            </w:r>
          </w:p>
        </w:tc>
        <w:tc>
          <w:tcPr>
            <w:tcW w:w="963" w:type="dxa"/>
            <w:tcMar>
              <w:top w:w="0" w:type="dxa"/>
              <w:left w:w="28" w:type="dxa"/>
              <w:bottom w:w="0" w:type="dxa"/>
              <w:right w:w="28" w:type="dxa"/>
            </w:tcMar>
            <w:vAlign w:val="center"/>
            <w:hideMark/>
          </w:tcPr>
          <w:p w14:paraId="3CEA60E0" w14:textId="77777777" w:rsidR="009E1355" w:rsidRPr="006614BB" w:rsidRDefault="009E1355" w:rsidP="00CA605B">
            <w:pPr>
              <w:jc w:val="center"/>
              <w:rPr>
                <w:sz w:val="18"/>
                <w:szCs w:val="18"/>
              </w:rPr>
            </w:pPr>
            <w:r w:rsidRPr="006614BB">
              <w:rPr>
                <w:sz w:val="18"/>
                <w:szCs w:val="18"/>
              </w:rPr>
              <w:t>Prašoma LK mom.,</w:t>
            </w:r>
          </w:p>
          <w:p w14:paraId="069333C4" w14:textId="77777777" w:rsidR="009E1355" w:rsidRPr="006614BB" w:rsidRDefault="009E1355" w:rsidP="00CA605B">
            <w:pPr>
              <w:spacing w:line="20" w:lineRule="atLeast"/>
              <w:jc w:val="center"/>
              <w:rPr>
                <w:sz w:val="18"/>
                <w:szCs w:val="18"/>
              </w:rPr>
            </w:pPr>
            <w:r w:rsidRPr="006614BB">
              <w:rPr>
                <w:sz w:val="18"/>
                <w:szCs w:val="18"/>
              </w:rPr>
              <w:t>mg/l</w:t>
            </w:r>
          </w:p>
        </w:tc>
        <w:tc>
          <w:tcPr>
            <w:tcW w:w="1077" w:type="dxa"/>
            <w:tcMar>
              <w:top w:w="0" w:type="dxa"/>
              <w:left w:w="28" w:type="dxa"/>
              <w:bottom w:w="0" w:type="dxa"/>
              <w:right w:w="28" w:type="dxa"/>
            </w:tcMar>
            <w:vAlign w:val="center"/>
            <w:hideMark/>
          </w:tcPr>
          <w:p w14:paraId="58359721" w14:textId="77777777" w:rsidR="009E1355" w:rsidRPr="006614BB" w:rsidRDefault="009E1355" w:rsidP="00CA605B">
            <w:pPr>
              <w:jc w:val="center"/>
              <w:rPr>
                <w:sz w:val="18"/>
                <w:szCs w:val="18"/>
              </w:rPr>
            </w:pPr>
            <w:r w:rsidRPr="006614BB">
              <w:rPr>
                <w:sz w:val="18"/>
                <w:szCs w:val="18"/>
              </w:rPr>
              <w:t>DLK vidut.,</w:t>
            </w:r>
          </w:p>
          <w:p w14:paraId="1AF3BE48" w14:textId="77777777" w:rsidR="009E1355" w:rsidRPr="006614BB" w:rsidRDefault="009E1355" w:rsidP="00CA605B">
            <w:pPr>
              <w:jc w:val="center"/>
              <w:rPr>
                <w:sz w:val="18"/>
                <w:szCs w:val="18"/>
              </w:rPr>
            </w:pPr>
            <w:r w:rsidRPr="006614BB">
              <w:rPr>
                <w:sz w:val="18"/>
                <w:szCs w:val="18"/>
              </w:rPr>
              <w:t>mg/l</w:t>
            </w:r>
          </w:p>
          <w:p w14:paraId="13D79C36" w14:textId="77777777" w:rsidR="009E1355" w:rsidRPr="006614BB" w:rsidRDefault="009E1355" w:rsidP="00CA605B">
            <w:pPr>
              <w:spacing w:line="20" w:lineRule="atLeast"/>
              <w:jc w:val="center"/>
              <w:rPr>
                <w:sz w:val="18"/>
                <w:szCs w:val="18"/>
              </w:rPr>
            </w:pPr>
            <w:r w:rsidRPr="006614BB">
              <w:rPr>
                <w:sz w:val="18"/>
                <w:szCs w:val="18"/>
              </w:rPr>
              <w:t> </w:t>
            </w:r>
          </w:p>
        </w:tc>
        <w:tc>
          <w:tcPr>
            <w:tcW w:w="963" w:type="dxa"/>
            <w:tcMar>
              <w:top w:w="0" w:type="dxa"/>
              <w:left w:w="28" w:type="dxa"/>
              <w:bottom w:w="0" w:type="dxa"/>
              <w:right w:w="28" w:type="dxa"/>
            </w:tcMar>
            <w:vAlign w:val="center"/>
            <w:hideMark/>
          </w:tcPr>
          <w:p w14:paraId="5190851B" w14:textId="77777777" w:rsidR="009E1355" w:rsidRPr="006614BB" w:rsidRDefault="009E1355" w:rsidP="00CA605B">
            <w:pPr>
              <w:jc w:val="center"/>
              <w:rPr>
                <w:sz w:val="18"/>
                <w:szCs w:val="18"/>
              </w:rPr>
            </w:pPr>
            <w:r w:rsidRPr="006614BB">
              <w:rPr>
                <w:sz w:val="18"/>
                <w:szCs w:val="18"/>
              </w:rPr>
              <w:t>Prašoma LK vid.,</w:t>
            </w:r>
          </w:p>
          <w:p w14:paraId="304F2D35" w14:textId="77777777" w:rsidR="009E1355" w:rsidRPr="006614BB" w:rsidRDefault="009E1355" w:rsidP="00CA605B">
            <w:pPr>
              <w:spacing w:line="20" w:lineRule="atLeast"/>
              <w:jc w:val="center"/>
              <w:rPr>
                <w:sz w:val="18"/>
                <w:szCs w:val="18"/>
              </w:rPr>
            </w:pPr>
            <w:r w:rsidRPr="006614BB">
              <w:rPr>
                <w:sz w:val="18"/>
                <w:szCs w:val="18"/>
              </w:rPr>
              <w:t>mg/l</w:t>
            </w:r>
          </w:p>
        </w:tc>
        <w:tc>
          <w:tcPr>
            <w:tcW w:w="1099" w:type="dxa"/>
            <w:tcMar>
              <w:top w:w="0" w:type="dxa"/>
              <w:left w:w="28" w:type="dxa"/>
              <w:bottom w:w="0" w:type="dxa"/>
              <w:right w:w="28" w:type="dxa"/>
            </w:tcMar>
            <w:vAlign w:val="center"/>
            <w:hideMark/>
          </w:tcPr>
          <w:p w14:paraId="68862045" w14:textId="77777777" w:rsidR="009E1355" w:rsidRPr="006614BB" w:rsidRDefault="009E1355" w:rsidP="00CA605B">
            <w:pPr>
              <w:jc w:val="center"/>
              <w:rPr>
                <w:sz w:val="18"/>
                <w:szCs w:val="18"/>
              </w:rPr>
            </w:pPr>
            <w:r w:rsidRPr="006614BB">
              <w:rPr>
                <w:sz w:val="18"/>
                <w:szCs w:val="18"/>
              </w:rPr>
              <w:t>DLT paros,</w:t>
            </w:r>
          </w:p>
          <w:p w14:paraId="7C90E4FC" w14:textId="77777777" w:rsidR="009E1355" w:rsidRPr="006614BB" w:rsidRDefault="009E1355" w:rsidP="00CA605B">
            <w:pPr>
              <w:spacing w:line="20" w:lineRule="atLeast"/>
              <w:jc w:val="center"/>
              <w:rPr>
                <w:sz w:val="18"/>
                <w:szCs w:val="18"/>
              </w:rPr>
            </w:pPr>
            <w:r w:rsidRPr="006614BB">
              <w:rPr>
                <w:sz w:val="18"/>
                <w:szCs w:val="18"/>
              </w:rPr>
              <w:t>t/d.</w:t>
            </w:r>
          </w:p>
        </w:tc>
        <w:tc>
          <w:tcPr>
            <w:tcW w:w="872" w:type="dxa"/>
            <w:tcMar>
              <w:top w:w="0" w:type="dxa"/>
              <w:left w:w="28" w:type="dxa"/>
              <w:bottom w:w="0" w:type="dxa"/>
              <w:right w:w="28" w:type="dxa"/>
            </w:tcMar>
            <w:vAlign w:val="center"/>
            <w:hideMark/>
          </w:tcPr>
          <w:p w14:paraId="5DAD834B" w14:textId="77777777" w:rsidR="009E1355" w:rsidRPr="006614BB" w:rsidRDefault="009E1355" w:rsidP="00CA605B">
            <w:pPr>
              <w:jc w:val="center"/>
              <w:rPr>
                <w:sz w:val="18"/>
                <w:szCs w:val="18"/>
              </w:rPr>
            </w:pPr>
            <w:r w:rsidRPr="006614BB">
              <w:rPr>
                <w:sz w:val="18"/>
                <w:szCs w:val="18"/>
              </w:rPr>
              <w:t>Prašoma LT paros,</w:t>
            </w:r>
          </w:p>
          <w:p w14:paraId="6492B5E0" w14:textId="77777777" w:rsidR="009E1355" w:rsidRPr="006614BB" w:rsidRDefault="009E1355" w:rsidP="00CA605B">
            <w:pPr>
              <w:spacing w:line="20" w:lineRule="atLeast"/>
              <w:jc w:val="center"/>
              <w:rPr>
                <w:sz w:val="18"/>
                <w:szCs w:val="18"/>
              </w:rPr>
            </w:pPr>
            <w:r w:rsidRPr="006614BB">
              <w:rPr>
                <w:sz w:val="18"/>
                <w:szCs w:val="18"/>
              </w:rPr>
              <w:t>t/d.</w:t>
            </w:r>
          </w:p>
        </w:tc>
        <w:tc>
          <w:tcPr>
            <w:tcW w:w="994" w:type="dxa"/>
            <w:tcMar>
              <w:top w:w="0" w:type="dxa"/>
              <w:left w:w="28" w:type="dxa"/>
              <w:bottom w:w="0" w:type="dxa"/>
              <w:right w:w="28" w:type="dxa"/>
            </w:tcMar>
            <w:vAlign w:val="center"/>
            <w:hideMark/>
          </w:tcPr>
          <w:p w14:paraId="6B584636" w14:textId="77777777" w:rsidR="009E1355" w:rsidRPr="006614BB" w:rsidRDefault="009E1355" w:rsidP="00CA605B">
            <w:pPr>
              <w:jc w:val="center"/>
              <w:rPr>
                <w:sz w:val="18"/>
                <w:szCs w:val="18"/>
              </w:rPr>
            </w:pPr>
            <w:r w:rsidRPr="006614BB">
              <w:rPr>
                <w:sz w:val="18"/>
                <w:szCs w:val="18"/>
              </w:rPr>
              <w:t>DLT metų,</w:t>
            </w:r>
          </w:p>
          <w:p w14:paraId="348A7EC7" w14:textId="77777777" w:rsidR="009E1355" w:rsidRPr="006614BB" w:rsidRDefault="009E1355" w:rsidP="00CA605B">
            <w:pPr>
              <w:spacing w:line="20" w:lineRule="atLeast"/>
              <w:jc w:val="center"/>
              <w:rPr>
                <w:sz w:val="18"/>
                <w:szCs w:val="18"/>
              </w:rPr>
            </w:pPr>
            <w:r w:rsidRPr="006614BB">
              <w:rPr>
                <w:sz w:val="18"/>
                <w:szCs w:val="18"/>
              </w:rPr>
              <w:t>t/m.</w:t>
            </w:r>
          </w:p>
        </w:tc>
        <w:tc>
          <w:tcPr>
            <w:tcW w:w="817" w:type="dxa"/>
            <w:tcMar>
              <w:top w:w="0" w:type="dxa"/>
              <w:left w:w="28" w:type="dxa"/>
              <w:bottom w:w="0" w:type="dxa"/>
              <w:right w:w="28" w:type="dxa"/>
            </w:tcMar>
            <w:vAlign w:val="center"/>
            <w:hideMark/>
          </w:tcPr>
          <w:p w14:paraId="402E6731" w14:textId="77777777" w:rsidR="009E1355" w:rsidRPr="006614BB" w:rsidRDefault="009E1355" w:rsidP="00CA605B">
            <w:pPr>
              <w:jc w:val="center"/>
              <w:rPr>
                <w:sz w:val="18"/>
                <w:szCs w:val="18"/>
              </w:rPr>
            </w:pPr>
            <w:r w:rsidRPr="006614BB">
              <w:rPr>
                <w:sz w:val="18"/>
                <w:szCs w:val="18"/>
              </w:rPr>
              <w:t>Prašoma LT metų,</w:t>
            </w:r>
          </w:p>
          <w:p w14:paraId="4F39A6E8" w14:textId="77777777" w:rsidR="009E1355" w:rsidRPr="006614BB" w:rsidRDefault="009E1355" w:rsidP="00CA605B">
            <w:pPr>
              <w:spacing w:line="20" w:lineRule="atLeast"/>
              <w:jc w:val="center"/>
              <w:rPr>
                <w:sz w:val="18"/>
                <w:szCs w:val="18"/>
              </w:rPr>
            </w:pPr>
            <w:r w:rsidRPr="006614BB">
              <w:rPr>
                <w:sz w:val="18"/>
                <w:szCs w:val="18"/>
              </w:rPr>
              <w:t>t/m.</w:t>
            </w:r>
          </w:p>
        </w:tc>
        <w:tc>
          <w:tcPr>
            <w:tcW w:w="0" w:type="auto"/>
            <w:vMerge/>
            <w:vAlign w:val="center"/>
            <w:hideMark/>
          </w:tcPr>
          <w:p w14:paraId="71C4DF88" w14:textId="77777777" w:rsidR="009E1355" w:rsidRPr="006614BB" w:rsidRDefault="009E1355" w:rsidP="00CA605B">
            <w:pPr>
              <w:rPr>
                <w:sz w:val="18"/>
                <w:szCs w:val="18"/>
              </w:rPr>
            </w:pPr>
          </w:p>
        </w:tc>
      </w:tr>
      <w:tr w:rsidR="00DA1B39" w:rsidRPr="006614BB" w14:paraId="72812B9F" w14:textId="77777777" w:rsidTr="00DA1B39">
        <w:trPr>
          <w:trHeight w:val="20"/>
        </w:trPr>
        <w:tc>
          <w:tcPr>
            <w:tcW w:w="684" w:type="dxa"/>
            <w:tcMar>
              <w:top w:w="0" w:type="dxa"/>
              <w:left w:w="28" w:type="dxa"/>
              <w:bottom w:w="0" w:type="dxa"/>
              <w:right w:w="28" w:type="dxa"/>
            </w:tcMar>
            <w:vAlign w:val="center"/>
            <w:hideMark/>
          </w:tcPr>
          <w:p w14:paraId="73B056BB" w14:textId="77777777" w:rsidR="009E1355" w:rsidRPr="006614BB" w:rsidRDefault="009E1355" w:rsidP="00CA605B">
            <w:pPr>
              <w:spacing w:line="20" w:lineRule="atLeast"/>
              <w:jc w:val="center"/>
              <w:rPr>
                <w:sz w:val="18"/>
                <w:szCs w:val="18"/>
              </w:rPr>
            </w:pPr>
            <w:r w:rsidRPr="006614BB">
              <w:rPr>
                <w:sz w:val="18"/>
                <w:szCs w:val="18"/>
              </w:rPr>
              <w:t>1</w:t>
            </w:r>
          </w:p>
        </w:tc>
        <w:tc>
          <w:tcPr>
            <w:tcW w:w="1149" w:type="dxa"/>
            <w:tcMar>
              <w:top w:w="0" w:type="dxa"/>
              <w:left w:w="28" w:type="dxa"/>
              <w:bottom w:w="0" w:type="dxa"/>
              <w:right w:w="28" w:type="dxa"/>
            </w:tcMar>
            <w:vAlign w:val="center"/>
            <w:hideMark/>
          </w:tcPr>
          <w:p w14:paraId="4EFC2DE2" w14:textId="77777777" w:rsidR="009E1355" w:rsidRPr="006614BB" w:rsidRDefault="009E1355" w:rsidP="00CA605B">
            <w:pPr>
              <w:spacing w:line="20" w:lineRule="atLeast"/>
              <w:jc w:val="center"/>
              <w:rPr>
                <w:sz w:val="18"/>
                <w:szCs w:val="18"/>
              </w:rPr>
            </w:pPr>
            <w:r w:rsidRPr="006614BB">
              <w:rPr>
                <w:sz w:val="18"/>
                <w:szCs w:val="18"/>
              </w:rPr>
              <w:t>2</w:t>
            </w:r>
          </w:p>
        </w:tc>
        <w:tc>
          <w:tcPr>
            <w:tcW w:w="777" w:type="dxa"/>
            <w:tcMar>
              <w:top w:w="0" w:type="dxa"/>
              <w:left w:w="28" w:type="dxa"/>
              <w:bottom w:w="0" w:type="dxa"/>
              <w:right w:w="28" w:type="dxa"/>
            </w:tcMar>
            <w:vAlign w:val="center"/>
            <w:hideMark/>
          </w:tcPr>
          <w:p w14:paraId="3B790AF2" w14:textId="77777777" w:rsidR="009E1355" w:rsidRPr="006614BB" w:rsidRDefault="009E1355" w:rsidP="00CA605B">
            <w:pPr>
              <w:spacing w:line="20" w:lineRule="atLeast"/>
              <w:jc w:val="center"/>
              <w:rPr>
                <w:sz w:val="18"/>
                <w:szCs w:val="18"/>
              </w:rPr>
            </w:pPr>
            <w:r w:rsidRPr="006614BB">
              <w:rPr>
                <w:sz w:val="18"/>
                <w:szCs w:val="18"/>
              </w:rPr>
              <w:t>3</w:t>
            </w:r>
          </w:p>
        </w:tc>
        <w:tc>
          <w:tcPr>
            <w:tcW w:w="715" w:type="dxa"/>
            <w:tcMar>
              <w:top w:w="0" w:type="dxa"/>
              <w:left w:w="28" w:type="dxa"/>
              <w:bottom w:w="0" w:type="dxa"/>
              <w:right w:w="28" w:type="dxa"/>
            </w:tcMar>
            <w:vAlign w:val="center"/>
            <w:hideMark/>
          </w:tcPr>
          <w:p w14:paraId="2DA5C992" w14:textId="77777777" w:rsidR="009E1355" w:rsidRPr="006614BB" w:rsidRDefault="009E1355" w:rsidP="00CA605B">
            <w:pPr>
              <w:spacing w:line="20" w:lineRule="atLeast"/>
              <w:jc w:val="center"/>
              <w:rPr>
                <w:sz w:val="18"/>
                <w:szCs w:val="18"/>
              </w:rPr>
            </w:pPr>
            <w:r w:rsidRPr="006614BB">
              <w:rPr>
                <w:sz w:val="18"/>
                <w:szCs w:val="18"/>
              </w:rPr>
              <w:t>4</w:t>
            </w:r>
          </w:p>
        </w:tc>
        <w:tc>
          <w:tcPr>
            <w:tcW w:w="1106" w:type="dxa"/>
            <w:tcMar>
              <w:top w:w="0" w:type="dxa"/>
              <w:left w:w="28" w:type="dxa"/>
              <w:bottom w:w="0" w:type="dxa"/>
              <w:right w:w="28" w:type="dxa"/>
            </w:tcMar>
            <w:vAlign w:val="center"/>
            <w:hideMark/>
          </w:tcPr>
          <w:p w14:paraId="4C32AFD8" w14:textId="77777777" w:rsidR="009E1355" w:rsidRPr="006614BB" w:rsidRDefault="009E1355" w:rsidP="00CA605B">
            <w:pPr>
              <w:spacing w:line="20" w:lineRule="atLeast"/>
              <w:jc w:val="center"/>
              <w:rPr>
                <w:sz w:val="18"/>
                <w:szCs w:val="18"/>
              </w:rPr>
            </w:pPr>
            <w:r w:rsidRPr="006614BB">
              <w:rPr>
                <w:sz w:val="18"/>
                <w:szCs w:val="18"/>
              </w:rPr>
              <w:t>5</w:t>
            </w:r>
          </w:p>
        </w:tc>
        <w:tc>
          <w:tcPr>
            <w:tcW w:w="948" w:type="dxa"/>
            <w:tcMar>
              <w:top w:w="0" w:type="dxa"/>
              <w:left w:w="28" w:type="dxa"/>
              <w:bottom w:w="0" w:type="dxa"/>
              <w:right w:w="28" w:type="dxa"/>
            </w:tcMar>
            <w:vAlign w:val="center"/>
            <w:hideMark/>
          </w:tcPr>
          <w:p w14:paraId="4F90C816" w14:textId="77777777" w:rsidR="009E1355" w:rsidRPr="006614BB" w:rsidRDefault="009E1355" w:rsidP="00CA605B">
            <w:pPr>
              <w:spacing w:line="20" w:lineRule="atLeast"/>
              <w:jc w:val="center"/>
              <w:rPr>
                <w:sz w:val="18"/>
                <w:szCs w:val="18"/>
              </w:rPr>
            </w:pPr>
            <w:r w:rsidRPr="006614BB">
              <w:rPr>
                <w:sz w:val="18"/>
                <w:szCs w:val="18"/>
              </w:rPr>
              <w:t>6</w:t>
            </w:r>
          </w:p>
        </w:tc>
        <w:tc>
          <w:tcPr>
            <w:tcW w:w="963" w:type="dxa"/>
            <w:tcMar>
              <w:top w:w="0" w:type="dxa"/>
              <w:left w:w="28" w:type="dxa"/>
              <w:bottom w:w="0" w:type="dxa"/>
              <w:right w:w="28" w:type="dxa"/>
            </w:tcMar>
            <w:vAlign w:val="center"/>
            <w:hideMark/>
          </w:tcPr>
          <w:p w14:paraId="0058CCF0" w14:textId="77777777" w:rsidR="009E1355" w:rsidRPr="006614BB" w:rsidRDefault="009E1355" w:rsidP="00CA605B">
            <w:pPr>
              <w:spacing w:line="20" w:lineRule="atLeast"/>
              <w:jc w:val="center"/>
              <w:rPr>
                <w:sz w:val="18"/>
                <w:szCs w:val="18"/>
              </w:rPr>
            </w:pPr>
            <w:r w:rsidRPr="006614BB">
              <w:rPr>
                <w:sz w:val="18"/>
                <w:szCs w:val="18"/>
              </w:rPr>
              <w:t>7</w:t>
            </w:r>
          </w:p>
        </w:tc>
        <w:tc>
          <w:tcPr>
            <w:tcW w:w="1077" w:type="dxa"/>
            <w:tcMar>
              <w:top w:w="0" w:type="dxa"/>
              <w:left w:w="28" w:type="dxa"/>
              <w:bottom w:w="0" w:type="dxa"/>
              <w:right w:w="28" w:type="dxa"/>
            </w:tcMar>
            <w:vAlign w:val="center"/>
            <w:hideMark/>
          </w:tcPr>
          <w:p w14:paraId="69BAB79A" w14:textId="77777777" w:rsidR="009E1355" w:rsidRPr="006614BB" w:rsidRDefault="009E1355" w:rsidP="00CA605B">
            <w:pPr>
              <w:spacing w:line="20" w:lineRule="atLeast"/>
              <w:jc w:val="center"/>
              <w:rPr>
                <w:sz w:val="18"/>
                <w:szCs w:val="18"/>
              </w:rPr>
            </w:pPr>
            <w:r w:rsidRPr="006614BB">
              <w:rPr>
                <w:sz w:val="18"/>
                <w:szCs w:val="18"/>
              </w:rPr>
              <w:t>8</w:t>
            </w:r>
          </w:p>
        </w:tc>
        <w:tc>
          <w:tcPr>
            <w:tcW w:w="963" w:type="dxa"/>
            <w:tcMar>
              <w:top w:w="0" w:type="dxa"/>
              <w:left w:w="28" w:type="dxa"/>
              <w:bottom w:w="0" w:type="dxa"/>
              <w:right w:w="28" w:type="dxa"/>
            </w:tcMar>
            <w:vAlign w:val="center"/>
            <w:hideMark/>
          </w:tcPr>
          <w:p w14:paraId="3B22736D" w14:textId="77777777" w:rsidR="009E1355" w:rsidRPr="006614BB" w:rsidRDefault="009E1355" w:rsidP="00CA605B">
            <w:pPr>
              <w:spacing w:line="20" w:lineRule="atLeast"/>
              <w:jc w:val="center"/>
              <w:rPr>
                <w:sz w:val="18"/>
                <w:szCs w:val="18"/>
              </w:rPr>
            </w:pPr>
            <w:r w:rsidRPr="006614BB">
              <w:rPr>
                <w:sz w:val="18"/>
                <w:szCs w:val="18"/>
              </w:rPr>
              <w:t>9</w:t>
            </w:r>
          </w:p>
        </w:tc>
        <w:tc>
          <w:tcPr>
            <w:tcW w:w="1099" w:type="dxa"/>
            <w:tcMar>
              <w:top w:w="0" w:type="dxa"/>
              <w:left w:w="28" w:type="dxa"/>
              <w:bottom w:w="0" w:type="dxa"/>
              <w:right w:w="28" w:type="dxa"/>
            </w:tcMar>
            <w:vAlign w:val="center"/>
            <w:hideMark/>
          </w:tcPr>
          <w:p w14:paraId="33B2F4B7" w14:textId="77777777" w:rsidR="009E1355" w:rsidRPr="006614BB" w:rsidRDefault="009E1355" w:rsidP="00CA605B">
            <w:pPr>
              <w:spacing w:line="20" w:lineRule="atLeast"/>
              <w:jc w:val="center"/>
              <w:rPr>
                <w:sz w:val="18"/>
                <w:szCs w:val="18"/>
              </w:rPr>
            </w:pPr>
            <w:r w:rsidRPr="006614BB">
              <w:rPr>
                <w:sz w:val="18"/>
                <w:szCs w:val="18"/>
              </w:rPr>
              <w:t>10</w:t>
            </w:r>
          </w:p>
        </w:tc>
        <w:tc>
          <w:tcPr>
            <w:tcW w:w="872" w:type="dxa"/>
            <w:tcMar>
              <w:top w:w="0" w:type="dxa"/>
              <w:left w:w="28" w:type="dxa"/>
              <w:bottom w:w="0" w:type="dxa"/>
              <w:right w:w="28" w:type="dxa"/>
            </w:tcMar>
            <w:vAlign w:val="center"/>
            <w:hideMark/>
          </w:tcPr>
          <w:p w14:paraId="7362DB55" w14:textId="77777777" w:rsidR="009E1355" w:rsidRPr="006614BB" w:rsidRDefault="009E1355" w:rsidP="00CA605B">
            <w:pPr>
              <w:spacing w:line="20" w:lineRule="atLeast"/>
              <w:jc w:val="center"/>
              <w:rPr>
                <w:sz w:val="18"/>
                <w:szCs w:val="18"/>
              </w:rPr>
            </w:pPr>
            <w:r w:rsidRPr="006614BB">
              <w:rPr>
                <w:sz w:val="18"/>
                <w:szCs w:val="18"/>
              </w:rPr>
              <w:t>11</w:t>
            </w:r>
          </w:p>
        </w:tc>
        <w:tc>
          <w:tcPr>
            <w:tcW w:w="994" w:type="dxa"/>
            <w:tcMar>
              <w:top w:w="0" w:type="dxa"/>
              <w:left w:w="28" w:type="dxa"/>
              <w:bottom w:w="0" w:type="dxa"/>
              <w:right w:w="28" w:type="dxa"/>
            </w:tcMar>
            <w:vAlign w:val="center"/>
            <w:hideMark/>
          </w:tcPr>
          <w:p w14:paraId="32853754" w14:textId="77777777" w:rsidR="009E1355" w:rsidRPr="006614BB" w:rsidRDefault="009E1355" w:rsidP="00CA605B">
            <w:pPr>
              <w:spacing w:line="20" w:lineRule="atLeast"/>
              <w:jc w:val="center"/>
              <w:rPr>
                <w:sz w:val="18"/>
                <w:szCs w:val="18"/>
              </w:rPr>
            </w:pPr>
            <w:r w:rsidRPr="006614BB">
              <w:rPr>
                <w:sz w:val="18"/>
                <w:szCs w:val="18"/>
              </w:rPr>
              <w:t>12</w:t>
            </w:r>
          </w:p>
        </w:tc>
        <w:tc>
          <w:tcPr>
            <w:tcW w:w="817" w:type="dxa"/>
            <w:tcMar>
              <w:top w:w="0" w:type="dxa"/>
              <w:left w:w="28" w:type="dxa"/>
              <w:bottom w:w="0" w:type="dxa"/>
              <w:right w:w="28" w:type="dxa"/>
            </w:tcMar>
            <w:vAlign w:val="center"/>
            <w:hideMark/>
          </w:tcPr>
          <w:p w14:paraId="3BA85746" w14:textId="77777777" w:rsidR="009E1355" w:rsidRPr="006614BB" w:rsidRDefault="009E1355" w:rsidP="00CA605B">
            <w:pPr>
              <w:spacing w:line="20" w:lineRule="atLeast"/>
              <w:jc w:val="center"/>
              <w:rPr>
                <w:sz w:val="18"/>
                <w:szCs w:val="18"/>
              </w:rPr>
            </w:pPr>
            <w:r w:rsidRPr="006614BB">
              <w:rPr>
                <w:sz w:val="18"/>
                <w:szCs w:val="18"/>
              </w:rPr>
              <w:t>13</w:t>
            </w:r>
          </w:p>
        </w:tc>
        <w:tc>
          <w:tcPr>
            <w:tcW w:w="1216" w:type="dxa"/>
            <w:tcMar>
              <w:top w:w="0" w:type="dxa"/>
              <w:left w:w="28" w:type="dxa"/>
              <w:bottom w:w="0" w:type="dxa"/>
              <w:right w:w="28" w:type="dxa"/>
            </w:tcMar>
            <w:vAlign w:val="center"/>
            <w:hideMark/>
          </w:tcPr>
          <w:p w14:paraId="4428F664" w14:textId="77777777" w:rsidR="009E1355" w:rsidRPr="006614BB" w:rsidRDefault="009E1355" w:rsidP="00CA605B">
            <w:pPr>
              <w:spacing w:line="20" w:lineRule="atLeast"/>
              <w:jc w:val="center"/>
              <w:rPr>
                <w:sz w:val="18"/>
                <w:szCs w:val="18"/>
              </w:rPr>
            </w:pPr>
            <w:r w:rsidRPr="006614BB">
              <w:rPr>
                <w:sz w:val="18"/>
                <w:szCs w:val="18"/>
              </w:rPr>
              <w:t>14</w:t>
            </w:r>
          </w:p>
        </w:tc>
      </w:tr>
      <w:tr w:rsidR="00DA1B39" w:rsidRPr="006614BB" w14:paraId="201D71ED" w14:textId="77777777" w:rsidTr="00DA1B39">
        <w:trPr>
          <w:trHeight w:val="397"/>
        </w:trPr>
        <w:tc>
          <w:tcPr>
            <w:tcW w:w="684" w:type="dxa"/>
            <w:vMerge w:val="restart"/>
            <w:tcMar>
              <w:top w:w="0" w:type="dxa"/>
              <w:left w:w="28" w:type="dxa"/>
              <w:bottom w:w="0" w:type="dxa"/>
              <w:right w:w="28" w:type="dxa"/>
            </w:tcMar>
            <w:vAlign w:val="center"/>
            <w:hideMark/>
          </w:tcPr>
          <w:p w14:paraId="60737609" w14:textId="77777777" w:rsidR="00DA1B39" w:rsidRPr="006614BB" w:rsidRDefault="00DA1B39" w:rsidP="00DA1B39">
            <w:pPr>
              <w:spacing w:line="20" w:lineRule="atLeast"/>
              <w:jc w:val="center"/>
              <w:rPr>
                <w:sz w:val="18"/>
                <w:szCs w:val="18"/>
              </w:rPr>
            </w:pPr>
            <w:r w:rsidRPr="006614BB">
              <w:rPr>
                <w:sz w:val="18"/>
                <w:szCs w:val="18"/>
              </w:rPr>
              <w:t> 1</w:t>
            </w:r>
          </w:p>
        </w:tc>
        <w:tc>
          <w:tcPr>
            <w:tcW w:w="1149" w:type="dxa"/>
            <w:tcMar>
              <w:top w:w="0" w:type="dxa"/>
              <w:left w:w="28" w:type="dxa"/>
              <w:bottom w:w="0" w:type="dxa"/>
              <w:right w:w="28" w:type="dxa"/>
            </w:tcMar>
            <w:vAlign w:val="center"/>
            <w:hideMark/>
          </w:tcPr>
          <w:p w14:paraId="48841A1A" w14:textId="77777777" w:rsidR="00DA1B39" w:rsidRPr="006614BB" w:rsidRDefault="00DA1B39" w:rsidP="00DA1B39">
            <w:pPr>
              <w:spacing w:line="20" w:lineRule="atLeast"/>
              <w:jc w:val="center"/>
              <w:rPr>
                <w:sz w:val="18"/>
                <w:szCs w:val="18"/>
              </w:rPr>
            </w:pPr>
            <w:r w:rsidRPr="006614BB">
              <w:rPr>
                <w:sz w:val="18"/>
                <w:szCs w:val="18"/>
              </w:rPr>
              <w:t>Skendinčios medžiagos </w:t>
            </w:r>
          </w:p>
        </w:tc>
        <w:tc>
          <w:tcPr>
            <w:tcW w:w="777" w:type="dxa"/>
            <w:tcMar>
              <w:top w:w="0" w:type="dxa"/>
              <w:left w:w="28" w:type="dxa"/>
              <w:bottom w:w="0" w:type="dxa"/>
              <w:right w:w="28" w:type="dxa"/>
            </w:tcMar>
            <w:vAlign w:val="center"/>
            <w:hideMark/>
          </w:tcPr>
          <w:p w14:paraId="0EEA2154" w14:textId="77777777" w:rsidR="00DA1B39" w:rsidRPr="006614BB" w:rsidRDefault="00DA1B39" w:rsidP="00DA1B39">
            <w:pPr>
              <w:spacing w:line="20" w:lineRule="atLeast"/>
              <w:jc w:val="center"/>
              <w:rPr>
                <w:sz w:val="18"/>
                <w:szCs w:val="18"/>
              </w:rPr>
            </w:pPr>
            <w:r w:rsidRPr="006614BB">
              <w:rPr>
                <w:sz w:val="18"/>
                <w:szCs w:val="18"/>
              </w:rPr>
              <w:t>400</w:t>
            </w:r>
            <w:r w:rsidRPr="006614BB">
              <w:rPr>
                <w:sz w:val="18"/>
                <w:szCs w:val="18"/>
                <w:vertAlign w:val="superscript"/>
              </w:rPr>
              <w:t>1</w:t>
            </w:r>
          </w:p>
        </w:tc>
        <w:tc>
          <w:tcPr>
            <w:tcW w:w="715" w:type="dxa"/>
            <w:tcMar>
              <w:top w:w="0" w:type="dxa"/>
              <w:left w:w="28" w:type="dxa"/>
              <w:bottom w:w="0" w:type="dxa"/>
              <w:right w:w="28" w:type="dxa"/>
            </w:tcMar>
            <w:vAlign w:val="center"/>
            <w:hideMark/>
          </w:tcPr>
          <w:p w14:paraId="470D4ABD" w14:textId="77777777" w:rsidR="00DA1B39" w:rsidRPr="006614BB" w:rsidRDefault="00DA1B39" w:rsidP="00DA1B39">
            <w:pPr>
              <w:spacing w:line="20" w:lineRule="atLeast"/>
              <w:jc w:val="center"/>
              <w:rPr>
                <w:sz w:val="18"/>
                <w:szCs w:val="18"/>
              </w:rPr>
            </w:pPr>
            <w:r w:rsidRPr="006614BB">
              <w:rPr>
                <w:sz w:val="18"/>
                <w:szCs w:val="18"/>
              </w:rPr>
              <w:t>325</w:t>
            </w:r>
            <w:r w:rsidRPr="006614BB">
              <w:rPr>
                <w:sz w:val="18"/>
                <w:szCs w:val="18"/>
                <w:vertAlign w:val="superscript"/>
              </w:rPr>
              <w:t>1</w:t>
            </w:r>
          </w:p>
        </w:tc>
        <w:tc>
          <w:tcPr>
            <w:tcW w:w="1106" w:type="dxa"/>
            <w:tcMar>
              <w:top w:w="0" w:type="dxa"/>
              <w:left w:w="28" w:type="dxa"/>
              <w:bottom w:w="0" w:type="dxa"/>
              <w:right w:w="28" w:type="dxa"/>
            </w:tcMar>
            <w:vAlign w:val="center"/>
            <w:hideMark/>
          </w:tcPr>
          <w:p w14:paraId="63F9097A" w14:textId="24C18C17" w:rsidR="00DA1B39" w:rsidRPr="006614BB" w:rsidRDefault="00DA1B39" w:rsidP="00DA1B39">
            <w:pPr>
              <w:spacing w:line="20" w:lineRule="atLeast"/>
              <w:jc w:val="center"/>
              <w:rPr>
                <w:sz w:val="18"/>
                <w:szCs w:val="18"/>
              </w:rPr>
            </w:pPr>
            <w:r>
              <w:rPr>
                <w:sz w:val="18"/>
                <w:szCs w:val="18"/>
              </w:rPr>
              <w:t>7,9999</w:t>
            </w:r>
            <w:r w:rsidRPr="006614BB">
              <w:rPr>
                <w:sz w:val="18"/>
                <w:szCs w:val="18"/>
                <w:vertAlign w:val="superscript"/>
              </w:rPr>
              <w:t>3</w:t>
            </w:r>
          </w:p>
        </w:tc>
        <w:tc>
          <w:tcPr>
            <w:tcW w:w="948" w:type="dxa"/>
            <w:tcMar>
              <w:top w:w="0" w:type="dxa"/>
              <w:left w:w="28" w:type="dxa"/>
              <w:bottom w:w="0" w:type="dxa"/>
              <w:right w:w="28" w:type="dxa"/>
            </w:tcMar>
            <w:vAlign w:val="center"/>
            <w:hideMark/>
          </w:tcPr>
          <w:p w14:paraId="63ED7ED6" w14:textId="22D02788" w:rsidR="00DA1B39" w:rsidRPr="006614BB" w:rsidRDefault="00DA1B39" w:rsidP="00DA1B39">
            <w:pPr>
              <w:spacing w:line="20" w:lineRule="atLeast"/>
              <w:jc w:val="center"/>
              <w:rPr>
                <w:sz w:val="18"/>
                <w:szCs w:val="18"/>
              </w:rPr>
            </w:pPr>
            <w:r w:rsidRPr="006614BB">
              <w:rPr>
                <w:sz w:val="18"/>
                <w:szCs w:val="18"/>
              </w:rPr>
              <w:t>50</w:t>
            </w:r>
          </w:p>
        </w:tc>
        <w:tc>
          <w:tcPr>
            <w:tcW w:w="963" w:type="dxa"/>
            <w:tcMar>
              <w:top w:w="0" w:type="dxa"/>
              <w:left w:w="28" w:type="dxa"/>
              <w:bottom w:w="0" w:type="dxa"/>
              <w:right w:w="28" w:type="dxa"/>
            </w:tcMar>
            <w:vAlign w:val="center"/>
            <w:hideMark/>
          </w:tcPr>
          <w:p w14:paraId="2927B8B3" w14:textId="2689491A" w:rsidR="00DA1B39" w:rsidRPr="006614BB" w:rsidRDefault="00DA1B39" w:rsidP="00DA1B39">
            <w:pPr>
              <w:spacing w:line="20" w:lineRule="atLeast"/>
              <w:jc w:val="center"/>
              <w:rPr>
                <w:sz w:val="18"/>
                <w:szCs w:val="18"/>
              </w:rPr>
            </w:pPr>
            <w:r w:rsidRPr="006614BB">
              <w:rPr>
                <w:sz w:val="18"/>
                <w:szCs w:val="18"/>
              </w:rPr>
              <w:t>50</w:t>
            </w:r>
          </w:p>
        </w:tc>
        <w:tc>
          <w:tcPr>
            <w:tcW w:w="1077" w:type="dxa"/>
            <w:tcMar>
              <w:top w:w="0" w:type="dxa"/>
              <w:left w:w="28" w:type="dxa"/>
              <w:bottom w:w="0" w:type="dxa"/>
              <w:right w:w="28" w:type="dxa"/>
            </w:tcMar>
            <w:vAlign w:val="center"/>
            <w:hideMark/>
          </w:tcPr>
          <w:p w14:paraId="73E58683" w14:textId="7B346FDE" w:rsidR="00DA1B39" w:rsidRPr="006614BB" w:rsidRDefault="00DA1B39" w:rsidP="00DA1B39">
            <w:pPr>
              <w:spacing w:line="20" w:lineRule="atLeast"/>
              <w:jc w:val="center"/>
              <w:rPr>
                <w:sz w:val="18"/>
                <w:szCs w:val="18"/>
              </w:rPr>
            </w:pPr>
            <w:r w:rsidRPr="006614BB">
              <w:rPr>
                <w:sz w:val="18"/>
                <w:szCs w:val="18"/>
              </w:rPr>
              <w:t>30</w:t>
            </w:r>
          </w:p>
        </w:tc>
        <w:tc>
          <w:tcPr>
            <w:tcW w:w="963" w:type="dxa"/>
            <w:tcMar>
              <w:top w:w="0" w:type="dxa"/>
              <w:left w:w="28" w:type="dxa"/>
              <w:bottom w:w="0" w:type="dxa"/>
              <w:right w:w="28" w:type="dxa"/>
            </w:tcMar>
            <w:vAlign w:val="center"/>
            <w:hideMark/>
          </w:tcPr>
          <w:p w14:paraId="4766477A" w14:textId="25B493F5" w:rsidR="00DA1B39" w:rsidRPr="006614BB" w:rsidRDefault="00DA1B39" w:rsidP="00DA1B39">
            <w:pPr>
              <w:spacing w:line="20" w:lineRule="atLeast"/>
              <w:jc w:val="center"/>
              <w:rPr>
                <w:sz w:val="18"/>
                <w:szCs w:val="18"/>
              </w:rPr>
            </w:pPr>
            <w:r w:rsidRPr="006614BB">
              <w:rPr>
                <w:sz w:val="18"/>
                <w:szCs w:val="18"/>
              </w:rPr>
              <w:t>30</w:t>
            </w:r>
          </w:p>
        </w:tc>
        <w:tc>
          <w:tcPr>
            <w:tcW w:w="1099" w:type="dxa"/>
            <w:tcMar>
              <w:top w:w="0" w:type="dxa"/>
              <w:left w:w="28" w:type="dxa"/>
              <w:bottom w:w="0" w:type="dxa"/>
              <w:right w:w="28" w:type="dxa"/>
            </w:tcMar>
            <w:vAlign w:val="center"/>
            <w:hideMark/>
          </w:tcPr>
          <w:p w14:paraId="39D0DEC6" w14:textId="77777777" w:rsidR="00DA1B39" w:rsidRPr="006614BB" w:rsidRDefault="00DA1B39" w:rsidP="00DA1B39">
            <w:pPr>
              <w:spacing w:line="20" w:lineRule="atLeast"/>
              <w:jc w:val="center"/>
              <w:rPr>
                <w:sz w:val="18"/>
                <w:szCs w:val="18"/>
              </w:rPr>
            </w:pPr>
            <w:r w:rsidRPr="006614BB">
              <w:rPr>
                <w:sz w:val="18"/>
                <w:szCs w:val="18"/>
              </w:rPr>
              <w:t>0,0026</w:t>
            </w:r>
            <w:r w:rsidRPr="006614BB">
              <w:rPr>
                <w:sz w:val="18"/>
                <w:szCs w:val="18"/>
                <w:vertAlign w:val="superscript"/>
              </w:rPr>
              <w:t>4</w:t>
            </w:r>
          </w:p>
        </w:tc>
        <w:tc>
          <w:tcPr>
            <w:tcW w:w="872" w:type="dxa"/>
            <w:tcMar>
              <w:top w:w="0" w:type="dxa"/>
              <w:left w:w="28" w:type="dxa"/>
              <w:bottom w:w="0" w:type="dxa"/>
              <w:right w:w="28" w:type="dxa"/>
            </w:tcMar>
            <w:vAlign w:val="center"/>
            <w:hideMark/>
          </w:tcPr>
          <w:p w14:paraId="1CFF2866" w14:textId="77777777" w:rsidR="00DA1B39" w:rsidRPr="006614BB" w:rsidRDefault="00DA1B39" w:rsidP="00DA1B39">
            <w:pPr>
              <w:spacing w:line="20" w:lineRule="atLeast"/>
              <w:jc w:val="center"/>
              <w:rPr>
                <w:sz w:val="18"/>
                <w:szCs w:val="18"/>
              </w:rPr>
            </w:pPr>
            <w:r w:rsidRPr="006614BB">
              <w:rPr>
                <w:sz w:val="18"/>
                <w:szCs w:val="18"/>
              </w:rPr>
              <w:t>0,0026</w:t>
            </w:r>
            <w:r w:rsidRPr="006614BB">
              <w:rPr>
                <w:sz w:val="18"/>
                <w:szCs w:val="18"/>
                <w:vertAlign w:val="superscript"/>
              </w:rPr>
              <w:t>4</w:t>
            </w:r>
          </w:p>
        </w:tc>
        <w:tc>
          <w:tcPr>
            <w:tcW w:w="994" w:type="dxa"/>
            <w:tcMar>
              <w:top w:w="0" w:type="dxa"/>
              <w:left w:w="28" w:type="dxa"/>
              <w:bottom w:w="0" w:type="dxa"/>
              <w:right w:w="28" w:type="dxa"/>
            </w:tcMar>
            <w:vAlign w:val="center"/>
            <w:hideMark/>
          </w:tcPr>
          <w:p w14:paraId="03BD9C10" w14:textId="302820A1" w:rsidR="00DA1B39" w:rsidRPr="00604945" w:rsidRDefault="00DA1B39" w:rsidP="00DA1B39">
            <w:pPr>
              <w:spacing w:line="20" w:lineRule="atLeast"/>
              <w:jc w:val="center"/>
              <w:rPr>
                <w:sz w:val="18"/>
                <w:szCs w:val="18"/>
              </w:rPr>
            </w:pPr>
            <w:r w:rsidRPr="002D180E">
              <w:rPr>
                <w:sz w:val="18"/>
                <w:szCs w:val="18"/>
              </w:rPr>
              <w:t xml:space="preserve">0,7385 </w:t>
            </w:r>
            <w:r w:rsidRPr="00604945">
              <w:rPr>
                <w:sz w:val="18"/>
                <w:szCs w:val="18"/>
                <w:vertAlign w:val="superscript"/>
              </w:rPr>
              <w:t>5</w:t>
            </w:r>
          </w:p>
        </w:tc>
        <w:tc>
          <w:tcPr>
            <w:tcW w:w="817" w:type="dxa"/>
            <w:tcMar>
              <w:top w:w="0" w:type="dxa"/>
              <w:left w:w="28" w:type="dxa"/>
              <w:bottom w:w="0" w:type="dxa"/>
              <w:right w:w="28" w:type="dxa"/>
            </w:tcMar>
            <w:vAlign w:val="center"/>
            <w:hideMark/>
          </w:tcPr>
          <w:p w14:paraId="1C18BE79" w14:textId="408F3F2D" w:rsidR="00DA1B39" w:rsidRPr="006614BB" w:rsidRDefault="00DA1B39" w:rsidP="00DA1B39">
            <w:pPr>
              <w:spacing w:line="20" w:lineRule="atLeast"/>
              <w:jc w:val="center"/>
              <w:rPr>
                <w:sz w:val="18"/>
                <w:szCs w:val="18"/>
              </w:rPr>
            </w:pPr>
            <w:r w:rsidRPr="00E45327">
              <w:rPr>
                <w:sz w:val="18"/>
                <w:szCs w:val="18"/>
              </w:rPr>
              <w:t xml:space="preserve">0,7385 </w:t>
            </w:r>
            <w:r w:rsidRPr="00E45327">
              <w:rPr>
                <w:sz w:val="18"/>
                <w:szCs w:val="18"/>
                <w:vertAlign w:val="superscript"/>
              </w:rPr>
              <w:t>5</w:t>
            </w:r>
          </w:p>
        </w:tc>
        <w:tc>
          <w:tcPr>
            <w:tcW w:w="1216" w:type="dxa"/>
            <w:tcMar>
              <w:top w:w="0" w:type="dxa"/>
              <w:left w:w="28" w:type="dxa"/>
              <w:bottom w:w="0" w:type="dxa"/>
              <w:right w:w="28" w:type="dxa"/>
            </w:tcMar>
            <w:vAlign w:val="center"/>
            <w:hideMark/>
          </w:tcPr>
          <w:p w14:paraId="7C4FE552" w14:textId="77777777" w:rsidR="00DA1B39" w:rsidRPr="006614BB" w:rsidRDefault="00DA1B39" w:rsidP="00DA1B39">
            <w:pPr>
              <w:spacing w:line="20" w:lineRule="atLeast"/>
              <w:jc w:val="center"/>
              <w:rPr>
                <w:sz w:val="18"/>
                <w:szCs w:val="18"/>
              </w:rPr>
            </w:pPr>
            <w:r w:rsidRPr="006614BB">
              <w:rPr>
                <w:sz w:val="18"/>
                <w:szCs w:val="18"/>
              </w:rPr>
              <w:t>97,5</w:t>
            </w:r>
            <w:r w:rsidRPr="006614BB">
              <w:rPr>
                <w:sz w:val="18"/>
                <w:szCs w:val="18"/>
                <w:vertAlign w:val="superscript"/>
              </w:rPr>
              <w:t>1</w:t>
            </w:r>
          </w:p>
        </w:tc>
      </w:tr>
      <w:tr w:rsidR="00DA1B39" w:rsidRPr="006614BB" w14:paraId="65717175" w14:textId="77777777" w:rsidTr="00DA1B39">
        <w:trPr>
          <w:trHeight w:val="397"/>
        </w:trPr>
        <w:tc>
          <w:tcPr>
            <w:tcW w:w="0" w:type="auto"/>
            <w:vMerge/>
            <w:vAlign w:val="center"/>
            <w:hideMark/>
          </w:tcPr>
          <w:p w14:paraId="24A863BF" w14:textId="77777777" w:rsidR="00DA1B39" w:rsidRPr="006614BB" w:rsidRDefault="00DA1B39" w:rsidP="00DA1B39">
            <w:pPr>
              <w:rPr>
                <w:sz w:val="18"/>
                <w:szCs w:val="18"/>
              </w:rPr>
            </w:pPr>
          </w:p>
        </w:tc>
        <w:tc>
          <w:tcPr>
            <w:tcW w:w="1149" w:type="dxa"/>
            <w:tcMar>
              <w:top w:w="0" w:type="dxa"/>
              <w:left w:w="28" w:type="dxa"/>
              <w:bottom w:w="0" w:type="dxa"/>
              <w:right w:w="28" w:type="dxa"/>
            </w:tcMar>
            <w:vAlign w:val="center"/>
            <w:hideMark/>
          </w:tcPr>
          <w:p w14:paraId="6B075746" w14:textId="77777777" w:rsidR="00DA1B39" w:rsidRPr="006614BB" w:rsidRDefault="00DA1B39" w:rsidP="00DA1B39">
            <w:pPr>
              <w:spacing w:line="20" w:lineRule="atLeast"/>
              <w:jc w:val="center"/>
              <w:rPr>
                <w:sz w:val="18"/>
                <w:szCs w:val="18"/>
              </w:rPr>
            </w:pPr>
            <w:r w:rsidRPr="006614BB">
              <w:rPr>
                <w:sz w:val="18"/>
                <w:szCs w:val="18"/>
              </w:rPr>
              <w:t>Naftos produktai </w:t>
            </w:r>
          </w:p>
        </w:tc>
        <w:tc>
          <w:tcPr>
            <w:tcW w:w="777" w:type="dxa"/>
            <w:tcMar>
              <w:top w:w="0" w:type="dxa"/>
              <w:left w:w="28" w:type="dxa"/>
              <w:bottom w:w="0" w:type="dxa"/>
              <w:right w:w="28" w:type="dxa"/>
            </w:tcMar>
            <w:vAlign w:val="center"/>
            <w:hideMark/>
          </w:tcPr>
          <w:p w14:paraId="13ABFDD0" w14:textId="77777777" w:rsidR="00DA1B39" w:rsidRPr="006614BB" w:rsidRDefault="00DA1B39" w:rsidP="00DA1B39">
            <w:pPr>
              <w:spacing w:line="20" w:lineRule="atLeast"/>
              <w:jc w:val="center"/>
              <w:rPr>
                <w:sz w:val="18"/>
                <w:szCs w:val="18"/>
              </w:rPr>
            </w:pPr>
            <w:r w:rsidRPr="006614BB">
              <w:rPr>
                <w:sz w:val="18"/>
                <w:szCs w:val="18"/>
              </w:rPr>
              <w:t>15</w:t>
            </w:r>
            <w:r w:rsidRPr="006614BB">
              <w:rPr>
                <w:sz w:val="18"/>
                <w:szCs w:val="18"/>
                <w:vertAlign w:val="superscript"/>
              </w:rPr>
              <w:t>1</w:t>
            </w:r>
          </w:p>
        </w:tc>
        <w:tc>
          <w:tcPr>
            <w:tcW w:w="715" w:type="dxa"/>
            <w:tcMar>
              <w:top w:w="0" w:type="dxa"/>
              <w:left w:w="28" w:type="dxa"/>
              <w:bottom w:w="0" w:type="dxa"/>
              <w:right w:w="28" w:type="dxa"/>
            </w:tcMar>
            <w:vAlign w:val="center"/>
            <w:hideMark/>
          </w:tcPr>
          <w:p w14:paraId="4834BEE6" w14:textId="77777777" w:rsidR="00DA1B39" w:rsidRPr="006614BB" w:rsidRDefault="00DA1B39" w:rsidP="00DA1B39">
            <w:pPr>
              <w:spacing w:line="20" w:lineRule="atLeast"/>
              <w:jc w:val="center"/>
              <w:rPr>
                <w:sz w:val="18"/>
                <w:szCs w:val="18"/>
              </w:rPr>
            </w:pPr>
            <w:r w:rsidRPr="006614BB">
              <w:rPr>
                <w:sz w:val="18"/>
                <w:szCs w:val="18"/>
              </w:rPr>
              <w:t>10</w:t>
            </w:r>
            <w:r w:rsidRPr="006614BB">
              <w:rPr>
                <w:sz w:val="18"/>
                <w:szCs w:val="18"/>
                <w:vertAlign w:val="superscript"/>
              </w:rPr>
              <w:t>1</w:t>
            </w:r>
          </w:p>
        </w:tc>
        <w:tc>
          <w:tcPr>
            <w:tcW w:w="1106" w:type="dxa"/>
            <w:tcMar>
              <w:top w:w="0" w:type="dxa"/>
              <w:left w:w="28" w:type="dxa"/>
              <w:bottom w:w="0" w:type="dxa"/>
              <w:right w:w="28" w:type="dxa"/>
            </w:tcMar>
            <w:vAlign w:val="center"/>
            <w:hideMark/>
          </w:tcPr>
          <w:p w14:paraId="2A8C4916" w14:textId="52777019" w:rsidR="00DA1B39" w:rsidRPr="006614BB" w:rsidRDefault="00DA1B39" w:rsidP="00DA1B39">
            <w:pPr>
              <w:spacing w:line="20" w:lineRule="atLeast"/>
              <w:jc w:val="center"/>
              <w:rPr>
                <w:sz w:val="18"/>
                <w:szCs w:val="18"/>
              </w:rPr>
            </w:pPr>
            <w:r w:rsidRPr="006614BB">
              <w:rPr>
                <w:sz w:val="18"/>
                <w:szCs w:val="18"/>
              </w:rPr>
              <w:t>0,</w:t>
            </w:r>
            <w:r>
              <w:rPr>
                <w:sz w:val="18"/>
                <w:szCs w:val="18"/>
              </w:rPr>
              <w:t>2462</w:t>
            </w:r>
            <w:r w:rsidRPr="006614BB">
              <w:rPr>
                <w:sz w:val="18"/>
                <w:szCs w:val="18"/>
                <w:vertAlign w:val="superscript"/>
              </w:rPr>
              <w:t>3</w:t>
            </w:r>
          </w:p>
        </w:tc>
        <w:tc>
          <w:tcPr>
            <w:tcW w:w="948" w:type="dxa"/>
            <w:tcMar>
              <w:top w:w="0" w:type="dxa"/>
              <w:left w:w="28" w:type="dxa"/>
              <w:bottom w:w="0" w:type="dxa"/>
              <w:right w:w="28" w:type="dxa"/>
            </w:tcMar>
            <w:vAlign w:val="center"/>
            <w:hideMark/>
          </w:tcPr>
          <w:p w14:paraId="62DC8810" w14:textId="1B9CDEAB" w:rsidR="00DA1B39" w:rsidRPr="006614BB" w:rsidRDefault="00DA1B39" w:rsidP="00DA1B39">
            <w:pPr>
              <w:spacing w:line="20" w:lineRule="atLeast"/>
              <w:jc w:val="center"/>
              <w:rPr>
                <w:sz w:val="18"/>
                <w:szCs w:val="18"/>
              </w:rPr>
            </w:pPr>
            <w:r w:rsidRPr="006614BB">
              <w:rPr>
                <w:sz w:val="18"/>
                <w:szCs w:val="18"/>
              </w:rPr>
              <w:t>7</w:t>
            </w:r>
          </w:p>
        </w:tc>
        <w:tc>
          <w:tcPr>
            <w:tcW w:w="963" w:type="dxa"/>
            <w:tcMar>
              <w:top w:w="0" w:type="dxa"/>
              <w:left w:w="28" w:type="dxa"/>
              <w:bottom w:w="0" w:type="dxa"/>
              <w:right w:w="28" w:type="dxa"/>
            </w:tcMar>
            <w:vAlign w:val="center"/>
            <w:hideMark/>
          </w:tcPr>
          <w:p w14:paraId="415CBB0F" w14:textId="6C171697" w:rsidR="00DA1B39" w:rsidRPr="006614BB" w:rsidRDefault="00DA1B39" w:rsidP="00DA1B39">
            <w:pPr>
              <w:spacing w:line="20" w:lineRule="atLeast"/>
              <w:jc w:val="center"/>
              <w:rPr>
                <w:sz w:val="18"/>
                <w:szCs w:val="18"/>
              </w:rPr>
            </w:pPr>
            <w:r w:rsidRPr="006614BB">
              <w:rPr>
                <w:sz w:val="18"/>
                <w:szCs w:val="18"/>
              </w:rPr>
              <w:t>7</w:t>
            </w:r>
          </w:p>
        </w:tc>
        <w:tc>
          <w:tcPr>
            <w:tcW w:w="1077" w:type="dxa"/>
            <w:tcMar>
              <w:top w:w="0" w:type="dxa"/>
              <w:left w:w="28" w:type="dxa"/>
              <w:bottom w:w="0" w:type="dxa"/>
              <w:right w:w="28" w:type="dxa"/>
            </w:tcMar>
            <w:vAlign w:val="center"/>
            <w:hideMark/>
          </w:tcPr>
          <w:p w14:paraId="1D8101D9" w14:textId="14BD8EC4" w:rsidR="00DA1B39" w:rsidRPr="006614BB" w:rsidRDefault="00DA1B39" w:rsidP="00DA1B39">
            <w:pPr>
              <w:spacing w:line="20" w:lineRule="atLeast"/>
              <w:jc w:val="center"/>
              <w:rPr>
                <w:sz w:val="18"/>
                <w:szCs w:val="18"/>
              </w:rPr>
            </w:pPr>
            <w:r w:rsidRPr="006614BB">
              <w:rPr>
                <w:sz w:val="18"/>
                <w:szCs w:val="18"/>
              </w:rPr>
              <w:t>5</w:t>
            </w:r>
          </w:p>
        </w:tc>
        <w:tc>
          <w:tcPr>
            <w:tcW w:w="963" w:type="dxa"/>
            <w:tcMar>
              <w:top w:w="0" w:type="dxa"/>
              <w:left w:w="28" w:type="dxa"/>
              <w:bottom w:w="0" w:type="dxa"/>
              <w:right w:w="28" w:type="dxa"/>
            </w:tcMar>
            <w:vAlign w:val="center"/>
            <w:hideMark/>
          </w:tcPr>
          <w:p w14:paraId="79309BAC" w14:textId="471AC1EE" w:rsidR="00DA1B39" w:rsidRPr="006614BB" w:rsidRDefault="00DA1B39" w:rsidP="00DA1B39">
            <w:pPr>
              <w:spacing w:line="20" w:lineRule="atLeast"/>
              <w:jc w:val="center"/>
              <w:rPr>
                <w:sz w:val="18"/>
                <w:szCs w:val="18"/>
              </w:rPr>
            </w:pPr>
            <w:r w:rsidRPr="006614BB">
              <w:rPr>
                <w:sz w:val="18"/>
                <w:szCs w:val="18"/>
              </w:rPr>
              <w:t>5</w:t>
            </w:r>
          </w:p>
        </w:tc>
        <w:tc>
          <w:tcPr>
            <w:tcW w:w="1099" w:type="dxa"/>
            <w:tcMar>
              <w:top w:w="0" w:type="dxa"/>
              <w:left w:w="28" w:type="dxa"/>
              <w:bottom w:w="0" w:type="dxa"/>
              <w:right w:w="28" w:type="dxa"/>
            </w:tcMar>
            <w:vAlign w:val="center"/>
            <w:hideMark/>
          </w:tcPr>
          <w:p w14:paraId="58D11E61" w14:textId="77777777" w:rsidR="00DA1B39" w:rsidRPr="006614BB" w:rsidRDefault="00DA1B39" w:rsidP="00DA1B39">
            <w:pPr>
              <w:spacing w:line="20" w:lineRule="atLeast"/>
              <w:jc w:val="center"/>
              <w:rPr>
                <w:sz w:val="18"/>
                <w:szCs w:val="18"/>
              </w:rPr>
            </w:pPr>
            <w:r w:rsidRPr="006614BB">
              <w:rPr>
                <w:sz w:val="18"/>
                <w:szCs w:val="18"/>
              </w:rPr>
              <w:t>0,00044</w:t>
            </w:r>
            <w:r w:rsidRPr="006614BB">
              <w:rPr>
                <w:sz w:val="18"/>
                <w:szCs w:val="18"/>
                <w:vertAlign w:val="superscript"/>
              </w:rPr>
              <w:t>4</w:t>
            </w:r>
          </w:p>
        </w:tc>
        <w:tc>
          <w:tcPr>
            <w:tcW w:w="872" w:type="dxa"/>
            <w:tcMar>
              <w:top w:w="0" w:type="dxa"/>
              <w:left w:w="28" w:type="dxa"/>
              <w:bottom w:w="0" w:type="dxa"/>
              <w:right w:w="28" w:type="dxa"/>
            </w:tcMar>
            <w:vAlign w:val="center"/>
            <w:hideMark/>
          </w:tcPr>
          <w:p w14:paraId="698743AE" w14:textId="77777777" w:rsidR="00DA1B39" w:rsidRPr="006614BB" w:rsidRDefault="00DA1B39" w:rsidP="00DA1B39">
            <w:pPr>
              <w:spacing w:line="20" w:lineRule="atLeast"/>
              <w:jc w:val="center"/>
              <w:rPr>
                <w:sz w:val="18"/>
                <w:szCs w:val="18"/>
              </w:rPr>
            </w:pPr>
            <w:r w:rsidRPr="006614BB">
              <w:rPr>
                <w:sz w:val="18"/>
                <w:szCs w:val="18"/>
              </w:rPr>
              <w:t>0,00044</w:t>
            </w:r>
            <w:r w:rsidRPr="006614BB">
              <w:rPr>
                <w:sz w:val="18"/>
                <w:szCs w:val="18"/>
                <w:vertAlign w:val="superscript"/>
              </w:rPr>
              <w:t>4</w:t>
            </w:r>
          </w:p>
        </w:tc>
        <w:tc>
          <w:tcPr>
            <w:tcW w:w="994" w:type="dxa"/>
            <w:tcMar>
              <w:top w:w="0" w:type="dxa"/>
              <w:left w:w="28" w:type="dxa"/>
              <w:bottom w:w="0" w:type="dxa"/>
              <w:right w:w="28" w:type="dxa"/>
            </w:tcMar>
            <w:vAlign w:val="center"/>
            <w:hideMark/>
          </w:tcPr>
          <w:p w14:paraId="053C5F41" w14:textId="4B144540" w:rsidR="00DA1B39" w:rsidRPr="00604945" w:rsidRDefault="00DA1B39" w:rsidP="00DA1B39">
            <w:pPr>
              <w:spacing w:line="20" w:lineRule="atLeast"/>
              <w:jc w:val="center"/>
              <w:rPr>
                <w:sz w:val="18"/>
                <w:szCs w:val="18"/>
              </w:rPr>
            </w:pPr>
            <w:r w:rsidRPr="002D180E">
              <w:rPr>
                <w:sz w:val="18"/>
                <w:szCs w:val="18"/>
              </w:rPr>
              <w:t xml:space="preserve">0,1231 </w:t>
            </w:r>
            <w:r w:rsidRPr="00604945">
              <w:rPr>
                <w:sz w:val="18"/>
                <w:szCs w:val="18"/>
                <w:vertAlign w:val="superscript"/>
              </w:rPr>
              <w:t>5</w:t>
            </w:r>
          </w:p>
        </w:tc>
        <w:tc>
          <w:tcPr>
            <w:tcW w:w="817" w:type="dxa"/>
            <w:tcMar>
              <w:top w:w="0" w:type="dxa"/>
              <w:left w:w="28" w:type="dxa"/>
              <w:bottom w:w="0" w:type="dxa"/>
              <w:right w:w="28" w:type="dxa"/>
            </w:tcMar>
            <w:vAlign w:val="center"/>
            <w:hideMark/>
          </w:tcPr>
          <w:p w14:paraId="781EE972" w14:textId="2B31C588" w:rsidR="00DA1B39" w:rsidRPr="006614BB" w:rsidRDefault="00DA1B39" w:rsidP="00DA1B39">
            <w:pPr>
              <w:spacing w:line="20" w:lineRule="atLeast"/>
              <w:jc w:val="center"/>
              <w:rPr>
                <w:sz w:val="18"/>
                <w:szCs w:val="18"/>
              </w:rPr>
            </w:pPr>
            <w:r w:rsidRPr="00E45327">
              <w:rPr>
                <w:sz w:val="18"/>
                <w:szCs w:val="18"/>
              </w:rPr>
              <w:t xml:space="preserve">0,1231 </w:t>
            </w:r>
            <w:r w:rsidRPr="00E45327">
              <w:rPr>
                <w:sz w:val="18"/>
                <w:szCs w:val="18"/>
                <w:vertAlign w:val="superscript"/>
              </w:rPr>
              <w:t>5</w:t>
            </w:r>
          </w:p>
        </w:tc>
        <w:tc>
          <w:tcPr>
            <w:tcW w:w="1216" w:type="dxa"/>
            <w:tcMar>
              <w:top w:w="0" w:type="dxa"/>
              <w:left w:w="28" w:type="dxa"/>
              <w:bottom w:w="0" w:type="dxa"/>
              <w:right w:w="28" w:type="dxa"/>
            </w:tcMar>
            <w:vAlign w:val="center"/>
            <w:hideMark/>
          </w:tcPr>
          <w:p w14:paraId="54EEBA64" w14:textId="77777777" w:rsidR="00DA1B39" w:rsidRPr="006614BB" w:rsidRDefault="00DA1B39" w:rsidP="00DA1B39">
            <w:pPr>
              <w:spacing w:line="20" w:lineRule="atLeast"/>
              <w:jc w:val="center"/>
              <w:rPr>
                <w:sz w:val="18"/>
                <w:szCs w:val="18"/>
              </w:rPr>
            </w:pPr>
            <w:r w:rsidRPr="006614BB">
              <w:rPr>
                <w:sz w:val="18"/>
                <w:szCs w:val="18"/>
              </w:rPr>
              <w:t>95,2</w:t>
            </w:r>
            <w:r w:rsidRPr="006614BB">
              <w:rPr>
                <w:sz w:val="18"/>
                <w:szCs w:val="18"/>
                <w:vertAlign w:val="superscript"/>
              </w:rPr>
              <w:t>1</w:t>
            </w:r>
          </w:p>
        </w:tc>
      </w:tr>
      <w:tr w:rsidR="00DA1B39" w:rsidRPr="006614BB" w14:paraId="533C89D1" w14:textId="77777777" w:rsidTr="00DA1B39">
        <w:trPr>
          <w:trHeight w:val="397"/>
        </w:trPr>
        <w:tc>
          <w:tcPr>
            <w:tcW w:w="0" w:type="auto"/>
            <w:vMerge/>
            <w:vAlign w:val="center"/>
            <w:hideMark/>
          </w:tcPr>
          <w:p w14:paraId="4C1A7B42" w14:textId="77777777" w:rsidR="00DA1B39" w:rsidRPr="006614BB" w:rsidRDefault="00DA1B39" w:rsidP="00DA1B39">
            <w:pPr>
              <w:rPr>
                <w:sz w:val="18"/>
                <w:szCs w:val="18"/>
              </w:rPr>
            </w:pPr>
          </w:p>
        </w:tc>
        <w:tc>
          <w:tcPr>
            <w:tcW w:w="1149" w:type="dxa"/>
            <w:tcMar>
              <w:top w:w="0" w:type="dxa"/>
              <w:left w:w="28" w:type="dxa"/>
              <w:bottom w:w="0" w:type="dxa"/>
              <w:right w:w="28" w:type="dxa"/>
            </w:tcMar>
            <w:vAlign w:val="center"/>
            <w:hideMark/>
          </w:tcPr>
          <w:p w14:paraId="2EF76014" w14:textId="77777777" w:rsidR="00DA1B39" w:rsidRPr="006614BB" w:rsidRDefault="00DA1B39" w:rsidP="00DA1B39">
            <w:pPr>
              <w:spacing w:line="20" w:lineRule="atLeast"/>
              <w:jc w:val="center"/>
              <w:rPr>
                <w:sz w:val="18"/>
                <w:szCs w:val="18"/>
              </w:rPr>
            </w:pPr>
            <w:r w:rsidRPr="006614BB">
              <w:rPr>
                <w:sz w:val="18"/>
                <w:szCs w:val="18"/>
              </w:rPr>
              <w:t>BDS</w:t>
            </w:r>
            <w:r w:rsidRPr="006614BB">
              <w:rPr>
                <w:sz w:val="18"/>
                <w:szCs w:val="18"/>
                <w:vertAlign w:val="subscript"/>
              </w:rPr>
              <w:t>7</w:t>
            </w:r>
          </w:p>
        </w:tc>
        <w:tc>
          <w:tcPr>
            <w:tcW w:w="777" w:type="dxa"/>
            <w:tcMar>
              <w:top w:w="0" w:type="dxa"/>
              <w:left w:w="28" w:type="dxa"/>
              <w:bottom w:w="0" w:type="dxa"/>
              <w:right w:w="28" w:type="dxa"/>
            </w:tcMar>
            <w:vAlign w:val="center"/>
            <w:hideMark/>
          </w:tcPr>
          <w:p w14:paraId="632DB595"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715" w:type="dxa"/>
            <w:tcMar>
              <w:top w:w="0" w:type="dxa"/>
              <w:left w:w="28" w:type="dxa"/>
              <w:bottom w:w="0" w:type="dxa"/>
              <w:right w:w="28" w:type="dxa"/>
            </w:tcMar>
            <w:vAlign w:val="center"/>
            <w:hideMark/>
          </w:tcPr>
          <w:p w14:paraId="6B9BF88E"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1106" w:type="dxa"/>
            <w:tcMar>
              <w:top w:w="0" w:type="dxa"/>
              <w:left w:w="28" w:type="dxa"/>
              <w:bottom w:w="0" w:type="dxa"/>
              <w:right w:w="28" w:type="dxa"/>
            </w:tcMar>
            <w:vAlign w:val="center"/>
            <w:hideMark/>
          </w:tcPr>
          <w:p w14:paraId="599B6136"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948" w:type="dxa"/>
            <w:tcMar>
              <w:top w:w="0" w:type="dxa"/>
              <w:left w:w="28" w:type="dxa"/>
              <w:bottom w:w="0" w:type="dxa"/>
              <w:right w:w="28" w:type="dxa"/>
            </w:tcMar>
            <w:vAlign w:val="center"/>
            <w:hideMark/>
          </w:tcPr>
          <w:p w14:paraId="38ED37C0" w14:textId="688EA14C" w:rsidR="00DA1B39" w:rsidRPr="008E3DAC" w:rsidRDefault="008552EB" w:rsidP="00DA1B39">
            <w:pPr>
              <w:spacing w:line="20" w:lineRule="atLeast"/>
              <w:jc w:val="center"/>
              <w:rPr>
                <w:sz w:val="18"/>
                <w:szCs w:val="18"/>
              </w:rPr>
            </w:pPr>
            <w:r w:rsidRPr="008E3DAC">
              <w:rPr>
                <w:sz w:val="18"/>
                <w:szCs w:val="18"/>
              </w:rPr>
              <w:t>34</w:t>
            </w:r>
            <w:r w:rsidR="002F0B94" w:rsidRPr="008E3DAC">
              <w:rPr>
                <w:sz w:val="18"/>
                <w:szCs w:val="18"/>
              </w:rPr>
              <w:t xml:space="preserve"> O</w:t>
            </w:r>
            <w:r w:rsidR="002F0B94" w:rsidRPr="008E3DAC">
              <w:rPr>
                <w:sz w:val="18"/>
                <w:szCs w:val="18"/>
                <w:vertAlign w:val="subscript"/>
              </w:rPr>
              <w:t>2</w:t>
            </w:r>
            <w:r w:rsidR="002F0B94" w:rsidRPr="008E3DAC">
              <w:rPr>
                <w:sz w:val="18"/>
                <w:szCs w:val="18"/>
              </w:rPr>
              <w:t>/l</w:t>
            </w:r>
          </w:p>
        </w:tc>
        <w:tc>
          <w:tcPr>
            <w:tcW w:w="963" w:type="dxa"/>
            <w:tcMar>
              <w:top w:w="0" w:type="dxa"/>
              <w:left w:w="28" w:type="dxa"/>
              <w:bottom w:w="0" w:type="dxa"/>
              <w:right w:w="28" w:type="dxa"/>
            </w:tcMar>
            <w:vAlign w:val="center"/>
            <w:hideMark/>
          </w:tcPr>
          <w:p w14:paraId="7F808023" w14:textId="42CED8A5" w:rsidR="00DA1B39" w:rsidRPr="008E3DAC" w:rsidRDefault="008552EB" w:rsidP="00DA1B39">
            <w:pPr>
              <w:spacing w:line="20" w:lineRule="atLeast"/>
              <w:jc w:val="center"/>
              <w:rPr>
                <w:sz w:val="18"/>
                <w:szCs w:val="18"/>
              </w:rPr>
            </w:pPr>
            <w:r w:rsidRPr="008E3DAC">
              <w:rPr>
                <w:sz w:val="18"/>
                <w:szCs w:val="18"/>
              </w:rPr>
              <w:t>34</w:t>
            </w:r>
            <w:r w:rsidR="002F0B94" w:rsidRPr="008E3DAC">
              <w:rPr>
                <w:sz w:val="18"/>
                <w:szCs w:val="18"/>
              </w:rPr>
              <w:t xml:space="preserve"> O</w:t>
            </w:r>
            <w:r w:rsidR="002F0B94" w:rsidRPr="008E3DAC">
              <w:rPr>
                <w:sz w:val="18"/>
                <w:szCs w:val="18"/>
                <w:vertAlign w:val="subscript"/>
              </w:rPr>
              <w:t>2</w:t>
            </w:r>
            <w:r w:rsidR="002F0B94" w:rsidRPr="008E3DAC">
              <w:rPr>
                <w:sz w:val="18"/>
                <w:szCs w:val="18"/>
              </w:rPr>
              <w:t>/l</w:t>
            </w:r>
          </w:p>
        </w:tc>
        <w:tc>
          <w:tcPr>
            <w:tcW w:w="1077" w:type="dxa"/>
            <w:tcMar>
              <w:top w:w="0" w:type="dxa"/>
              <w:left w:w="28" w:type="dxa"/>
              <w:bottom w:w="0" w:type="dxa"/>
              <w:right w:w="28" w:type="dxa"/>
            </w:tcMar>
            <w:vAlign w:val="center"/>
            <w:hideMark/>
          </w:tcPr>
          <w:p w14:paraId="7FC0B22D" w14:textId="145A0B55" w:rsidR="00DA1B39" w:rsidRPr="008E3DAC" w:rsidRDefault="00DA1B39" w:rsidP="00DA1B39">
            <w:pPr>
              <w:spacing w:line="20" w:lineRule="atLeast"/>
              <w:jc w:val="center"/>
              <w:rPr>
                <w:sz w:val="18"/>
                <w:szCs w:val="18"/>
              </w:rPr>
            </w:pPr>
            <w:r w:rsidRPr="008E3DAC">
              <w:rPr>
                <w:sz w:val="18"/>
                <w:szCs w:val="18"/>
              </w:rPr>
              <w:t>2</w:t>
            </w:r>
            <w:r w:rsidR="00633213" w:rsidRPr="008E3DAC">
              <w:rPr>
                <w:sz w:val="18"/>
                <w:szCs w:val="18"/>
              </w:rPr>
              <w:t>3</w:t>
            </w:r>
            <w:r w:rsidR="002F0B94" w:rsidRPr="008E3DAC">
              <w:rPr>
                <w:sz w:val="18"/>
                <w:szCs w:val="18"/>
              </w:rPr>
              <w:t xml:space="preserve"> O</w:t>
            </w:r>
            <w:r w:rsidR="002F0B94" w:rsidRPr="008E3DAC">
              <w:rPr>
                <w:sz w:val="18"/>
                <w:szCs w:val="18"/>
                <w:vertAlign w:val="subscript"/>
              </w:rPr>
              <w:t>2</w:t>
            </w:r>
            <w:r w:rsidR="002F0B94" w:rsidRPr="008E3DAC">
              <w:rPr>
                <w:sz w:val="18"/>
                <w:szCs w:val="18"/>
              </w:rPr>
              <w:t>/l</w:t>
            </w:r>
          </w:p>
        </w:tc>
        <w:tc>
          <w:tcPr>
            <w:tcW w:w="963" w:type="dxa"/>
            <w:tcMar>
              <w:top w:w="0" w:type="dxa"/>
              <w:left w:w="28" w:type="dxa"/>
              <w:bottom w:w="0" w:type="dxa"/>
              <w:right w:w="28" w:type="dxa"/>
            </w:tcMar>
            <w:vAlign w:val="center"/>
            <w:hideMark/>
          </w:tcPr>
          <w:p w14:paraId="1E80651B" w14:textId="5D718A1A" w:rsidR="00DA1B39" w:rsidRPr="008E3DAC" w:rsidRDefault="00DA1B39" w:rsidP="00DA1B39">
            <w:pPr>
              <w:spacing w:line="20" w:lineRule="atLeast"/>
              <w:jc w:val="center"/>
              <w:rPr>
                <w:sz w:val="18"/>
                <w:szCs w:val="18"/>
              </w:rPr>
            </w:pPr>
            <w:r w:rsidRPr="008E3DAC">
              <w:rPr>
                <w:sz w:val="18"/>
                <w:szCs w:val="18"/>
              </w:rPr>
              <w:t>2</w:t>
            </w:r>
            <w:r w:rsidR="0070128E" w:rsidRPr="008E3DAC">
              <w:rPr>
                <w:sz w:val="18"/>
                <w:szCs w:val="18"/>
              </w:rPr>
              <w:t>3</w:t>
            </w:r>
            <w:r w:rsidR="002F0B94" w:rsidRPr="008E3DAC">
              <w:rPr>
                <w:sz w:val="18"/>
                <w:szCs w:val="18"/>
              </w:rPr>
              <w:t xml:space="preserve"> O</w:t>
            </w:r>
            <w:r w:rsidR="002F0B94" w:rsidRPr="008E3DAC">
              <w:rPr>
                <w:sz w:val="18"/>
                <w:szCs w:val="18"/>
                <w:vertAlign w:val="subscript"/>
              </w:rPr>
              <w:t>2</w:t>
            </w:r>
            <w:r w:rsidR="002F0B94" w:rsidRPr="008E3DAC">
              <w:rPr>
                <w:sz w:val="18"/>
                <w:szCs w:val="18"/>
              </w:rPr>
              <w:t>/l</w:t>
            </w:r>
          </w:p>
        </w:tc>
        <w:tc>
          <w:tcPr>
            <w:tcW w:w="1099" w:type="dxa"/>
            <w:tcMar>
              <w:top w:w="0" w:type="dxa"/>
              <w:left w:w="28" w:type="dxa"/>
              <w:bottom w:w="0" w:type="dxa"/>
              <w:right w:w="28" w:type="dxa"/>
            </w:tcMar>
            <w:vAlign w:val="center"/>
            <w:hideMark/>
          </w:tcPr>
          <w:p w14:paraId="3EB380EB" w14:textId="6ACFBC01" w:rsidR="00DA1B39" w:rsidRPr="006614BB" w:rsidRDefault="00DA1B39" w:rsidP="00DA1B39">
            <w:pPr>
              <w:spacing w:line="20" w:lineRule="atLeast"/>
              <w:jc w:val="center"/>
              <w:rPr>
                <w:sz w:val="18"/>
                <w:szCs w:val="18"/>
              </w:rPr>
            </w:pPr>
            <w:r w:rsidRPr="006614BB">
              <w:rPr>
                <w:sz w:val="18"/>
                <w:szCs w:val="18"/>
              </w:rPr>
              <w:t>0,002</w:t>
            </w:r>
            <w:r w:rsidR="00CA254F">
              <w:rPr>
                <w:sz w:val="18"/>
                <w:szCs w:val="18"/>
              </w:rPr>
              <w:t>0</w:t>
            </w:r>
            <w:r w:rsidRPr="006614BB">
              <w:rPr>
                <w:sz w:val="18"/>
                <w:szCs w:val="18"/>
                <w:vertAlign w:val="superscript"/>
              </w:rPr>
              <w:t>4</w:t>
            </w:r>
          </w:p>
        </w:tc>
        <w:tc>
          <w:tcPr>
            <w:tcW w:w="872" w:type="dxa"/>
            <w:tcMar>
              <w:top w:w="0" w:type="dxa"/>
              <w:left w:w="28" w:type="dxa"/>
              <w:bottom w:w="0" w:type="dxa"/>
              <w:right w:w="28" w:type="dxa"/>
            </w:tcMar>
            <w:vAlign w:val="center"/>
            <w:hideMark/>
          </w:tcPr>
          <w:p w14:paraId="0765957C" w14:textId="16E89BD3" w:rsidR="00DA1B39" w:rsidRPr="006614BB" w:rsidRDefault="00DA1B39" w:rsidP="00DA1B39">
            <w:pPr>
              <w:spacing w:line="20" w:lineRule="atLeast"/>
              <w:jc w:val="center"/>
              <w:rPr>
                <w:sz w:val="18"/>
                <w:szCs w:val="18"/>
              </w:rPr>
            </w:pPr>
            <w:r w:rsidRPr="006614BB">
              <w:rPr>
                <w:sz w:val="18"/>
                <w:szCs w:val="18"/>
              </w:rPr>
              <w:t>0,002</w:t>
            </w:r>
            <w:r w:rsidR="00CA254F">
              <w:rPr>
                <w:sz w:val="18"/>
                <w:szCs w:val="18"/>
              </w:rPr>
              <w:t>0</w:t>
            </w:r>
            <w:r w:rsidRPr="006614BB">
              <w:rPr>
                <w:sz w:val="18"/>
                <w:szCs w:val="18"/>
                <w:vertAlign w:val="superscript"/>
              </w:rPr>
              <w:t>4</w:t>
            </w:r>
          </w:p>
        </w:tc>
        <w:tc>
          <w:tcPr>
            <w:tcW w:w="994" w:type="dxa"/>
            <w:tcMar>
              <w:top w:w="0" w:type="dxa"/>
              <w:left w:w="28" w:type="dxa"/>
              <w:bottom w:w="0" w:type="dxa"/>
              <w:right w:w="28" w:type="dxa"/>
            </w:tcMar>
            <w:vAlign w:val="center"/>
            <w:hideMark/>
          </w:tcPr>
          <w:p w14:paraId="5F246EEA" w14:textId="151CB39A" w:rsidR="00DA1B39" w:rsidRPr="00604945" w:rsidRDefault="00DA1B39" w:rsidP="00DA1B39">
            <w:pPr>
              <w:spacing w:line="20" w:lineRule="atLeast"/>
              <w:jc w:val="center"/>
              <w:rPr>
                <w:sz w:val="18"/>
                <w:szCs w:val="18"/>
              </w:rPr>
            </w:pPr>
            <w:r w:rsidRPr="002D180E">
              <w:rPr>
                <w:sz w:val="18"/>
                <w:szCs w:val="18"/>
              </w:rPr>
              <w:t>0,</w:t>
            </w:r>
            <w:r w:rsidR="00CA254F">
              <w:rPr>
                <w:sz w:val="18"/>
                <w:szCs w:val="18"/>
              </w:rPr>
              <w:t>5661</w:t>
            </w:r>
            <w:r w:rsidRPr="002D180E">
              <w:rPr>
                <w:sz w:val="18"/>
                <w:szCs w:val="18"/>
              </w:rPr>
              <w:t xml:space="preserve"> </w:t>
            </w:r>
            <w:r w:rsidRPr="00604945">
              <w:rPr>
                <w:sz w:val="18"/>
                <w:szCs w:val="18"/>
                <w:vertAlign w:val="superscript"/>
              </w:rPr>
              <w:t>5</w:t>
            </w:r>
          </w:p>
        </w:tc>
        <w:tc>
          <w:tcPr>
            <w:tcW w:w="817" w:type="dxa"/>
            <w:tcMar>
              <w:top w:w="0" w:type="dxa"/>
              <w:left w:w="28" w:type="dxa"/>
              <w:bottom w:w="0" w:type="dxa"/>
              <w:right w:w="28" w:type="dxa"/>
            </w:tcMar>
            <w:vAlign w:val="center"/>
            <w:hideMark/>
          </w:tcPr>
          <w:p w14:paraId="13C0020B" w14:textId="03699DB5" w:rsidR="00DA1B39" w:rsidRPr="006614BB" w:rsidRDefault="00DA1B39" w:rsidP="00DA1B39">
            <w:pPr>
              <w:spacing w:line="20" w:lineRule="atLeast"/>
              <w:jc w:val="center"/>
              <w:rPr>
                <w:sz w:val="18"/>
                <w:szCs w:val="18"/>
              </w:rPr>
            </w:pPr>
            <w:r w:rsidRPr="00E45327">
              <w:rPr>
                <w:sz w:val="18"/>
                <w:szCs w:val="18"/>
              </w:rPr>
              <w:t>0,</w:t>
            </w:r>
            <w:r w:rsidR="00465333">
              <w:rPr>
                <w:sz w:val="18"/>
                <w:szCs w:val="18"/>
              </w:rPr>
              <w:t>5661</w:t>
            </w:r>
            <w:r w:rsidRPr="00E45327">
              <w:rPr>
                <w:sz w:val="18"/>
                <w:szCs w:val="18"/>
              </w:rPr>
              <w:t xml:space="preserve"> </w:t>
            </w:r>
            <w:r w:rsidRPr="00E45327">
              <w:rPr>
                <w:sz w:val="18"/>
                <w:szCs w:val="18"/>
                <w:vertAlign w:val="superscript"/>
              </w:rPr>
              <w:t>5</w:t>
            </w:r>
          </w:p>
        </w:tc>
        <w:tc>
          <w:tcPr>
            <w:tcW w:w="1216" w:type="dxa"/>
            <w:tcMar>
              <w:top w:w="0" w:type="dxa"/>
              <w:left w:w="28" w:type="dxa"/>
              <w:bottom w:w="0" w:type="dxa"/>
              <w:right w:w="28" w:type="dxa"/>
            </w:tcMar>
            <w:vAlign w:val="center"/>
            <w:hideMark/>
          </w:tcPr>
          <w:p w14:paraId="481B1D36"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r>
    </w:tbl>
    <w:p w14:paraId="19991080" w14:textId="695E7E47" w:rsidR="009E1355" w:rsidRPr="006614BB" w:rsidRDefault="009E1355" w:rsidP="008B7E9B">
      <w:pPr>
        <w:ind w:firstLine="567"/>
        <w:jc w:val="both"/>
        <w:rPr>
          <w:sz w:val="18"/>
          <w:szCs w:val="24"/>
          <w:lang w:eastAsia="lt-LT"/>
        </w:rPr>
      </w:pPr>
    </w:p>
    <w:p w14:paraId="74D91151" w14:textId="77777777" w:rsidR="00135F50" w:rsidRPr="006614BB" w:rsidRDefault="00135F50" w:rsidP="00135F50">
      <w:pPr>
        <w:ind w:firstLine="567"/>
        <w:jc w:val="both"/>
        <w:rPr>
          <w:sz w:val="22"/>
          <w:szCs w:val="22"/>
        </w:rPr>
      </w:pPr>
      <w:r w:rsidRPr="006614BB">
        <w:rPr>
          <w:sz w:val="22"/>
          <w:szCs w:val="22"/>
        </w:rPr>
        <w:t xml:space="preserve">Pastabos: </w:t>
      </w:r>
    </w:p>
    <w:p w14:paraId="467A367A" w14:textId="77777777" w:rsidR="00135F50" w:rsidRPr="006614BB" w:rsidRDefault="00135F50" w:rsidP="00135F50">
      <w:pPr>
        <w:numPr>
          <w:ilvl w:val="0"/>
          <w:numId w:val="16"/>
        </w:numPr>
        <w:suppressAutoHyphens/>
        <w:jc w:val="both"/>
        <w:rPr>
          <w:sz w:val="22"/>
          <w:szCs w:val="22"/>
          <w:vertAlign w:val="superscript"/>
          <w:lang w:eastAsia="lt-LT"/>
        </w:rPr>
      </w:pPr>
      <w:r w:rsidRPr="006614BB">
        <w:rPr>
          <w:sz w:val="22"/>
          <w:szCs w:val="22"/>
          <w:lang w:eastAsia="lt-LT"/>
        </w:rPr>
        <w:t>duomenys – iš galiojančio TIPK leidimo;</w:t>
      </w:r>
    </w:p>
    <w:p w14:paraId="5988CF72" w14:textId="77777777" w:rsidR="00135F50" w:rsidRPr="006614BB" w:rsidRDefault="00135F50" w:rsidP="00135F50">
      <w:pPr>
        <w:ind w:left="927"/>
        <w:jc w:val="both"/>
        <w:rPr>
          <w:sz w:val="22"/>
          <w:szCs w:val="22"/>
          <w:vertAlign w:val="superscript"/>
          <w:lang w:eastAsia="lt-LT"/>
        </w:rPr>
      </w:pPr>
    </w:p>
    <w:p w14:paraId="708B1C2E" w14:textId="291AE389" w:rsidR="00135F50" w:rsidRPr="006614BB" w:rsidRDefault="00135F50" w:rsidP="00135F50">
      <w:pPr>
        <w:autoSpaceDE w:val="0"/>
        <w:autoSpaceDN w:val="0"/>
        <w:adjustRightInd w:val="0"/>
        <w:ind w:left="567"/>
        <w:jc w:val="both"/>
        <w:rPr>
          <w:sz w:val="22"/>
          <w:szCs w:val="22"/>
        </w:rPr>
      </w:pPr>
      <w:r w:rsidRPr="006614BB">
        <w:rPr>
          <w:sz w:val="22"/>
          <w:szCs w:val="22"/>
          <w:vertAlign w:val="superscript"/>
          <w:lang w:eastAsia="lt-LT"/>
        </w:rPr>
        <w:t xml:space="preserve">2  </w:t>
      </w:r>
      <w:r w:rsidRPr="006614BB">
        <w:rPr>
          <w:sz w:val="22"/>
          <w:szCs w:val="22"/>
        </w:rPr>
        <w:t>gamintojų duomenimis informacija dėl BDS</w:t>
      </w:r>
      <w:r w:rsidRPr="006614BB">
        <w:rPr>
          <w:sz w:val="22"/>
          <w:szCs w:val="22"/>
          <w:vertAlign w:val="subscript"/>
        </w:rPr>
        <w:t>7</w:t>
      </w:r>
      <w:r w:rsidRPr="006614BB">
        <w:rPr>
          <w:sz w:val="22"/>
          <w:szCs w:val="22"/>
        </w:rPr>
        <w:t xml:space="preserve"> pateikta kaip prevencinę priemone, kad valymo įrenginių naudotojai į paviršinių nuotekų srautą neleist</w:t>
      </w:r>
      <w:r w:rsidR="00EF0719">
        <w:rPr>
          <w:sz w:val="22"/>
          <w:szCs w:val="22"/>
        </w:rPr>
        <w:t>ų</w:t>
      </w:r>
      <w:r w:rsidRPr="006614BB">
        <w:rPr>
          <w:sz w:val="22"/>
          <w:szCs w:val="22"/>
        </w:rPr>
        <w:t xml:space="preserve"> buitinių ir/ar gamybinių nuotekų. Pagal konstrukcija ir veikimo principą paviršiniai nuotekų valymo įrenginiai neskirti šalinti nuotekose organinius teršalus;  </w:t>
      </w:r>
    </w:p>
    <w:p w14:paraId="23C513C3" w14:textId="77777777" w:rsidR="00135F50" w:rsidRPr="006614BB" w:rsidRDefault="00135F50" w:rsidP="00135F50">
      <w:pPr>
        <w:ind w:firstLine="567"/>
        <w:jc w:val="both"/>
        <w:rPr>
          <w:sz w:val="22"/>
          <w:szCs w:val="22"/>
          <w:vertAlign w:val="superscript"/>
          <w:lang w:eastAsia="lt-LT"/>
        </w:rPr>
      </w:pPr>
    </w:p>
    <w:p w14:paraId="5A93EDD7" w14:textId="77777777" w:rsidR="00135F50" w:rsidRPr="006614BB" w:rsidRDefault="00135F50" w:rsidP="00135F50">
      <w:pPr>
        <w:ind w:firstLine="567"/>
        <w:jc w:val="both"/>
        <w:rPr>
          <w:sz w:val="22"/>
          <w:szCs w:val="22"/>
        </w:rPr>
      </w:pPr>
      <w:r w:rsidRPr="006614BB">
        <w:rPr>
          <w:sz w:val="22"/>
          <w:szCs w:val="22"/>
          <w:vertAlign w:val="superscript"/>
          <w:lang w:eastAsia="lt-LT"/>
        </w:rPr>
        <w:t xml:space="preserve">3  </w:t>
      </w:r>
      <w:r w:rsidRPr="006614BB">
        <w:rPr>
          <w:sz w:val="22"/>
          <w:szCs w:val="22"/>
        </w:rPr>
        <w:t>5 skilties užpildymui atliktas skaičiavimas:</w:t>
      </w:r>
    </w:p>
    <w:p w14:paraId="78182E50" w14:textId="68792E55"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t xml:space="preserve"> </w:t>
      </w:r>
      <w:r w:rsidR="00FA7174">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325 mg/l x 10</w:t>
      </w:r>
      <w:r w:rsidRPr="006614BB">
        <w:rPr>
          <w:sz w:val="22"/>
          <w:szCs w:val="22"/>
          <w:vertAlign w:val="superscript"/>
        </w:rPr>
        <w:t xml:space="preserve">-6 </w:t>
      </w:r>
      <w:r w:rsidRPr="006614BB">
        <w:rPr>
          <w:sz w:val="22"/>
          <w:szCs w:val="22"/>
        </w:rPr>
        <w:t xml:space="preserve">= </w:t>
      </w:r>
      <w:r w:rsidR="00F937CD">
        <w:rPr>
          <w:sz w:val="22"/>
          <w:szCs w:val="22"/>
        </w:rPr>
        <w:t>7</w:t>
      </w:r>
      <w:r w:rsidRPr="006614BB">
        <w:rPr>
          <w:sz w:val="22"/>
          <w:szCs w:val="22"/>
        </w:rPr>
        <w:t>,</w:t>
      </w:r>
      <w:r w:rsidR="00F937CD">
        <w:rPr>
          <w:sz w:val="22"/>
          <w:szCs w:val="22"/>
        </w:rPr>
        <w:t>9999</w:t>
      </w:r>
      <w:r w:rsidRPr="006614BB">
        <w:rPr>
          <w:sz w:val="22"/>
          <w:szCs w:val="22"/>
        </w:rPr>
        <w:t xml:space="preserve"> t/metus</w:t>
      </w:r>
    </w:p>
    <w:p w14:paraId="52B5B1C4" w14:textId="1073F947"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t xml:space="preserve"> </w:t>
      </w:r>
      <w:r w:rsidR="00FA7174">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10 mg/l x 10</w:t>
      </w:r>
      <w:r w:rsidRPr="006614BB">
        <w:rPr>
          <w:sz w:val="22"/>
          <w:szCs w:val="22"/>
          <w:vertAlign w:val="superscript"/>
        </w:rPr>
        <w:t xml:space="preserve">-6 </w:t>
      </w:r>
      <w:r w:rsidRPr="006614BB">
        <w:rPr>
          <w:sz w:val="22"/>
          <w:szCs w:val="22"/>
        </w:rPr>
        <w:t>=  0,</w:t>
      </w:r>
      <w:r w:rsidR="00B200AD">
        <w:rPr>
          <w:sz w:val="22"/>
          <w:szCs w:val="22"/>
        </w:rPr>
        <w:t>2462</w:t>
      </w:r>
      <w:r w:rsidRPr="006614BB">
        <w:rPr>
          <w:sz w:val="22"/>
          <w:szCs w:val="22"/>
        </w:rPr>
        <w:t xml:space="preserve"> t/metus</w:t>
      </w:r>
    </w:p>
    <w:p w14:paraId="1F718C0A" w14:textId="77777777"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7</w:t>
      </w:r>
      <w:r w:rsidRPr="006614BB">
        <w:rPr>
          <w:sz w:val="22"/>
          <w:szCs w:val="22"/>
        </w:rPr>
        <w:t xml:space="preserve">  neskaičiuojama, nes nuotekos nuo šio teršalo nevalomos. </w:t>
      </w:r>
    </w:p>
    <w:p w14:paraId="62161B52" w14:textId="77777777" w:rsidR="00135F50" w:rsidRPr="001D14B4" w:rsidRDefault="00135F50" w:rsidP="00135F50">
      <w:pPr>
        <w:ind w:firstLine="567"/>
        <w:jc w:val="both"/>
        <w:rPr>
          <w:sz w:val="22"/>
          <w:szCs w:val="22"/>
          <w:u w:val="single"/>
        </w:rPr>
      </w:pPr>
    </w:p>
    <w:p w14:paraId="052301C4" w14:textId="77777777" w:rsidR="00135F50" w:rsidRPr="006614BB" w:rsidRDefault="00135F50" w:rsidP="00135F50">
      <w:pPr>
        <w:ind w:firstLine="567"/>
        <w:jc w:val="both"/>
        <w:rPr>
          <w:sz w:val="22"/>
          <w:szCs w:val="22"/>
        </w:rPr>
      </w:pPr>
      <w:r w:rsidRPr="006614BB">
        <w:rPr>
          <w:sz w:val="22"/>
          <w:szCs w:val="22"/>
          <w:vertAlign w:val="superscript"/>
        </w:rPr>
        <w:t>4</w:t>
      </w:r>
      <w:r w:rsidRPr="006614BB">
        <w:rPr>
          <w:sz w:val="22"/>
          <w:szCs w:val="22"/>
        </w:rPr>
        <w:t xml:space="preserve"> 10, 11 skilčių užpildymui atliktas skaičiavimas:</w:t>
      </w:r>
    </w:p>
    <w:p w14:paraId="2B07820A" w14:textId="77777777"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t>87,274 m</w:t>
      </w:r>
      <w:r w:rsidRPr="006614BB">
        <w:rPr>
          <w:sz w:val="22"/>
          <w:szCs w:val="22"/>
          <w:vertAlign w:val="superscript"/>
        </w:rPr>
        <w:t>3</w:t>
      </w:r>
      <w:r w:rsidRPr="006614BB">
        <w:rPr>
          <w:sz w:val="22"/>
          <w:szCs w:val="22"/>
        </w:rPr>
        <w:t>/d. x  30 mg/l x 10</w:t>
      </w:r>
      <w:r w:rsidRPr="006614BB">
        <w:rPr>
          <w:sz w:val="22"/>
          <w:szCs w:val="22"/>
          <w:vertAlign w:val="superscript"/>
        </w:rPr>
        <w:t xml:space="preserve">-6 </w:t>
      </w:r>
      <w:r w:rsidRPr="006614BB">
        <w:rPr>
          <w:sz w:val="22"/>
          <w:szCs w:val="22"/>
        </w:rPr>
        <w:t>= 0,0026 t/d.</w:t>
      </w:r>
    </w:p>
    <w:p w14:paraId="5A147832" w14:textId="77777777"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t>87,274 m</w:t>
      </w:r>
      <w:r w:rsidRPr="006614BB">
        <w:rPr>
          <w:sz w:val="22"/>
          <w:szCs w:val="22"/>
          <w:vertAlign w:val="superscript"/>
        </w:rPr>
        <w:t>3</w:t>
      </w:r>
      <w:r w:rsidRPr="006614BB">
        <w:rPr>
          <w:sz w:val="22"/>
          <w:szCs w:val="22"/>
        </w:rPr>
        <w:t>/d. x 5 mg/l x 10</w:t>
      </w:r>
      <w:r w:rsidRPr="006614BB">
        <w:rPr>
          <w:sz w:val="22"/>
          <w:szCs w:val="22"/>
          <w:vertAlign w:val="superscript"/>
        </w:rPr>
        <w:t xml:space="preserve">-6 </w:t>
      </w:r>
      <w:r w:rsidRPr="006614BB">
        <w:rPr>
          <w:sz w:val="22"/>
          <w:szCs w:val="22"/>
        </w:rPr>
        <w:t xml:space="preserve">= 0,00044 t/d. </w:t>
      </w:r>
    </w:p>
    <w:p w14:paraId="5E5409B4" w14:textId="38CD3E80"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 xml:space="preserve">7 </w:t>
      </w:r>
      <w:r w:rsidRPr="006614BB">
        <w:rPr>
          <w:sz w:val="22"/>
          <w:szCs w:val="22"/>
        </w:rPr>
        <w:t xml:space="preserve">skaičiuojama: </w:t>
      </w:r>
      <w:r w:rsidRPr="006614BB">
        <w:rPr>
          <w:sz w:val="22"/>
          <w:szCs w:val="22"/>
        </w:rPr>
        <w:tab/>
      </w:r>
      <w:r w:rsidRPr="006614BB">
        <w:rPr>
          <w:sz w:val="22"/>
          <w:szCs w:val="22"/>
        </w:rPr>
        <w:tab/>
        <w:t>87,274 m</w:t>
      </w:r>
      <w:r w:rsidRPr="006614BB">
        <w:rPr>
          <w:sz w:val="22"/>
          <w:szCs w:val="22"/>
          <w:vertAlign w:val="superscript"/>
        </w:rPr>
        <w:t>3</w:t>
      </w:r>
      <w:r w:rsidRPr="006614BB">
        <w:rPr>
          <w:sz w:val="22"/>
          <w:szCs w:val="22"/>
        </w:rPr>
        <w:t>/d. x 2</w:t>
      </w:r>
      <w:r w:rsidR="00467A5E">
        <w:rPr>
          <w:sz w:val="22"/>
          <w:szCs w:val="22"/>
        </w:rPr>
        <w:t>3</w:t>
      </w:r>
      <w:r w:rsidRPr="006614BB">
        <w:rPr>
          <w:sz w:val="22"/>
          <w:szCs w:val="22"/>
        </w:rPr>
        <w:t xml:space="preserve"> mg/l x 10</w:t>
      </w:r>
      <w:r w:rsidRPr="006614BB">
        <w:rPr>
          <w:sz w:val="22"/>
          <w:szCs w:val="22"/>
          <w:vertAlign w:val="superscript"/>
        </w:rPr>
        <w:t xml:space="preserve">-6 </w:t>
      </w:r>
      <w:r w:rsidRPr="006614BB">
        <w:rPr>
          <w:sz w:val="22"/>
          <w:szCs w:val="22"/>
        </w:rPr>
        <w:t>= 0,002</w:t>
      </w:r>
      <w:r w:rsidR="00745F51">
        <w:rPr>
          <w:sz w:val="22"/>
          <w:szCs w:val="22"/>
        </w:rPr>
        <w:t>0</w:t>
      </w:r>
      <w:r w:rsidRPr="006614BB">
        <w:rPr>
          <w:sz w:val="22"/>
          <w:szCs w:val="22"/>
        </w:rPr>
        <w:t xml:space="preserve"> t/d.</w:t>
      </w:r>
    </w:p>
    <w:p w14:paraId="59051BAD" w14:textId="77777777" w:rsidR="00135F50" w:rsidRPr="006614BB" w:rsidRDefault="00135F50" w:rsidP="00135F50">
      <w:pPr>
        <w:ind w:firstLine="567"/>
        <w:jc w:val="both"/>
        <w:rPr>
          <w:sz w:val="22"/>
          <w:szCs w:val="22"/>
          <w:vertAlign w:val="superscript"/>
          <w:lang w:eastAsia="lt-LT"/>
        </w:rPr>
      </w:pPr>
    </w:p>
    <w:p w14:paraId="34039B28" w14:textId="77777777" w:rsidR="00135F50" w:rsidRPr="006614BB" w:rsidRDefault="00135F50" w:rsidP="00135F50">
      <w:pPr>
        <w:ind w:firstLine="567"/>
        <w:jc w:val="both"/>
        <w:rPr>
          <w:sz w:val="22"/>
          <w:szCs w:val="22"/>
        </w:rPr>
      </w:pPr>
      <w:r w:rsidRPr="006614BB">
        <w:rPr>
          <w:sz w:val="22"/>
          <w:szCs w:val="22"/>
          <w:vertAlign w:val="superscript"/>
          <w:lang w:eastAsia="lt-LT"/>
        </w:rPr>
        <w:t xml:space="preserve">5  </w:t>
      </w:r>
      <w:r w:rsidRPr="006614BB">
        <w:rPr>
          <w:sz w:val="22"/>
          <w:szCs w:val="22"/>
        </w:rPr>
        <w:t>12, 13 skilčių užpildymui atliktas skaičiavimas:</w:t>
      </w:r>
    </w:p>
    <w:p w14:paraId="0964292C" w14:textId="3A37068D"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r>
      <w:r w:rsidR="00DE4D9C">
        <w:rPr>
          <w:sz w:val="22"/>
          <w:szCs w:val="22"/>
        </w:rPr>
        <w:t>24615</w:t>
      </w:r>
      <w:r w:rsidR="00DE4D9C" w:rsidRPr="006614BB">
        <w:rPr>
          <w:sz w:val="22"/>
          <w:szCs w:val="22"/>
        </w:rPr>
        <w:t xml:space="preserve"> </w:t>
      </w:r>
      <w:r w:rsidRPr="006614BB">
        <w:rPr>
          <w:sz w:val="22"/>
          <w:szCs w:val="22"/>
        </w:rPr>
        <w:t>m</w:t>
      </w:r>
      <w:r w:rsidRPr="006614BB">
        <w:rPr>
          <w:sz w:val="22"/>
          <w:szCs w:val="22"/>
          <w:vertAlign w:val="superscript"/>
        </w:rPr>
        <w:t>3</w:t>
      </w:r>
      <w:r w:rsidRPr="006614BB">
        <w:rPr>
          <w:sz w:val="22"/>
          <w:szCs w:val="22"/>
        </w:rPr>
        <w:t xml:space="preserve"> x 30 mg/l x 10</w:t>
      </w:r>
      <w:r w:rsidRPr="006614BB">
        <w:rPr>
          <w:sz w:val="22"/>
          <w:szCs w:val="22"/>
          <w:vertAlign w:val="superscript"/>
        </w:rPr>
        <w:t xml:space="preserve">-6 </w:t>
      </w:r>
      <w:r w:rsidRPr="006614BB">
        <w:rPr>
          <w:sz w:val="22"/>
          <w:szCs w:val="22"/>
        </w:rPr>
        <w:t>= 0,</w:t>
      </w:r>
      <w:r w:rsidR="00D00A7E">
        <w:rPr>
          <w:sz w:val="22"/>
          <w:szCs w:val="22"/>
        </w:rPr>
        <w:t>7385</w:t>
      </w:r>
      <w:r w:rsidRPr="006614BB">
        <w:rPr>
          <w:sz w:val="22"/>
          <w:szCs w:val="22"/>
        </w:rPr>
        <w:t xml:space="preserve"> t/metus</w:t>
      </w:r>
    </w:p>
    <w:p w14:paraId="628C3614" w14:textId="4D5FBE1C"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r>
      <w:r w:rsidR="00D00A7E">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5 mg/l x 10</w:t>
      </w:r>
      <w:r w:rsidRPr="006614BB">
        <w:rPr>
          <w:sz w:val="22"/>
          <w:szCs w:val="22"/>
          <w:vertAlign w:val="superscript"/>
        </w:rPr>
        <w:t xml:space="preserve">-6 </w:t>
      </w:r>
      <w:r w:rsidRPr="006614BB">
        <w:rPr>
          <w:sz w:val="22"/>
          <w:szCs w:val="22"/>
        </w:rPr>
        <w:t>= 0,</w:t>
      </w:r>
      <w:r w:rsidR="00842519">
        <w:rPr>
          <w:sz w:val="22"/>
          <w:szCs w:val="22"/>
        </w:rPr>
        <w:t>123</w:t>
      </w:r>
      <w:r w:rsidR="00D24688">
        <w:rPr>
          <w:sz w:val="22"/>
          <w:szCs w:val="22"/>
        </w:rPr>
        <w:t>1</w:t>
      </w:r>
      <w:r w:rsidRPr="006614BB">
        <w:rPr>
          <w:sz w:val="22"/>
          <w:szCs w:val="22"/>
        </w:rPr>
        <w:t xml:space="preserve"> t/metus</w:t>
      </w:r>
    </w:p>
    <w:p w14:paraId="380386D7" w14:textId="76F9964F"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 xml:space="preserve">7 </w:t>
      </w:r>
      <w:r w:rsidRPr="006614BB">
        <w:rPr>
          <w:sz w:val="22"/>
          <w:szCs w:val="22"/>
        </w:rPr>
        <w:t xml:space="preserve">skaičiuojama: </w:t>
      </w:r>
      <w:r w:rsidRPr="006614BB">
        <w:rPr>
          <w:sz w:val="22"/>
          <w:szCs w:val="22"/>
        </w:rPr>
        <w:tab/>
      </w:r>
      <w:r w:rsidRPr="006614BB">
        <w:rPr>
          <w:sz w:val="22"/>
          <w:szCs w:val="22"/>
        </w:rPr>
        <w:tab/>
      </w:r>
      <w:r w:rsidR="00D24688">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2</w:t>
      </w:r>
      <w:r w:rsidR="00F84F6F">
        <w:rPr>
          <w:sz w:val="22"/>
          <w:szCs w:val="22"/>
        </w:rPr>
        <w:t>3</w:t>
      </w:r>
      <w:r w:rsidRPr="006614BB">
        <w:rPr>
          <w:sz w:val="22"/>
          <w:szCs w:val="22"/>
        </w:rPr>
        <w:t xml:space="preserve"> mg/l x 10</w:t>
      </w:r>
      <w:r w:rsidRPr="006614BB">
        <w:rPr>
          <w:sz w:val="22"/>
          <w:szCs w:val="22"/>
          <w:vertAlign w:val="superscript"/>
        </w:rPr>
        <w:t xml:space="preserve">-6 </w:t>
      </w:r>
      <w:r w:rsidRPr="006614BB">
        <w:rPr>
          <w:sz w:val="22"/>
          <w:szCs w:val="22"/>
        </w:rPr>
        <w:t>= 0,</w:t>
      </w:r>
      <w:r w:rsidR="00465333">
        <w:rPr>
          <w:sz w:val="22"/>
          <w:szCs w:val="22"/>
        </w:rPr>
        <w:t>5661</w:t>
      </w:r>
      <w:r w:rsidRPr="006614BB">
        <w:rPr>
          <w:sz w:val="22"/>
          <w:szCs w:val="22"/>
        </w:rPr>
        <w:t xml:space="preserve"> t/metus</w:t>
      </w:r>
    </w:p>
    <w:p w14:paraId="3A6FBDE6" w14:textId="6BD4F944" w:rsidR="009E1355" w:rsidRPr="006614BB" w:rsidRDefault="009E1355" w:rsidP="008B7E9B">
      <w:pPr>
        <w:ind w:firstLine="567"/>
        <w:jc w:val="both"/>
        <w:rPr>
          <w:sz w:val="18"/>
          <w:szCs w:val="24"/>
          <w:lang w:eastAsia="lt-LT"/>
        </w:rPr>
      </w:pPr>
    </w:p>
    <w:p w14:paraId="646BA84D" w14:textId="77777777" w:rsidR="009E1355" w:rsidRPr="006614BB" w:rsidRDefault="009E1355" w:rsidP="008B7E9B">
      <w:pPr>
        <w:ind w:firstLine="567"/>
        <w:jc w:val="both"/>
        <w:rPr>
          <w:sz w:val="18"/>
          <w:szCs w:val="24"/>
          <w:lang w:eastAsia="lt-LT"/>
        </w:rPr>
      </w:pPr>
    </w:p>
    <w:p w14:paraId="05C03C52" w14:textId="6009D714" w:rsidR="008B7E9B" w:rsidRPr="006614BB" w:rsidRDefault="00460F59"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19</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Objekte / įrenginyje naudojamos nuotekų kiekio ir taršos mažinimo priemonės</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2031"/>
        <w:gridCol w:w="4726"/>
        <w:gridCol w:w="1647"/>
        <w:gridCol w:w="1313"/>
        <w:gridCol w:w="1225"/>
        <w:gridCol w:w="1708"/>
      </w:tblGrid>
      <w:tr w:rsidR="008A128B" w:rsidRPr="006614BB" w14:paraId="5E8FF12A" w14:textId="77777777" w:rsidTr="00CA605B">
        <w:trPr>
          <w:trHeight w:val="315"/>
        </w:trPr>
        <w:tc>
          <w:tcPr>
            <w:tcW w:w="790" w:type="dxa"/>
            <w:vMerge w:val="restart"/>
            <w:tcMar>
              <w:top w:w="0" w:type="dxa"/>
              <w:left w:w="108" w:type="dxa"/>
              <w:bottom w:w="0" w:type="dxa"/>
              <w:right w:w="108" w:type="dxa"/>
            </w:tcMar>
            <w:vAlign w:val="center"/>
            <w:hideMark/>
          </w:tcPr>
          <w:p w14:paraId="7765A579" w14:textId="77777777" w:rsidR="008A128B" w:rsidRPr="006614BB" w:rsidRDefault="008A128B" w:rsidP="008A128B">
            <w:pPr>
              <w:jc w:val="center"/>
              <w:rPr>
                <w:sz w:val="18"/>
                <w:szCs w:val="18"/>
                <w:lang w:eastAsia="lt-LT"/>
              </w:rPr>
            </w:pPr>
            <w:r w:rsidRPr="006614BB">
              <w:rPr>
                <w:sz w:val="18"/>
                <w:szCs w:val="18"/>
                <w:lang w:eastAsia="lt-LT"/>
              </w:rPr>
              <w:t>Eil. Nr.</w:t>
            </w:r>
          </w:p>
        </w:tc>
        <w:tc>
          <w:tcPr>
            <w:tcW w:w="2031" w:type="dxa"/>
            <w:vMerge w:val="restart"/>
            <w:tcMar>
              <w:top w:w="0" w:type="dxa"/>
              <w:left w:w="108" w:type="dxa"/>
              <w:bottom w:w="0" w:type="dxa"/>
              <w:right w:w="108" w:type="dxa"/>
            </w:tcMar>
            <w:vAlign w:val="center"/>
            <w:hideMark/>
          </w:tcPr>
          <w:p w14:paraId="118A11D0" w14:textId="77777777" w:rsidR="008A128B" w:rsidRPr="006614BB" w:rsidRDefault="008A128B" w:rsidP="008A128B">
            <w:pPr>
              <w:jc w:val="center"/>
              <w:rPr>
                <w:sz w:val="18"/>
                <w:szCs w:val="18"/>
                <w:lang w:eastAsia="lt-LT"/>
              </w:rPr>
            </w:pPr>
            <w:r w:rsidRPr="006614BB">
              <w:rPr>
                <w:sz w:val="18"/>
                <w:szCs w:val="18"/>
                <w:lang w:eastAsia="lt-LT"/>
              </w:rPr>
              <w:t>Nuotekų</w:t>
            </w:r>
          </w:p>
          <w:p w14:paraId="78DA1FF7" w14:textId="77777777" w:rsidR="008A128B" w:rsidRPr="006614BB" w:rsidRDefault="008A128B" w:rsidP="008A128B">
            <w:pPr>
              <w:jc w:val="center"/>
              <w:rPr>
                <w:sz w:val="18"/>
                <w:szCs w:val="18"/>
                <w:lang w:eastAsia="lt-LT"/>
              </w:rPr>
            </w:pPr>
            <w:r w:rsidRPr="006614BB">
              <w:rPr>
                <w:sz w:val="18"/>
                <w:szCs w:val="18"/>
                <w:lang w:eastAsia="lt-LT"/>
              </w:rPr>
              <w:t>šaltinis / išleistuvas</w:t>
            </w:r>
          </w:p>
        </w:tc>
        <w:tc>
          <w:tcPr>
            <w:tcW w:w="4726" w:type="dxa"/>
            <w:vMerge w:val="restart"/>
            <w:tcMar>
              <w:top w:w="0" w:type="dxa"/>
              <w:left w:w="108" w:type="dxa"/>
              <w:bottom w:w="0" w:type="dxa"/>
              <w:right w:w="108" w:type="dxa"/>
            </w:tcMar>
            <w:vAlign w:val="center"/>
            <w:hideMark/>
          </w:tcPr>
          <w:p w14:paraId="63094AE7" w14:textId="77777777" w:rsidR="008A128B" w:rsidRPr="006614BB" w:rsidRDefault="008A128B" w:rsidP="008A128B">
            <w:pPr>
              <w:jc w:val="center"/>
              <w:rPr>
                <w:sz w:val="18"/>
                <w:szCs w:val="18"/>
                <w:lang w:eastAsia="lt-LT"/>
              </w:rPr>
            </w:pPr>
            <w:r w:rsidRPr="006614BB">
              <w:rPr>
                <w:sz w:val="18"/>
                <w:szCs w:val="18"/>
                <w:lang w:eastAsia="lt-LT"/>
              </w:rPr>
              <w:t>Priemonės ir jos paskirties aprašymas</w:t>
            </w:r>
          </w:p>
        </w:tc>
        <w:tc>
          <w:tcPr>
            <w:tcW w:w="1647" w:type="dxa"/>
            <w:vMerge w:val="restart"/>
            <w:tcMar>
              <w:top w:w="0" w:type="dxa"/>
              <w:left w:w="108" w:type="dxa"/>
              <w:bottom w:w="0" w:type="dxa"/>
              <w:right w:w="108" w:type="dxa"/>
            </w:tcMar>
            <w:vAlign w:val="center"/>
            <w:hideMark/>
          </w:tcPr>
          <w:p w14:paraId="768B69A4" w14:textId="77777777" w:rsidR="008A128B" w:rsidRPr="006614BB" w:rsidRDefault="008A128B" w:rsidP="008A128B">
            <w:pPr>
              <w:jc w:val="center"/>
              <w:rPr>
                <w:sz w:val="18"/>
                <w:szCs w:val="18"/>
                <w:lang w:eastAsia="lt-LT"/>
              </w:rPr>
            </w:pPr>
            <w:r w:rsidRPr="006614BB">
              <w:rPr>
                <w:sz w:val="18"/>
                <w:szCs w:val="18"/>
                <w:lang w:eastAsia="lt-LT"/>
              </w:rPr>
              <w:t>Įdiegimo data</w:t>
            </w:r>
          </w:p>
        </w:tc>
        <w:tc>
          <w:tcPr>
            <w:tcW w:w="4246" w:type="dxa"/>
            <w:gridSpan w:val="3"/>
            <w:tcMar>
              <w:top w:w="0" w:type="dxa"/>
              <w:left w:w="108" w:type="dxa"/>
              <w:bottom w:w="0" w:type="dxa"/>
              <w:right w:w="108" w:type="dxa"/>
            </w:tcMar>
            <w:vAlign w:val="center"/>
            <w:hideMark/>
          </w:tcPr>
          <w:p w14:paraId="5D609DBB" w14:textId="77777777" w:rsidR="008A128B" w:rsidRPr="006614BB" w:rsidRDefault="008A128B" w:rsidP="008A128B">
            <w:pPr>
              <w:jc w:val="center"/>
              <w:rPr>
                <w:sz w:val="18"/>
                <w:szCs w:val="18"/>
                <w:lang w:eastAsia="lt-LT"/>
              </w:rPr>
            </w:pPr>
            <w:r w:rsidRPr="006614BB">
              <w:rPr>
                <w:sz w:val="18"/>
                <w:szCs w:val="18"/>
                <w:lang w:eastAsia="lt-LT"/>
              </w:rPr>
              <w:t>Priemonės projektinės savybės</w:t>
            </w:r>
          </w:p>
        </w:tc>
      </w:tr>
      <w:tr w:rsidR="008A128B" w:rsidRPr="006614BB" w14:paraId="626DC24E" w14:textId="77777777" w:rsidTr="00CA605B">
        <w:tc>
          <w:tcPr>
            <w:tcW w:w="0" w:type="auto"/>
            <w:vMerge/>
            <w:vAlign w:val="center"/>
            <w:hideMark/>
          </w:tcPr>
          <w:p w14:paraId="5323B71E" w14:textId="77777777" w:rsidR="008A128B" w:rsidRPr="006614BB" w:rsidRDefault="008A128B" w:rsidP="008A128B">
            <w:pPr>
              <w:rPr>
                <w:sz w:val="18"/>
                <w:szCs w:val="18"/>
                <w:lang w:eastAsia="lt-LT"/>
              </w:rPr>
            </w:pPr>
          </w:p>
        </w:tc>
        <w:tc>
          <w:tcPr>
            <w:tcW w:w="0" w:type="auto"/>
            <w:vMerge/>
            <w:vAlign w:val="center"/>
            <w:hideMark/>
          </w:tcPr>
          <w:p w14:paraId="1C34D217" w14:textId="77777777" w:rsidR="008A128B" w:rsidRPr="006614BB" w:rsidRDefault="008A128B" w:rsidP="008A128B">
            <w:pPr>
              <w:rPr>
                <w:sz w:val="18"/>
                <w:szCs w:val="18"/>
                <w:lang w:eastAsia="lt-LT"/>
              </w:rPr>
            </w:pPr>
          </w:p>
        </w:tc>
        <w:tc>
          <w:tcPr>
            <w:tcW w:w="0" w:type="auto"/>
            <w:vMerge/>
            <w:vAlign w:val="center"/>
            <w:hideMark/>
          </w:tcPr>
          <w:p w14:paraId="316C8E2E" w14:textId="77777777" w:rsidR="008A128B" w:rsidRPr="006614BB" w:rsidRDefault="008A128B" w:rsidP="008A128B">
            <w:pPr>
              <w:rPr>
                <w:sz w:val="18"/>
                <w:szCs w:val="18"/>
                <w:lang w:eastAsia="lt-LT"/>
              </w:rPr>
            </w:pPr>
          </w:p>
        </w:tc>
        <w:tc>
          <w:tcPr>
            <w:tcW w:w="0" w:type="auto"/>
            <w:vMerge/>
            <w:vAlign w:val="center"/>
            <w:hideMark/>
          </w:tcPr>
          <w:p w14:paraId="2C973BAD" w14:textId="77777777" w:rsidR="008A128B" w:rsidRPr="006614BB" w:rsidRDefault="008A128B" w:rsidP="008A128B">
            <w:pPr>
              <w:rPr>
                <w:sz w:val="18"/>
                <w:szCs w:val="18"/>
                <w:lang w:eastAsia="lt-LT"/>
              </w:rPr>
            </w:pPr>
          </w:p>
        </w:tc>
        <w:tc>
          <w:tcPr>
            <w:tcW w:w="1313" w:type="dxa"/>
            <w:tcMar>
              <w:top w:w="0" w:type="dxa"/>
              <w:left w:w="108" w:type="dxa"/>
              <w:bottom w:w="0" w:type="dxa"/>
              <w:right w:w="108" w:type="dxa"/>
            </w:tcMar>
            <w:vAlign w:val="center"/>
            <w:hideMark/>
          </w:tcPr>
          <w:p w14:paraId="40D921D5" w14:textId="77777777" w:rsidR="008A128B" w:rsidRPr="006614BB" w:rsidRDefault="008A128B" w:rsidP="008A128B">
            <w:pPr>
              <w:jc w:val="center"/>
              <w:rPr>
                <w:sz w:val="18"/>
                <w:szCs w:val="18"/>
                <w:lang w:eastAsia="lt-LT"/>
              </w:rPr>
            </w:pPr>
            <w:r w:rsidRPr="006614BB">
              <w:rPr>
                <w:sz w:val="18"/>
                <w:szCs w:val="18"/>
                <w:lang w:eastAsia="lt-LT"/>
              </w:rPr>
              <w:t>rodiklis</w:t>
            </w:r>
          </w:p>
        </w:tc>
        <w:tc>
          <w:tcPr>
            <w:tcW w:w="1225" w:type="dxa"/>
            <w:tcMar>
              <w:top w:w="0" w:type="dxa"/>
              <w:left w:w="108" w:type="dxa"/>
              <w:bottom w:w="0" w:type="dxa"/>
              <w:right w:w="108" w:type="dxa"/>
            </w:tcMar>
            <w:vAlign w:val="center"/>
            <w:hideMark/>
          </w:tcPr>
          <w:p w14:paraId="64F3B4E1" w14:textId="77777777" w:rsidR="008A128B" w:rsidRPr="006614BB" w:rsidRDefault="008A128B" w:rsidP="008A128B">
            <w:pPr>
              <w:jc w:val="center"/>
              <w:rPr>
                <w:sz w:val="18"/>
                <w:szCs w:val="18"/>
                <w:lang w:eastAsia="lt-LT"/>
              </w:rPr>
            </w:pPr>
            <w:r w:rsidRPr="006614BB">
              <w:rPr>
                <w:sz w:val="18"/>
                <w:szCs w:val="18"/>
                <w:lang w:eastAsia="lt-LT"/>
              </w:rPr>
              <w:t>mato vnt.</w:t>
            </w:r>
          </w:p>
        </w:tc>
        <w:tc>
          <w:tcPr>
            <w:tcW w:w="1708" w:type="dxa"/>
            <w:tcMar>
              <w:top w:w="0" w:type="dxa"/>
              <w:left w:w="108" w:type="dxa"/>
              <w:bottom w:w="0" w:type="dxa"/>
              <w:right w:w="108" w:type="dxa"/>
            </w:tcMar>
            <w:vAlign w:val="center"/>
            <w:hideMark/>
          </w:tcPr>
          <w:p w14:paraId="746F0708" w14:textId="77777777" w:rsidR="008A128B" w:rsidRPr="006614BB" w:rsidRDefault="008A128B" w:rsidP="008A128B">
            <w:pPr>
              <w:jc w:val="center"/>
              <w:rPr>
                <w:sz w:val="18"/>
                <w:szCs w:val="18"/>
                <w:lang w:eastAsia="lt-LT"/>
              </w:rPr>
            </w:pPr>
            <w:r w:rsidRPr="006614BB">
              <w:rPr>
                <w:sz w:val="18"/>
                <w:szCs w:val="18"/>
                <w:lang w:eastAsia="lt-LT"/>
              </w:rPr>
              <w:t>reikšmė</w:t>
            </w:r>
          </w:p>
        </w:tc>
      </w:tr>
      <w:tr w:rsidR="008A128B" w:rsidRPr="006614BB" w14:paraId="0894E5A4" w14:textId="77777777" w:rsidTr="00CA605B">
        <w:trPr>
          <w:trHeight w:val="283"/>
        </w:trPr>
        <w:tc>
          <w:tcPr>
            <w:tcW w:w="790" w:type="dxa"/>
            <w:tcMar>
              <w:top w:w="0" w:type="dxa"/>
              <w:left w:w="108" w:type="dxa"/>
              <w:bottom w:w="0" w:type="dxa"/>
              <w:right w:w="108" w:type="dxa"/>
            </w:tcMar>
            <w:vAlign w:val="center"/>
            <w:hideMark/>
          </w:tcPr>
          <w:p w14:paraId="27C402AE" w14:textId="77777777" w:rsidR="008A128B" w:rsidRPr="006614BB" w:rsidRDefault="008A128B" w:rsidP="008A128B">
            <w:pPr>
              <w:jc w:val="center"/>
              <w:rPr>
                <w:sz w:val="18"/>
                <w:szCs w:val="18"/>
                <w:lang w:eastAsia="lt-LT"/>
              </w:rPr>
            </w:pPr>
            <w:r w:rsidRPr="006614BB">
              <w:rPr>
                <w:sz w:val="18"/>
                <w:szCs w:val="18"/>
                <w:lang w:eastAsia="lt-LT"/>
              </w:rPr>
              <w:t>1</w:t>
            </w:r>
          </w:p>
        </w:tc>
        <w:tc>
          <w:tcPr>
            <w:tcW w:w="2031" w:type="dxa"/>
            <w:tcMar>
              <w:top w:w="0" w:type="dxa"/>
              <w:left w:w="108" w:type="dxa"/>
              <w:bottom w:w="0" w:type="dxa"/>
              <w:right w:w="108" w:type="dxa"/>
            </w:tcMar>
            <w:vAlign w:val="center"/>
            <w:hideMark/>
          </w:tcPr>
          <w:p w14:paraId="25A7869C" w14:textId="77777777" w:rsidR="008A128B" w:rsidRPr="006614BB" w:rsidRDefault="008A128B" w:rsidP="008A128B">
            <w:pPr>
              <w:jc w:val="center"/>
              <w:rPr>
                <w:sz w:val="18"/>
                <w:szCs w:val="18"/>
                <w:lang w:eastAsia="lt-LT"/>
              </w:rPr>
            </w:pPr>
            <w:r w:rsidRPr="006614BB">
              <w:rPr>
                <w:sz w:val="18"/>
                <w:szCs w:val="18"/>
                <w:lang w:eastAsia="lt-LT"/>
              </w:rPr>
              <w:t>2</w:t>
            </w:r>
          </w:p>
        </w:tc>
        <w:tc>
          <w:tcPr>
            <w:tcW w:w="4726" w:type="dxa"/>
            <w:tcMar>
              <w:top w:w="0" w:type="dxa"/>
              <w:left w:w="108" w:type="dxa"/>
              <w:bottom w:w="0" w:type="dxa"/>
              <w:right w:w="108" w:type="dxa"/>
            </w:tcMar>
            <w:vAlign w:val="center"/>
            <w:hideMark/>
          </w:tcPr>
          <w:p w14:paraId="26E3C765" w14:textId="77777777" w:rsidR="008A128B" w:rsidRPr="006614BB" w:rsidRDefault="008A128B" w:rsidP="008A128B">
            <w:pPr>
              <w:jc w:val="center"/>
              <w:rPr>
                <w:sz w:val="18"/>
                <w:szCs w:val="18"/>
                <w:lang w:eastAsia="lt-LT"/>
              </w:rPr>
            </w:pPr>
            <w:r w:rsidRPr="006614BB">
              <w:rPr>
                <w:sz w:val="18"/>
                <w:szCs w:val="18"/>
                <w:lang w:eastAsia="lt-LT"/>
              </w:rPr>
              <w:t>3</w:t>
            </w:r>
          </w:p>
        </w:tc>
        <w:tc>
          <w:tcPr>
            <w:tcW w:w="1647" w:type="dxa"/>
            <w:tcMar>
              <w:top w:w="0" w:type="dxa"/>
              <w:left w:w="108" w:type="dxa"/>
              <w:bottom w:w="0" w:type="dxa"/>
              <w:right w:w="108" w:type="dxa"/>
            </w:tcMar>
            <w:vAlign w:val="center"/>
            <w:hideMark/>
          </w:tcPr>
          <w:p w14:paraId="0B65346D" w14:textId="77777777" w:rsidR="008A128B" w:rsidRPr="006614BB" w:rsidRDefault="008A128B" w:rsidP="008A128B">
            <w:pPr>
              <w:jc w:val="center"/>
              <w:rPr>
                <w:sz w:val="18"/>
                <w:szCs w:val="18"/>
                <w:lang w:eastAsia="lt-LT"/>
              </w:rPr>
            </w:pPr>
            <w:r w:rsidRPr="006614BB">
              <w:rPr>
                <w:sz w:val="18"/>
                <w:szCs w:val="18"/>
                <w:lang w:eastAsia="lt-LT"/>
              </w:rPr>
              <w:t>4</w:t>
            </w:r>
          </w:p>
        </w:tc>
        <w:tc>
          <w:tcPr>
            <w:tcW w:w="1313" w:type="dxa"/>
            <w:tcMar>
              <w:top w:w="0" w:type="dxa"/>
              <w:left w:w="108" w:type="dxa"/>
              <w:bottom w:w="0" w:type="dxa"/>
              <w:right w:w="108" w:type="dxa"/>
            </w:tcMar>
            <w:vAlign w:val="center"/>
            <w:hideMark/>
          </w:tcPr>
          <w:p w14:paraId="4498FF0E" w14:textId="77777777" w:rsidR="008A128B" w:rsidRPr="006614BB" w:rsidRDefault="008A128B" w:rsidP="008A128B">
            <w:pPr>
              <w:jc w:val="center"/>
              <w:rPr>
                <w:sz w:val="18"/>
                <w:szCs w:val="18"/>
                <w:lang w:eastAsia="lt-LT"/>
              </w:rPr>
            </w:pPr>
            <w:r w:rsidRPr="006614BB">
              <w:rPr>
                <w:sz w:val="18"/>
                <w:szCs w:val="18"/>
                <w:lang w:eastAsia="lt-LT"/>
              </w:rPr>
              <w:t>5</w:t>
            </w:r>
          </w:p>
        </w:tc>
        <w:tc>
          <w:tcPr>
            <w:tcW w:w="1225" w:type="dxa"/>
            <w:tcMar>
              <w:top w:w="0" w:type="dxa"/>
              <w:left w:w="108" w:type="dxa"/>
              <w:bottom w:w="0" w:type="dxa"/>
              <w:right w:w="108" w:type="dxa"/>
            </w:tcMar>
            <w:vAlign w:val="center"/>
            <w:hideMark/>
          </w:tcPr>
          <w:p w14:paraId="3C7DA489" w14:textId="77777777" w:rsidR="008A128B" w:rsidRPr="006614BB" w:rsidRDefault="008A128B" w:rsidP="008A128B">
            <w:pPr>
              <w:jc w:val="center"/>
              <w:rPr>
                <w:sz w:val="18"/>
                <w:szCs w:val="18"/>
                <w:lang w:eastAsia="lt-LT"/>
              </w:rPr>
            </w:pPr>
            <w:r w:rsidRPr="006614BB">
              <w:rPr>
                <w:sz w:val="18"/>
                <w:szCs w:val="18"/>
                <w:lang w:eastAsia="lt-LT"/>
              </w:rPr>
              <w:t>6</w:t>
            </w:r>
          </w:p>
        </w:tc>
        <w:tc>
          <w:tcPr>
            <w:tcW w:w="1708" w:type="dxa"/>
            <w:tcMar>
              <w:top w:w="0" w:type="dxa"/>
              <w:left w:w="108" w:type="dxa"/>
              <w:bottom w:w="0" w:type="dxa"/>
              <w:right w:w="108" w:type="dxa"/>
            </w:tcMar>
            <w:vAlign w:val="center"/>
            <w:hideMark/>
          </w:tcPr>
          <w:p w14:paraId="3B1DFD8D" w14:textId="77777777" w:rsidR="008A128B" w:rsidRPr="006614BB" w:rsidRDefault="008A128B" w:rsidP="008A128B">
            <w:pPr>
              <w:jc w:val="center"/>
              <w:rPr>
                <w:sz w:val="18"/>
                <w:szCs w:val="18"/>
                <w:lang w:eastAsia="lt-LT"/>
              </w:rPr>
            </w:pPr>
            <w:r w:rsidRPr="006614BB">
              <w:rPr>
                <w:sz w:val="18"/>
                <w:szCs w:val="18"/>
                <w:lang w:eastAsia="lt-LT"/>
              </w:rPr>
              <w:t>7</w:t>
            </w:r>
          </w:p>
        </w:tc>
      </w:tr>
      <w:tr w:rsidR="008A128B" w:rsidRPr="006614BB" w14:paraId="40166438" w14:textId="77777777" w:rsidTr="004B4321">
        <w:trPr>
          <w:trHeight w:val="463"/>
        </w:trPr>
        <w:tc>
          <w:tcPr>
            <w:tcW w:w="790" w:type="dxa"/>
            <w:tcMar>
              <w:top w:w="0" w:type="dxa"/>
              <w:left w:w="108" w:type="dxa"/>
              <w:bottom w:w="0" w:type="dxa"/>
              <w:right w:w="108" w:type="dxa"/>
            </w:tcMar>
            <w:vAlign w:val="center"/>
            <w:hideMark/>
          </w:tcPr>
          <w:p w14:paraId="02D21D25" w14:textId="77777777" w:rsidR="008A128B" w:rsidRPr="006614BB" w:rsidRDefault="008A128B" w:rsidP="008A128B">
            <w:pPr>
              <w:jc w:val="center"/>
              <w:rPr>
                <w:sz w:val="18"/>
                <w:szCs w:val="18"/>
                <w:lang w:eastAsia="lt-LT"/>
              </w:rPr>
            </w:pPr>
            <w:r w:rsidRPr="006614BB">
              <w:rPr>
                <w:sz w:val="18"/>
                <w:szCs w:val="18"/>
                <w:lang w:eastAsia="lt-LT"/>
              </w:rPr>
              <w:t>1</w:t>
            </w:r>
          </w:p>
        </w:tc>
        <w:tc>
          <w:tcPr>
            <w:tcW w:w="2031" w:type="dxa"/>
            <w:tcMar>
              <w:top w:w="0" w:type="dxa"/>
              <w:left w:w="108" w:type="dxa"/>
              <w:bottom w:w="0" w:type="dxa"/>
              <w:right w:w="108" w:type="dxa"/>
            </w:tcMar>
            <w:vAlign w:val="center"/>
            <w:hideMark/>
          </w:tcPr>
          <w:p w14:paraId="1ED69A84" w14:textId="77777777" w:rsidR="008A128B" w:rsidRPr="006614BB" w:rsidRDefault="008A128B" w:rsidP="008A128B">
            <w:pPr>
              <w:jc w:val="center"/>
              <w:rPr>
                <w:sz w:val="18"/>
                <w:szCs w:val="18"/>
                <w:lang w:eastAsia="lt-LT"/>
              </w:rPr>
            </w:pPr>
            <w:r w:rsidRPr="006614BB">
              <w:rPr>
                <w:sz w:val="18"/>
                <w:szCs w:val="18"/>
                <w:lang w:eastAsia="lt-LT"/>
              </w:rPr>
              <w:t>1</w:t>
            </w:r>
          </w:p>
        </w:tc>
        <w:tc>
          <w:tcPr>
            <w:tcW w:w="4726" w:type="dxa"/>
            <w:tcMar>
              <w:top w:w="0" w:type="dxa"/>
              <w:left w:w="108" w:type="dxa"/>
              <w:bottom w:w="0" w:type="dxa"/>
              <w:right w:w="108" w:type="dxa"/>
            </w:tcMar>
            <w:vAlign w:val="center"/>
            <w:hideMark/>
          </w:tcPr>
          <w:p w14:paraId="54208959" w14:textId="77777777" w:rsidR="008A128B" w:rsidRPr="006614BB" w:rsidRDefault="008A128B" w:rsidP="008A128B">
            <w:pPr>
              <w:jc w:val="center"/>
              <w:rPr>
                <w:sz w:val="18"/>
                <w:szCs w:val="18"/>
                <w:lang w:eastAsia="lt-LT"/>
              </w:rPr>
            </w:pPr>
            <w:r w:rsidRPr="006614BB">
              <w:rPr>
                <w:sz w:val="18"/>
                <w:szCs w:val="18"/>
                <w:lang w:eastAsia="lt-LT"/>
              </w:rPr>
              <w:t>Paviršinių (lietaus) nuotekų valymo</w:t>
            </w:r>
          </w:p>
          <w:p w14:paraId="21CEBA7E" w14:textId="1E4A1398" w:rsidR="008A128B" w:rsidRPr="006614BB" w:rsidRDefault="008A128B" w:rsidP="004B4321">
            <w:pPr>
              <w:jc w:val="center"/>
              <w:rPr>
                <w:sz w:val="18"/>
                <w:szCs w:val="18"/>
                <w:lang w:eastAsia="lt-LT"/>
              </w:rPr>
            </w:pPr>
            <w:r w:rsidRPr="006614BB">
              <w:rPr>
                <w:sz w:val="18"/>
                <w:szCs w:val="18"/>
                <w:lang w:eastAsia="lt-LT"/>
              </w:rPr>
              <w:t>įrenginys NGF-50</w:t>
            </w:r>
          </w:p>
        </w:tc>
        <w:tc>
          <w:tcPr>
            <w:tcW w:w="1647" w:type="dxa"/>
            <w:tcMar>
              <w:top w:w="0" w:type="dxa"/>
              <w:left w:w="108" w:type="dxa"/>
              <w:bottom w:w="0" w:type="dxa"/>
              <w:right w:w="108" w:type="dxa"/>
            </w:tcMar>
            <w:vAlign w:val="center"/>
            <w:hideMark/>
          </w:tcPr>
          <w:p w14:paraId="12D53CD5" w14:textId="77777777" w:rsidR="008A128B" w:rsidRPr="006614BB" w:rsidRDefault="008A128B" w:rsidP="008A128B">
            <w:pPr>
              <w:jc w:val="center"/>
              <w:rPr>
                <w:sz w:val="18"/>
                <w:szCs w:val="18"/>
                <w:lang w:eastAsia="lt-LT"/>
              </w:rPr>
            </w:pPr>
            <w:r w:rsidRPr="006614BB">
              <w:rPr>
                <w:sz w:val="18"/>
                <w:szCs w:val="18"/>
                <w:lang w:eastAsia="lt-LT"/>
              </w:rPr>
              <w:t>2008</w:t>
            </w:r>
          </w:p>
        </w:tc>
        <w:tc>
          <w:tcPr>
            <w:tcW w:w="1313" w:type="dxa"/>
            <w:tcMar>
              <w:top w:w="0" w:type="dxa"/>
              <w:left w:w="108" w:type="dxa"/>
              <w:bottom w:w="0" w:type="dxa"/>
              <w:right w:w="108" w:type="dxa"/>
            </w:tcMar>
            <w:vAlign w:val="center"/>
            <w:hideMark/>
          </w:tcPr>
          <w:p w14:paraId="198B6EAE" w14:textId="77777777" w:rsidR="008A128B" w:rsidRPr="006614BB" w:rsidRDefault="008A128B" w:rsidP="008A128B">
            <w:pPr>
              <w:jc w:val="center"/>
              <w:rPr>
                <w:sz w:val="18"/>
                <w:szCs w:val="18"/>
                <w:lang w:eastAsia="lt-LT"/>
              </w:rPr>
            </w:pPr>
            <w:r w:rsidRPr="006614BB">
              <w:rPr>
                <w:sz w:val="18"/>
                <w:szCs w:val="18"/>
                <w:lang w:eastAsia="lt-LT"/>
              </w:rPr>
              <w:t>Našumas</w:t>
            </w:r>
          </w:p>
        </w:tc>
        <w:tc>
          <w:tcPr>
            <w:tcW w:w="1225" w:type="dxa"/>
            <w:tcMar>
              <w:top w:w="0" w:type="dxa"/>
              <w:left w:w="108" w:type="dxa"/>
              <w:bottom w:w="0" w:type="dxa"/>
              <w:right w:w="108" w:type="dxa"/>
            </w:tcMar>
            <w:vAlign w:val="center"/>
            <w:hideMark/>
          </w:tcPr>
          <w:p w14:paraId="1521BEA3" w14:textId="77777777" w:rsidR="008A128B" w:rsidRPr="006614BB" w:rsidRDefault="008A128B" w:rsidP="008A128B">
            <w:pPr>
              <w:jc w:val="center"/>
              <w:rPr>
                <w:sz w:val="18"/>
                <w:szCs w:val="18"/>
                <w:lang w:eastAsia="lt-LT"/>
              </w:rPr>
            </w:pPr>
            <w:r w:rsidRPr="006614BB">
              <w:rPr>
                <w:sz w:val="18"/>
                <w:szCs w:val="18"/>
                <w:lang w:eastAsia="lt-LT"/>
              </w:rPr>
              <w:t>l/s</w:t>
            </w:r>
          </w:p>
        </w:tc>
        <w:tc>
          <w:tcPr>
            <w:tcW w:w="1708" w:type="dxa"/>
            <w:tcMar>
              <w:top w:w="0" w:type="dxa"/>
              <w:left w:w="108" w:type="dxa"/>
              <w:bottom w:w="0" w:type="dxa"/>
              <w:right w:w="108" w:type="dxa"/>
            </w:tcMar>
            <w:vAlign w:val="center"/>
            <w:hideMark/>
          </w:tcPr>
          <w:p w14:paraId="4A9B3A3F" w14:textId="77777777" w:rsidR="008A128B" w:rsidRPr="006614BB" w:rsidRDefault="008A128B" w:rsidP="008A128B">
            <w:pPr>
              <w:jc w:val="center"/>
              <w:rPr>
                <w:sz w:val="18"/>
                <w:szCs w:val="18"/>
                <w:lang w:eastAsia="lt-LT"/>
              </w:rPr>
            </w:pPr>
            <w:r w:rsidRPr="006614BB">
              <w:rPr>
                <w:sz w:val="18"/>
                <w:szCs w:val="18"/>
                <w:lang w:eastAsia="lt-LT"/>
              </w:rPr>
              <w:t>50</w:t>
            </w:r>
          </w:p>
        </w:tc>
      </w:tr>
    </w:tbl>
    <w:p w14:paraId="645D4B06" w14:textId="77777777" w:rsidR="008B7E9B" w:rsidRPr="006614BB" w:rsidRDefault="008B7E9B" w:rsidP="008B7E9B">
      <w:pPr>
        <w:tabs>
          <w:tab w:val="left" w:pos="1985"/>
          <w:tab w:val="left" w:pos="2835"/>
          <w:tab w:val="left" w:pos="3828"/>
          <w:tab w:val="left" w:pos="5245"/>
          <w:tab w:val="left" w:pos="6946"/>
        </w:tabs>
        <w:ind w:firstLine="567"/>
        <w:rPr>
          <w:sz w:val="18"/>
          <w:szCs w:val="24"/>
          <w:lang w:eastAsia="lt-LT"/>
        </w:rPr>
      </w:pPr>
    </w:p>
    <w:p w14:paraId="6A140696" w14:textId="17F975A0" w:rsidR="008B7E9B" w:rsidRPr="006614BB" w:rsidRDefault="00460F59" w:rsidP="008B7E9B">
      <w:pPr>
        <w:tabs>
          <w:tab w:val="left" w:pos="1985"/>
          <w:tab w:val="left" w:pos="2835"/>
          <w:tab w:val="left" w:pos="3828"/>
          <w:tab w:val="left" w:pos="5245"/>
          <w:tab w:val="left" w:pos="6946"/>
        </w:tabs>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20</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Numatomos vandenų apsaugos nuo taršos priemonės</w:t>
      </w:r>
    </w:p>
    <w:p w14:paraId="3EAFBF34" w14:textId="77777777" w:rsidR="00DE3A23" w:rsidRPr="006614BB" w:rsidRDefault="00DE3A23" w:rsidP="00DE3A23">
      <w:pPr>
        <w:ind w:firstLine="567"/>
        <w:jc w:val="both"/>
        <w:rPr>
          <w:i/>
          <w:iCs/>
          <w:sz w:val="22"/>
          <w:szCs w:val="22"/>
        </w:rPr>
      </w:pPr>
    </w:p>
    <w:p w14:paraId="418D5B75" w14:textId="6393F876" w:rsidR="00DE3A23" w:rsidRPr="006614BB" w:rsidRDefault="00DE3A23" w:rsidP="00DE3A23">
      <w:pPr>
        <w:ind w:firstLine="567"/>
        <w:jc w:val="both"/>
        <w:rPr>
          <w:i/>
          <w:iCs/>
          <w:sz w:val="22"/>
          <w:szCs w:val="22"/>
        </w:rPr>
      </w:pPr>
      <w:r w:rsidRPr="006614BB">
        <w:rPr>
          <w:i/>
          <w:iCs/>
          <w:sz w:val="22"/>
          <w:szCs w:val="22"/>
        </w:rPr>
        <w:t>Vandenų apsaugos nuo taršos priemonės nenumatomos, lentelė nepildoma. </w:t>
      </w:r>
    </w:p>
    <w:p w14:paraId="7F60D9B8" w14:textId="77777777" w:rsidR="00DE3A23" w:rsidRPr="006614BB" w:rsidRDefault="00DE3A23" w:rsidP="008B7E9B">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8B7E9B" w:rsidRPr="006614BB" w14:paraId="6433C7E4" w14:textId="77777777" w:rsidTr="00B27F29">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2513FC2" w14:textId="77777777" w:rsidR="008B7E9B" w:rsidRPr="006614BB" w:rsidRDefault="008B7E9B" w:rsidP="00B27F29">
            <w:pPr>
              <w:jc w:val="center"/>
              <w:rPr>
                <w:sz w:val="18"/>
                <w:szCs w:val="24"/>
                <w:vertAlign w:val="superscript"/>
                <w:lang w:eastAsia="lt-LT"/>
              </w:rPr>
            </w:pPr>
            <w:r w:rsidRPr="006614BB">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4207C32D" w14:textId="77777777" w:rsidR="008B7E9B" w:rsidRPr="006614BB" w:rsidRDefault="008B7E9B" w:rsidP="00B27F29">
            <w:pPr>
              <w:jc w:val="center"/>
              <w:rPr>
                <w:sz w:val="18"/>
                <w:szCs w:val="24"/>
                <w:vertAlign w:val="superscript"/>
                <w:lang w:eastAsia="lt-LT"/>
              </w:rPr>
            </w:pPr>
            <w:r w:rsidRPr="006614BB">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ED77D0C" w14:textId="77777777" w:rsidR="008B7E9B" w:rsidRPr="006614BB" w:rsidRDefault="008B7E9B" w:rsidP="00B27F29">
            <w:pPr>
              <w:jc w:val="center"/>
              <w:rPr>
                <w:sz w:val="18"/>
                <w:szCs w:val="24"/>
                <w:vertAlign w:val="superscript"/>
                <w:lang w:eastAsia="lt-LT"/>
              </w:rPr>
            </w:pPr>
            <w:r w:rsidRPr="006614BB">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6BE51E2F" w14:textId="77777777" w:rsidR="008B7E9B" w:rsidRPr="006614BB" w:rsidRDefault="008B7E9B" w:rsidP="00B27F29">
            <w:pPr>
              <w:jc w:val="center"/>
              <w:rPr>
                <w:sz w:val="18"/>
                <w:szCs w:val="24"/>
                <w:vertAlign w:val="superscript"/>
                <w:lang w:eastAsia="lt-LT"/>
              </w:rPr>
            </w:pPr>
            <w:r w:rsidRPr="006614BB">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4FC3CF55" w14:textId="77777777" w:rsidR="008B7E9B" w:rsidRPr="006614BB" w:rsidRDefault="008B7E9B" w:rsidP="00B27F29">
            <w:pPr>
              <w:jc w:val="center"/>
              <w:rPr>
                <w:sz w:val="18"/>
                <w:szCs w:val="24"/>
                <w:vertAlign w:val="superscript"/>
                <w:lang w:eastAsia="lt-LT"/>
              </w:rPr>
            </w:pPr>
            <w:r w:rsidRPr="006614BB">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25F5DD34" w14:textId="77777777" w:rsidR="008B7E9B" w:rsidRPr="006614BB" w:rsidRDefault="008B7E9B" w:rsidP="00B27F29">
            <w:pPr>
              <w:jc w:val="center"/>
              <w:rPr>
                <w:sz w:val="18"/>
                <w:szCs w:val="24"/>
                <w:vertAlign w:val="superscript"/>
                <w:lang w:eastAsia="lt-LT"/>
              </w:rPr>
            </w:pPr>
            <w:r w:rsidRPr="006614BB">
              <w:rPr>
                <w:sz w:val="18"/>
                <w:szCs w:val="24"/>
                <w:lang w:eastAsia="lt-LT"/>
              </w:rPr>
              <w:t>Diegimo</w:t>
            </w:r>
          </w:p>
        </w:tc>
      </w:tr>
      <w:tr w:rsidR="008B7E9B" w:rsidRPr="006614BB" w14:paraId="7F0AD620" w14:textId="77777777" w:rsidTr="00B27F29">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18851EB" w14:textId="77777777" w:rsidR="008B7E9B" w:rsidRPr="006614BB" w:rsidRDefault="008B7E9B" w:rsidP="00B27F29">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55BB60EA" w14:textId="77777777" w:rsidR="008B7E9B" w:rsidRPr="006614BB" w:rsidRDefault="008B7E9B" w:rsidP="00B27F29">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081C1DC" w14:textId="77777777" w:rsidR="008B7E9B" w:rsidRPr="006614BB" w:rsidRDefault="008B7E9B" w:rsidP="00B27F29">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5CF6C806" w14:textId="77777777" w:rsidR="008B7E9B" w:rsidRPr="006614BB" w:rsidRDefault="008B7E9B" w:rsidP="00B27F29">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02646361" w14:textId="77777777" w:rsidR="008B7E9B" w:rsidRPr="006614BB" w:rsidRDefault="008B7E9B" w:rsidP="00B27F29">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60452181" w14:textId="77777777" w:rsidR="008B7E9B" w:rsidRPr="006614BB" w:rsidRDefault="008B7E9B" w:rsidP="00B27F29">
            <w:pPr>
              <w:jc w:val="center"/>
              <w:rPr>
                <w:sz w:val="18"/>
                <w:szCs w:val="24"/>
                <w:lang w:eastAsia="lt-LT"/>
              </w:rPr>
            </w:pPr>
            <w:r w:rsidRPr="006614BB">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57234494" w14:textId="77777777" w:rsidR="008B7E9B" w:rsidRPr="006614BB" w:rsidRDefault="008B7E9B" w:rsidP="00B27F29">
            <w:pPr>
              <w:jc w:val="center"/>
              <w:rPr>
                <w:sz w:val="18"/>
                <w:szCs w:val="24"/>
                <w:lang w:eastAsia="lt-LT"/>
              </w:rPr>
            </w:pPr>
            <w:r w:rsidRPr="006614BB">
              <w:rPr>
                <w:sz w:val="18"/>
                <w:szCs w:val="24"/>
                <w:lang w:eastAsia="lt-LT"/>
              </w:rPr>
              <w:t>pabaiga</w:t>
            </w:r>
          </w:p>
        </w:tc>
      </w:tr>
      <w:tr w:rsidR="008B7E9B" w:rsidRPr="006614BB" w14:paraId="1DAFFC14"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DC58D33" w14:textId="77777777" w:rsidR="008B7E9B" w:rsidRPr="006614BB" w:rsidRDefault="008B7E9B" w:rsidP="00B27F29">
            <w:pPr>
              <w:jc w:val="center"/>
              <w:rPr>
                <w:sz w:val="18"/>
                <w:szCs w:val="24"/>
                <w:lang w:eastAsia="lt-LT"/>
              </w:rPr>
            </w:pPr>
            <w:r w:rsidRPr="006614BB">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7EC6B5DD" w14:textId="77777777" w:rsidR="008B7E9B" w:rsidRPr="006614BB" w:rsidRDefault="008B7E9B" w:rsidP="00B27F29">
            <w:pPr>
              <w:widowControl w:val="0"/>
              <w:jc w:val="center"/>
              <w:rPr>
                <w:sz w:val="18"/>
                <w:szCs w:val="24"/>
                <w:lang w:eastAsia="lt-LT"/>
              </w:rPr>
            </w:pPr>
            <w:r w:rsidRPr="006614BB">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283BE569" w14:textId="77777777" w:rsidR="008B7E9B" w:rsidRPr="006614BB" w:rsidRDefault="008B7E9B" w:rsidP="00B27F29">
            <w:pPr>
              <w:jc w:val="center"/>
              <w:rPr>
                <w:sz w:val="18"/>
                <w:szCs w:val="24"/>
                <w:lang w:eastAsia="lt-LT"/>
              </w:rPr>
            </w:pPr>
            <w:r w:rsidRPr="006614BB">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1CDCA605" w14:textId="77777777" w:rsidR="008B7E9B" w:rsidRPr="006614BB" w:rsidRDefault="008B7E9B" w:rsidP="00B27F29">
            <w:pPr>
              <w:jc w:val="center"/>
              <w:rPr>
                <w:sz w:val="18"/>
                <w:szCs w:val="24"/>
                <w:lang w:eastAsia="lt-LT"/>
              </w:rPr>
            </w:pPr>
            <w:r w:rsidRPr="006614BB">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57D9BC1F" w14:textId="77777777" w:rsidR="008B7E9B" w:rsidRPr="006614BB" w:rsidRDefault="008B7E9B" w:rsidP="00B27F29">
            <w:pPr>
              <w:jc w:val="center"/>
              <w:rPr>
                <w:sz w:val="18"/>
                <w:szCs w:val="24"/>
                <w:lang w:eastAsia="lt-LT"/>
              </w:rPr>
            </w:pPr>
            <w:r w:rsidRPr="006614BB">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5712D4D7" w14:textId="77777777" w:rsidR="008B7E9B" w:rsidRPr="006614BB" w:rsidRDefault="008B7E9B" w:rsidP="00B27F29">
            <w:pPr>
              <w:jc w:val="center"/>
              <w:rPr>
                <w:sz w:val="18"/>
                <w:szCs w:val="24"/>
                <w:lang w:eastAsia="lt-LT"/>
              </w:rPr>
            </w:pPr>
            <w:r w:rsidRPr="006614BB">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087C254F" w14:textId="77777777" w:rsidR="008B7E9B" w:rsidRPr="006614BB" w:rsidRDefault="008B7E9B" w:rsidP="00B27F29">
            <w:pPr>
              <w:jc w:val="center"/>
              <w:rPr>
                <w:sz w:val="18"/>
                <w:szCs w:val="24"/>
                <w:lang w:eastAsia="lt-LT"/>
              </w:rPr>
            </w:pPr>
            <w:r w:rsidRPr="006614BB">
              <w:rPr>
                <w:sz w:val="18"/>
                <w:szCs w:val="24"/>
                <w:lang w:eastAsia="lt-LT"/>
              </w:rPr>
              <w:t>7</w:t>
            </w:r>
          </w:p>
        </w:tc>
      </w:tr>
      <w:tr w:rsidR="008B7E9B" w:rsidRPr="006614BB" w14:paraId="7FA5794C"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3663D79"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0450F2E6"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0830DEA"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2EB991DE"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201DAC8B"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2D71217F"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681EC62C" w14:textId="77777777" w:rsidR="008B7E9B" w:rsidRPr="006614BB" w:rsidRDefault="008B7E9B" w:rsidP="00B27F29">
            <w:pPr>
              <w:jc w:val="center"/>
              <w:rPr>
                <w:sz w:val="18"/>
                <w:szCs w:val="24"/>
                <w:lang w:eastAsia="lt-LT"/>
              </w:rPr>
            </w:pPr>
          </w:p>
        </w:tc>
      </w:tr>
      <w:tr w:rsidR="008B7E9B" w:rsidRPr="006614BB" w14:paraId="6CCBC3D7"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A2B475B"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395D3385"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478E3767"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35F04C33"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5EA81BF0"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7244B71A"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51315662" w14:textId="77777777" w:rsidR="008B7E9B" w:rsidRPr="006614BB" w:rsidRDefault="008B7E9B" w:rsidP="00B27F29">
            <w:pPr>
              <w:jc w:val="center"/>
              <w:rPr>
                <w:sz w:val="18"/>
                <w:szCs w:val="24"/>
                <w:lang w:eastAsia="lt-LT"/>
              </w:rPr>
            </w:pPr>
          </w:p>
        </w:tc>
      </w:tr>
      <w:tr w:rsidR="008B7E9B" w:rsidRPr="006614BB" w14:paraId="3484D460"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602511EE"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092DB700"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9D21ED1"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4CF50B05"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6FB4A983"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0D7F99C"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788F8240" w14:textId="77777777" w:rsidR="008B7E9B" w:rsidRPr="006614BB" w:rsidRDefault="008B7E9B" w:rsidP="00B27F29">
            <w:pPr>
              <w:jc w:val="center"/>
              <w:rPr>
                <w:sz w:val="18"/>
                <w:szCs w:val="24"/>
                <w:lang w:eastAsia="lt-LT"/>
              </w:rPr>
            </w:pPr>
          </w:p>
        </w:tc>
      </w:tr>
    </w:tbl>
    <w:p w14:paraId="66D4474E" w14:textId="77777777" w:rsidR="008B7E9B" w:rsidRPr="006614BB" w:rsidRDefault="008B7E9B" w:rsidP="008B7E9B">
      <w:pPr>
        <w:ind w:firstLine="567"/>
        <w:rPr>
          <w:sz w:val="18"/>
          <w:szCs w:val="24"/>
          <w:lang w:eastAsia="lt-LT"/>
        </w:rPr>
      </w:pPr>
    </w:p>
    <w:p w14:paraId="78C072C5" w14:textId="111A67A2" w:rsidR="008B7E9B" w:rsidRPr="006614BB" w:rsidRDefault="00460F59"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21</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Pramonės įmonių ir kitų abonentų, iš kurių planuojama priimti nuotekas (ne paviršines), sąrašas ir planuojamų priimti nuotekų savybės</w:t>
      </w:r>
    </w:p>
    <w:p w14:paraId="55D78378" w14:textId="77777777" w:rsidR="000733DE" w:rsidRPr="006614BB" w:rsidRDefault="000733DE" w:rsidP="000733DE">
      <w:pPr>
        <w:ind w:firstLine="567"/>
        <w:rPr>
          <w:i/>
          <w:iCs/>
          <w:sz w:val="22"/>
          <w:szCs w:val="22"/>
        </w:rPr>
      </w:pPr>
    </w:p>
    <w:p w14:paraId="512CF1E3" w14:textId="1723DCBA" w:rsidR="000733DE" w:rsidRPr="006614BB" w:rsidRDefault="000733DE" w:rsidP="000733DE">
      <w:pPr>
        <w:ind w:firstLine="567"/>
        <w:rPr>
          <w:i/>
          <w:iCs/>
          <w:sz w:val="22"/>
          <w:szCs w:val="22"/>
        </w:rPr>
      </w:pPr>
      <w:r w:rsidRPr="006614BB">
        <w:rPr>
          <w:i/>
          <w:iCs/>
          <w:sz w:val="22"/>
          <w:szCs w:val="22"/>
        </w:rPr>
        <w:t xml:space="preserve">Priimti nuotekas iš pramonės įmonių ir kitų abonentų neplanuojama, lentelė nepildoma. </w:t>
      </w:r>
    </w:p>
    <w:p w14:paraId="09FFDDF0" w14:textId="47DB7067" w:rsidR="008B7E9B" w:rsidRPr="006614BB" w:rsidRDefault="008B7E9B" w:rsidP="008B7E9B">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8B7E9B" w:rsidRPr="006614BB" w14:paraId="011620B5" w14:textId="77777777" w:rsidTr="00B27F29">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7F20918" w14:textId="77777777" w:rsidR="008B7E9B" w:rsidRPr="006614BB" w:rsidRDefault="008B7E9B" w:rsidP="00B27F29">
            <w:pPr>
              <w:jc w:val="center"/>
              <w:rPr>
                <w:sz w:val="18"/>
                <w:szCs w:val="24"/>
                <w:lang w:eastAsia="lt-LT"/>
              </w:rPr>
            </w:pPr>
            <w:r w:rsidRPr="006614BB">
              <w:rPr>
                <w:sz w:val="18"/>
                <w:szCs w:val="24"/>
                <w:lang w:eastAsia="lt-LT"/>
              </w:rPr>
              <w:t>Eil.</w:t>
            </w:r>
          </w:p>
          <w:p w14:paraId="5B53AD71" w14:textId="77777777" w:rsidR="008B7E9B" w:rsidRPr="006614BB" w:rsidRDefault="008B7E9B" w:rsidP="00B27F29">
            <w:pPr>
              <w:jc w:val="center"/>
              <w:rPr>
                <w:sz w:val="18"/>
                <w:szCs w:val="24"/>
                <w:lang w:eastAsia="lt-LT"/>
              </w:rPr>
            </w:pPr>
            <w:r w:rsidRPr="006614BB">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31AC15" w14:textId="77777777" w:rsidR="008B7E9B" w:rsidRPr="006614BB" w:rsidRDefault="008B7E9B" w:rsidP="00B27F29">
            <w:pPr>
              <w:jc w:val="center"/>
              <w:rPr>
                <w:sz w:val="18"/>
                <w:szCs w:val="24"/>
                <w:lang w:eastAsia="lt-LT"/>
              </w:rPr>
            </w:pPr>
            <w:r w:rsidRPr="006614BB">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70A367E9" w14:textId="77777777" w:rsidR="008B7E9B" w:rsidRPr="006614BB" w:rsidRDefault="008B7E9B" w:rsidP="00B27F29">
            <w:pPr>
              <w:widowControl w:val="0"/>
              <w:suppressAutoHyphens/>
              <w:jc w:val="center"/>
              <w:rPr>
                <w:sz w:val="18"/>
                <w:szCs w:val="24"/>
                <w:lang w:eastAsia="lt-LT"/>
              </w:rPr>
            </w:pPr>
            <w:r w:rsidRPr="006614BB">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47D63E05" w14:textId="77777777" w:rsidR="008B7E9B" w:rsidRPr="006614BB" w:rsidRDefault="008B7E9B" w:rsidP="00B27F29">
            <w:pPr>
              <w:jc w:val="center"/>
              <w:rPr>
                <w:sz w:val="18"/>
                <w:szCs w:val="24"/>
                <w:lang w:eastAsia="lt-LT"/>
              </w:rPr>
            </w:pPr>
            <w:r w:rsidRPr="006614BB">
              <w:rPr>
                <w:sz w:val="18"/>
                <w:szCs w:val="24"/>
                <w:lang w:eastAsia="lt-LT"/>
              </w:rPr>
              <w:t>Didžiausia tarša, kurią numatoma gauti su abonento nuotekomis</w:t>
            </w:r>
          </w:p>
        </w:tc>
      </w:tr>
      <w:tr w:rsidR="008B7E9B" w:rsidRPr="006614BB" w14:paraId="4662552A" w14:textId="77777777" w:rsidTr="00B27F29">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48F17FE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3C43A3F" w14:textId="77777777" w:rsidR="008B7E9B" w:rsidRPr="006614BB" w:rsidRDefault="008B7E9B" w:rsidP="00B27F29">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49FB882F" w14:textId="77777777" w:rsidR="008B7E9B" w:rsidRPr="006614BB" w:rsidRDefault="008B7E9B" w:rsidP="00B27F29">
            <w:pPr>
              <w:jc w:val="center"/>
              <w:rPr>
                <w:sz w:val="18"/>
                <w:szCs w:val="24"/>
                <w:highlight w:val="yellow"/>
                <w:lang w:eastAsia="lt-LT"/>
              </w:rPr>
            </w:pPr>
            <w:r w:rsidRPr="006614BB">
              <w:rPr>
                <w:sz w:val="18"/>
                <w:szCs w:val="24"/>
                <w:lang w:eastAsia="lt-LT"/>
              </w:rPr>
              <w:t>tūkst. m</w:t>
            </w:r>
            <w:r w:rsidRPr="006614BB">
              <w:rPr>
                <w:sz w:val="18"/>
                <w:szCs w:val="24"/>
                <w:vertAlign w:val="superscript"/>
                <w:lang w:eastAsia="lt-LT"/>
              </w:rPr>
              <w:t>3</w:t>
            </w:r>
            <w:r w:rsidRPr="006614BB">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51A4524F" w14:textId="77777777" w:rsidR="008B7E9B" w:rsidRPr="006614BB" w:rsidRDefault="008B7E9B" w:rsidP="00B27F29">
            <w:pPr>
              <w:jc w:val="center"/>
              <w:rPr>
                <w:sz w:val="18"/>
                <w:szCs w:val="24"/>
                <w:lang w:eastAsia="lt-LT"/>
              </w:rPr>
            </w:pPr>
            <w:r w:rsidRPr="006614BB">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27F6755F" w14:textId="77777777" w:rsidR="008B7E9B" w:rsidRPr="006614BB" w:rsidRDefault="008B7E9B" w:rsidP="00B27F29">
            <w:pPr>
              <w:jc w:val="center"/>
              <w:rPr>
                <w:sz w:val="18"/>
                <w:szCs w:val="24"/>
                <w:lang w:eastAsia="lt-LT"/>
              </w:rPr>
            </w:pPr>
            <w:r w:rsidRPr="006614BB">
              <w:rPr>
                <w:sz w:val="18"/>
                <w:szCs w:val="24"/>
                <w:lang w:eastAsia="lt-LT"/>
              </w:rPr>
              <w:t>LK</w:t>
            </w:r>
            <w:r w:rsidRPr="006614BB">
              <w:rPr>
                <w:sz w:val="18"/>
                <w:szCs w:val="24"/>
                <w:vertAlign w:val="subscript"/>
                <w:lang w:eastAsia="lt-LT"/>
              </w:rPr>
              <w:t>mom.</w:t>
            </w:r>
            <w:r w:rsidRPr="006614BB">
              <w:rPr>
                <w:sz w:val="18"/>
                <w:szCs w:val="24"/>
                <w:lang w:eastAsia="lt-LT"/>
              </w:rPr>
              <w:t>,</w:t>
            </w:r>
          </w:p>
          <w:p w14:paraId="35017ABB" w14:textId="77777777" w:rsidR="008B7E9B" w:rsidRPr="006614BB" w:rsidRDefault="008B7E9B" w:rsidP="00B27F29">
            <w:pPr>
              <w:jc w:val="center"/>
              <w:rPr>
                <w:sz w:val="18"/>
                <w:szCs w:val="24"/>
                <w:lang w:eastAsia="lt-LT"/>
              </w:rPr>
            </w:pPr>
            <w:r w:rsidRPr="006614BB">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14CE1AC6" w14:textId="77777777" w:rsidR="008B7E9B" w:rsidRPr="006614BB" w:rsidRDefault="008B7E9B" w:rsidP="00B27F29">
            <w:pPr>
              <w:jc w:val="center"/>
              <w:rPr>
                <w:sz w:val="18"/>
                <w:szCs w:val="24"/>
                <w:lang w:eastAsia="lt-LT"/>
              </w:rPr>
            </w:pPr>
            <w:r w:rsidRPr="006614BB">
              <w:rPr>
                <w:sz w:val="18"/>
                <w:szCs w:val="24"/>
                <w:lang w:eastAsia="lt-LT"/>
              </w:rPr>
              <w:t>LK</w:t>
            </w:r>
            <w:r w:rsidRPr="006614BB">
              <w:rPr>
                <w:sz w:val="18"/>
                <w:szCs w:val="24"/>
                <w:vertAlign w:val="subscript"/>
                <w:lang w:eastAsia="lt-LT"/>
              </w:rPr>
              <w:t>vid.</w:t>
            </w:r>
            <w:r w:rsidRPr="006614BB">
              <w:rPr>
                <w:sz w:val="18"/>
                <w:szCs w:val="24"/>
                <w:lang w:eastAsia="lt-LT"/>
              </w:rPr>
              <w:t>,</w:t>
            </w:r>
          </w:p>
          <w:p w14:paraId="41E5D24E" w14:textId="77777777" w:rsidR="008B7E9B" w:rsidRPr="006614BB" w:rsidRDefault="008B7E9B" w:rsidP="00B27F29">
            <w:pPr>
              <w:jc w:val="center"/>
              <w:rPr>
                <w:sz w:val="18"/>
                <w:szCs w:val="24"/>
                <w:lang w:eastAsia="lt-LT"/>
              </w:rPr>
            </w:pPr>
            <w:r w:rsidRPr="006614BB">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28C1D2E7" w14:textId="77777777" w:rsidR="008B7E9B" w:rsidRPr="006614BB" w:rsidRDefault="008B7E9B" w:rsidP="00B27F29">
            <w:pPr>
              <w:jc w:val="center"/>
              <w:rPr>
                <w:sz w:val="18"/>
                <w:szCs w:val="24"/>
                <w:lang w:eastAsia="lt-LT"/>
              </w:rPr>
            </w:pPr>
            <w:r w:rsidRPr="006614BB">
              <w:rPr>
                <w:sz w:val="18"/>
                <w:szCs w:val="24"/>
                <w:lang w:eastAsia="lt-LT"/>
              </w:rPr>
              <w:t>LT</w:t>
            </w:r>
            <w:r w:rsidRPr="006614BB">
              <w:rPr>
                <w:sz w:val="18"/>
                <w:szCs w:val="24"/>
                <w:vertAlign w:val="subscript"/>
                <w:lang w:eastAsia="lt-LT"/>
              </w:rPr>
              <w:t>paros</w:t>
            </w:r>
            <w:r w:rsidRPr="006614BB">
              <w:rPr>
                <w:sz w:val="18"/>
                <w:szCs w:val="24"/>
                <w:lang w:eastAsia="lt-LT"/>
              </w:rPr>
              <w:t>,</w:t>
            </w:r>
          </w:p>
          <w:p w14:paraId="2EC4B638" w14:textId="77777777" w:rsidR="008B7E9B" w:rsidRPr="006614BB" w:rsidRDefault="008B7E9B" w:rsidP="00B27F29">
            <w:pPr>
              <w:jc w:val="center"/>
              <w:rPr>
                <w:sz w:val="18"/>
                <w:szCs w:val="24"/>
                <w:lang w:eastAsia="lt-LT"/>
              </w:rPr>
            </w:pPr>
            <w:r w:rsidRPr="006614BB">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4B8F5510" w14:textId="77777777" w:rsidR="008B7E9B" w:rsidRPr="006614BB" w:rsidRDefault="008B7E9B" w:rsidP="00B27F29">
            <w:pPr>
              <w:jc w:val="center"/>
              <w:rPr>
                <w:sz w:val="18"/>
                <w:szCs w:val="24"/>
                <w:lang w:eastAsia="lt-LT"/>
              </w:rPr>
            </w:pPr>
            <w:r w:rsidRPr="006614BB">
              <w:rPr>
                <w:sz w:val="18"/>
                <w:szCs w:val="24"/>
                <w:lang w:eastAsia="lt-LT"/>
              </w:rPr>
              <w:t>LT</w:t>
            </w:r>
            <w:r w:rsidRPr="006614BB">
              <w:rPr>
                <w:sz w:val="18"/>
                <w:szCs w:val="24"/>
                <w:vertAlign w:val="subscript"/>
                <w:lang w:eastAsia="lt-LT"/>
              </w:rPr>
              <w:t>metinė</w:t>
            </w:r>
            <w:r w:rsidRPr="006614BB">
              <w:rPr>
                <w:sz w:val="18"/>
                <w:szCs w:val="24"/>
                <w:lang w:eastAsia="lt-LT"/>
              </w:rPr>
              <w:t>,</w:t>
            </w:r>
          </w:p>
          <w:p w14:paraId="54BF3508" w14:textId="77777777" w:rsidR="008B7E9B" w:rsidRPr="006614BB" w:rsidRDefault="008B7E9B" w:rsidP="00B27F29">
            <w:pPr>
              <w:jc w:val="center"/>
              <w:rPr>
                <w:sz w:val="18"/>
                <w:szCs w:val="24"/>
                <w:lang w:eastAsia="lt-LT"/>
              </w:rPr>
            </w:pPr>
            <w:r w:rsidRPr="006614BB">
              <w:rPr>
                <w:sz w:val="18"/>
                <w:szCs w:val="24"/>
                <w:lang w:eastAsia="lt-LT"/>
              </w:rPr>
              <w:t>t/m.</w:t>
            </w:r>
          </w:p>
        </w:tc>
      </w:tr>
      <w:tr w:rsidR="008B7E9B" w:rsidRPr="006614BB" w14:paraId="75BCC626" w14:textId="77777777" w:rsidTr="00B27F29">
        <w:trPr>
          <w:cantSplit/>
        </w:trPr>
        <w:tc>
          <w:tcPr>
            <w:tcW w:w="789" w:type="dxa"/>
            <w:tcBorders>
              <w:top w:val="single" w:sz="4" w:space="0" w:color="auto"/>
              <w:left w:val="single" w:sz="4" w:space="0" w:color="auto"/>
              <w:bottom w:val="single" w:sz="4" w:space="0" w:color="auto"/>
              <w:right w:val="single" w:sz="4" w:space="0" w:color="auto"/>
            </w:tcBorders>
            <w:vAlign w:val="center"/>
          </w:tcPr>
          <w:p w14:paraId="4569FD41" w14:textId="77777777" w:rsidR="008B7E9B" w:rsidRPr="006614BB" w:rsidRDefault="008B7E9B" w:rsidP="00B27F29">
            <w:pPr>
              <w:jc w:val="center"/>
              <w:rPr>
                <w:sz w:val="18"/>
                <w:szCs w:val="24"/>
                <w:lang w:eastAsia="lt-LT"/>
              </w:rPr>
            </w:pPr>
            <w:r w:rsidRPr="006614BB">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0E258E05" w14:textId="77777777" w:rsidR="008B7E9B" w:rsidRPr="006614BB" w:rsidRDefault="008B7E9B" w:rsidP="00B27F29">
            <w:pPr>
              <w:jc w:val="center"/>
              <w:rPr>
                <w:sz w:val="18"/>
                <w:szCs w:val="24"/>
                <w:lang w:eastAsia="lt-LT"/>
              </w:rPr>
            </w:pPr>
            <w:r w:rsidRPr="006614BB">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51C5FC67" w14:textId="77777777" w:rsidR="008B7E9B" w:rsidRPr="006614BB" w:rsidRDefault="008B7E9B" w:rsidP="00B27F29">
            <w:pPr>
              <w:jc w:val="center"/>
              <w:rPr>
                <w:sz w:val="18"/>
                <w:szCs w:val="24"/>
                <w:highlight w:val="yellow"/>
                <w:lang w:eastAsia="lt-LT"/>
              </w:rPr>
            </w:pPr>
            <w:r w:rsidRPr="006614BB">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3370EA2A" w14:textId="77777777" w:rsidR="008B7E9B" w:rsidRPr="006614BB" w:rsidRDefault="008B7E9B" w:rsidP="00B27F29">
            <w:pPr>
              <w:jc w:val="center"/>
              <w:rPr>
                <w:sz w:val="18"/>
                <w:szCs w:val="24"/>
                <w:lang w:eastAsia="lt-LT"/>
              </w:rPr>
            </w:pPr>
            <w:r w:rsidRPr="006614BB">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0DD41292" w14:textId="77777777" w:rsidR="008B7E9B" w:rsidRPr="006614BB" w:rsidRDefault="008B7E9B" w:rsidP="00B27F29">
            <w:pPr>
              <w:jc w:val="center"/>
              <w:rPr>
                <w:sz w:val="18"/>
                <w:szCs w:val="24"/>
                <w:lang w:eastAsia="lt-LT"/>
              </w:rPr>
            </w:pPr>
            <w:r w:rsidRPr="006614BB">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1BD91F31" w14:textId="77777777" w:rsidR="008B7E9B" w:rsidRPr="006614BB" w:rsidRDefault="008B7E9B" w:rsidP="00B27F29">
            <w:pPr>
              <w:jc w:val="center"/>
              <w:rPr>
                <w:sz w:val="18"/>
                <w:szCs w:val="24"/>
                <w:lang w:eastAsia="lt-LT"/>
              </w:rPr>
            </w:pPr>
            <w:r w:rsidRPr="006614BB">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738E5E75" w14:textId="77777777" w:rsidR="008B7E9B" w:rsidRPr="006614BB" w:rsidRDefault="008B7E9B" w:rsidP="00B27F29">
            <w:pPr>
              <w:jc w:val="center"/>
              <w:rPr>
                <w:sz w:val="18"/>
                <w:szCs w:val="24"/>
                <w:lang w:eastAsia="lt-LT"/>
              </w:rPr>
            </w:pPr>
            <w:r w:rsidRPr="006614BB">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37CAAF88" w14:textId="77777777" w:rsidR="008B7E9B" w:rsidRPr="006614BB" w:rsidRDefault="008B7E9B" w:rsidP="00B27F29">
            <w:pPr>
              <w:jc w:val="center"/>
              <w:rPr>
                <w:sz w:val="18"/>
                <w:szCs w:val="24"/>
                <w:lang w:eastAsia="lt-LT"/>
              </w:rPr>
            </w:pPr>
            <w:r w:rsidRPr="006614BB">
              <w:rPr>
                <w:sz w:val="18"/>
                <w:szCs w:val="24"/>
                <w:lang w:eastAsia="lt-LT"/>
              </w:rPr>
              <w:t>8</w:t>
            </w:r>
          </w:p>
        </w:tc>
      </w:tr>
      <w:tr w:rsidR="008B7E9B" w:rsidRPr="006614BB" w14:paraId="31BF64AD" w14:textId="77777777" w:rsidTr="00B27F29">
        <w:trPr>
          <w:cantSplit/>
        </w:trPr>
        <w:tc>
          <w:tcPr>
            <w:tcW w:w="789" w:type="dxa"/>
            <w:tcBorders>
              <w:top w:val="single" w:sz="4" w:space="0" w:color="auto"/>
              <w:left w:val="single" w:sz="4" w:space="0" w:color="auto"/>
              <w:bottom w:val="single" w:sz="4" w:space="0" w:color="auto"/>
              <w:right w:val="single" w:sz="4" w:space="0" w:color="auto"/>
            </w:tcBorders>
            <w:vAlign w:val="center"/>
          </w:tcPr>
          <w:p w14:paraId="660AA686" w14:textId="77777777" w:rsidR="008B7E9B" w:rsidRPr="006614BB" w:rsidRDefault="008B7E9B" w:rsidP="00B27F29">
            <w:pPr>
              <w:jc w:val="center"/>
              <w:rPr>
                <w:sz w:val="18"/>
                <w:szCs w:val="24"/>
                <w:lang w:eastAsia="lt-LT"/>
              </w:rPr>
            </w:pPr>
            <w:r w:rsidRPr="006614BB">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41A3534C"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nuotekas, užterštas prioritetinėmis pavojingomis ir/arba „A“ sąrašo pavojingomis medžiagomis:</w:t>
            </w:r>
          </w:p>
        </w:tc>
      </w:tr>
      <w:tr w:rsidR="008B7E9B" w:rsidRPr="006614BB" w14:paraId="49FB0E41" w14:textId="77777777" w:rsidTr="00B27F29">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6860110" w14:textId="77777777" w:rsidR="008B7E9B" w:rsidRPr="006614BB" w:rsidRDefault="008B7E9B" w:rsidP="00B27F29">
            <w:pPr>
              <w:jc w:val="center"/>
              <w:rPr>
                <w:sz w:val="18"/>
                <w:szCs w:val="24"/>
                <w:lang w:eastAsia="lt-LT"/>
              </w:rPr>
            </w:pPr>
            <w:r w:rsidRPr="006614BB">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DE38FD7"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0E11FA75"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2C21BB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BAD303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1E87F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451EE9D"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63BAA24" w14:textId="77777777" w:rsidR="008B7E9B" w:rsidRPr="006614BB" w:rsidRDefault="008B7E9B" w:rsidP="00B27F29">
            <w:pPr>
              <w:jc w:val="center"/>
              <w:rPr>
                <w:sz w:val="18"/>
                <w:szCs w:val="24"/>
                <w:lang w:eastAsia="lt-LT"/>
              </w:rPr>
            </w:pPr>
          </w:p>
        </w:tc>
      </w:tr>
      <w:tr w:rsidR="008B7E9B" w:rsidRPr="006614BB" w14:paraId="5907536A" w14:textId="77777777" w:rsidTr="00B27F29">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F5EB20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EE064ED"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18C9C4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545B3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3CE7F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9C8A9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87C6BE4"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43B86E" w14:textId="77777777" w:rsidR="008B7E9B" w:rsidRPr="006614BB" w:rsidRDefault="008B7E9B" w:rsidP="00B27F29">
            <w:pPr>
              <w:jc w:val="center"/>
              <w:rPr>
                <w:sz w:val="18"/>
                <w:szCs w:val="24"/>
                <w:lang w:eastAsia="lt-LT"/>
              </w:rPr>
            </w:pPr>
          </w:p>
        </w:tc>
      </w:tr>
      <w:tr w:rsidR="008B7E9B" w:rsidRPr="006614BB" w14:paraId="18CA4060" w14:textId="77777777" w:rsidTr="00B27F29">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0917E24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45160D0"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0FBF84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D70D19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24D22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B9E6B7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78DC3D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9FFD6E" w14:textId="77777777" w:rsidR="008B7E9B" w:rsidRPr="006614BB" w:rsidRDefault="008B7E9B" w:rsidP="00B27F29">
            <w:pPr>
              <w:jc w:val="center"/>
              <w:rPr>
                <w:sz w:val="18"/>
                <w:szCs w:val="24"/>
                <w:lang w:eastAsia="lt-LT"/>
              </w:rPr>
            </w:pPr>
          </w:p>
        </w:tc>
      </w:tr>
      <w:tr w:rsidR="008B7E9B" w:rsidRPr="006614BB" w14:paraId="40C25CA1" w14:textId="77777777" w:rsidTr="00B27F29">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2146D6E" w14:textId="77777777" w:rsidR="008B7E9B" w:rsidRPr="006614BB" w:rsidRDefault="008B7E9B" w:rsidP="00B27F29">
            <w:pPr>
              <w:jc w:val="center"/>
              <w:rPr>
                <w:sz w:val="18"/>
                <w:szCs w:val="24"/>
                <w:lang w:eastAsia="lt-LT"/>
              </w:rPr>
            </w:pPr>
            <w:r w:rsidRPr="006614BB">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4B6E48A"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776A31DC"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007B9C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37021D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FCE7D8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B1C69C"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1D152E" w14:textId="77777777" w:rsidR="008B7E9B" w:rsidRPr="006614BB" w:rsidRDefault="008B7E9B" w:rsidP="00B27F29">
            <w:pPr>
              <w:jc w:val="center"/>
              <w:rPr>
                <w:sz w:val="18"/>
                <w:szCs w:val="24"/>
                <w:lang w:eastAsia="lt-LT"/>
              </w:rPr>
            </w:pPr>
          </w:p>
        </w:tc>
      </w:tr>
      <w:tr w:rsidR="008B7E9B" w:rsidRPr="006614BB" w14:paraId="27A55133" w14:textId="77777777" w:rsidTr="00B27F29">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7B685AEF"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D7589D8"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5136099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11AFC3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34B78D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67B14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092DEA"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5332F2A" w14:textId="77777777" w:rsidR="008B7E9B" w:rsidRPr="006614BB" w:rsidRDefault="008B7E9B" w:rsidP="00B27F29">
            <w:pPr>
              <w:jc w:val="center"/>
              <w:rPr>
                <w:sz w:val="18"/>
                <w:szCs w:val="24"/>
                <w:lang w:eastAsia="lt-LT"/>
              </w:rPr>
            </w:pPr>
          </w:p>
        </w:tc>
      </w:tr>
      <w:tr w:rsidR="008B7E9B" w:rsidRPr="006614BB" w14:paraId="1C8D2426" w14:textId="77777777" w:rsidTr="00B27F29">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0C28DD6F"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6C39EE1"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9B2D003"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BE2FEB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52CDC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AE466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DD0C7B2"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D89DA6C" w14:textId="77777777" w:rsidR="008B7E9B" w:rsidRPr="006614BB" w:rsidRDefault="008B7E9B" w:rsidP="00B27F29">
            <w:pPr>
              <w:jc w:val="center"/>
              <w:rPr>
                <w:sz w:val="18"/>
                <w:szCs w:val="24"/>
                <w:lang w:eastAsia="lt-LT"/>
              </w:rPr>
            </w:pPr>
          </w:p>
        </w:tc>
      </w:tr>
      <w:tr w:rsidR="008B7E9B" w:rsidRPr="006614BB" w14:paraId="5E875D00" w14:textId="77777777" w:rsidTr="00B27F29">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6DB08125" w14:textId="77777777" w:rsidR="008B7E9B" w:rsidRPr="006614BB" w:rsidRDefault="008B7E9B" w:rsidP="00B27F29">
            <w:pPr>
              <w:jc w:val="center"/>
              <w:rPr>
                <w:sz w:val="18"/>
                <w:szCs w:val="24"/>
                <w:lang w:eastAsia="lt-LT"/>
              </w:rPr>
            </w:pPr>
            <w:r w:rsidRPr="006614BB">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27576340"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daugiau kaip po 50 m</w:t>
            </w:r>
            <w:r w:rsidRPr="006614BB">
              <w:rPr>
                <w:sz w:val="18"/>
                <w:szCs w:val="24"/>
                <w:vertAlign w:val="superscript"/>
                <w:lang w:eastAsia="lt-LT"/>
              </w:rPr>
              <w:t>3</w:t>
            </w:r>
            <w:r w:rsidRPr="006614BB">
              <w:rPr>
                <w:sz w:val="18"/>
                <w:szCs w:val="24"/>
                <w:lang w:eastAsia="lt-LT"/>
              </w:rPr>
              <w:t>/d gamybinių nuotekų (bet kurie neatitinka 1 punkte nurodytų kriterijų):</w:t>
            </w:r>
          </w:p>
        </w:tc>
      </w:tr>
      <w:tr w:rsidR="008B7E9B" w:rsidRPr="006614BB" w14:paraId="30D570EA"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A079F2C" w14:textId="77777777" w:rsidR="008B7E9B" w:rsidRPr="006614BB" w:rsidRDefault="008B7E9B" w:rsidP="00B27F29">
            <w:pPr>
              <w:jc w:val="center"/>
              <w:rPr>
                <w:sz w:val="18"/>
                <w:szCs w:val="24"/>
                <w:lang w:eastAsia="lt-LT"/>
              </w:rPr>
            </w:pPr>
            <w:r w:rsidRPr="006614BB">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1720A1D"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6EFADE0A"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92507D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CAB8839"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95AB8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E14191"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79D1904" w14:textId="77777777" w:rsidR="008B7E9B" w:rsidRPr="006614BB" w:rsidRDefault="008B7E9B" w:rsidP="00B27F29">
            <w:pPr>
              <w:jc w:val="center"/>
              <w:rPr>
                <w:sz w:val="18"/>
                <w:szCs w:val="24"/>
                <w:lang w:eastAsia="lt-LT"/>
              </w:rPr>
            </w:pPr>
          </w:p>
        </w:tc>
      </w:tr>
      <w:tr w:rsidR="008B7E9B" w:rsidRPr="006614BB" w14:paraId="688717CD"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599F45"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43FE0E0"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1A2BDCD"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B5845C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AABB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19F74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C2F2A70"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87C02E0" w14:textId="77777777" w:rsidR="008B7E9B" w:rsidRPr="006614BB" w:rsidRDefault="008B7E9B" w:rsidP="00B27F29">
            <w:pPr>
              <w:jc w:val="center"/>
              <w:rPr>
                <w:sz w:val="18"/>
                <w:szCs w:val="24"/>
                <w:lang w:eastAsia="lt-LT"/>
              </w:rPr>
            </w:pPr>
          </w:p>
        </w:tc>
      </w:tr>
      <w:tr w:rsidR="008B7E9B" w:rsidRPr="006614BB" w14:paraId="25212F6F"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1A8F7CE"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A3755A0"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7DCD961"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8C3A8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4AF04A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52FEF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0C4AAF"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299E634" w14:textId="77777777" w:rsidR="008B7E9B" w:rsidRPr="006614BB" w:rsidRDefault="008B7E9B" w:rsidP="00B27F29">
            <w:pPr>
              <w:jc w:val="center"/>
              <w:rPr>
                <w:sz w:val="18"/>
                <w:szCs w:val="24"/>
                <w:lang w:eastAsia="lt-LT"/>
              </w:rPr>
            </w:pPr>
          </w:p>
        </w:tc>
      </w:tr>
      <w:tr w:rsidR="008B7E9B" w:rsidRPr="006614BB" w14:paraId="2D7C0B30"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525874D" w14:textId="77777777" w:rsidR="008B7E9B" w:rsidRPr="006614BB" w:rsidRDefault="008B7E9B" w:rsidP="00B27F29">
            <w:pPr>
              <w:jc w:val="center"/>
              <w:rPr>
                <w:sz w:val="18"/>
                <w:szCs w:val="24"/>
                <w:lang w:eastAsia="lt-LT"/>
              </w:rPr>
            </w:pPr>
            <w:r w:rsidRPr="006614BB">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BC43D83" w14:textId="77777777" w:rsidR="008B7E9B" w:rsidRPr="006614BB" w:rsidRDefault="008B7E9B" w:rsidP="00B27F29">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0278885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512F22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DFC03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DEFCB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91CB6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135F170" w14:textId="77777777" w:rsidR="008B7E9B" w:rsidRPr="006614BB" w:rsidRDefault="008B7E9B" w:rsidP="00B27F29">
            <w:pPr>
              <w:jc w:val="center"/>
              <w:rPr>
                <w:sz w:val="18"/>
                <w:szCs w:val="24"/>
                <w:lang w:eastAsia="lt-LT"/>
              </w:rPr>
            </w:pPr>
          </w:p>
        </w:tc>
      </w:tr>
      <w:tr w:rsidR="008B7E9B" w:rsidRPr="006614BB" w14:paraId="7CDDFDC1"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AC5FE71"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8BEEBE5"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F6CAEE4"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77E66F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40578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6A114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224F48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EC6D4CA" w14:textId="77777777" w:rsidR="008B7E9B" w:rsidRPr="006614BB" w:rsidRDefault="008B7E9B" w:rsidP="00B27F29">
            <w:pPr>
              <w:jc w:val="center"/>
              <w:rPr>
                <w:sz w:val="18"/>
                <w:szCs w:val="24"/>
                <w:lang w:eastAsia="lt-LT"/>
              </w:rPr>
            </w:pPr>
          </w:p>
        </w:tc>
      </w:tr>
      <w:tr w:rsidR="008B7E9B" w:rsidRPr="006614BB" w14:paraId="329B1BCE"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B5CD40A"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33F7872"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14FC8E2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7E60E6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C2C9D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C67A8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5747B6"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266F393" w14:textId="77777777" w:rsidR="008B7E9B" w:rsidRPr="006614BB" w:rsidRDefault="008B7E9B" w:rsidP="00B27F29">
            <w:pPr>
              <w:jc w:val="center"/>
              <w:rPr>
                <w:sz w:val="18"/>
                <w:szCs w:val="24"/>
                <w:lang w:eastAsia="lt-LT"/>
              </w:rPr>
            </w:pPr>
          </w:p>
        </w:tc>
      </w:tr>
      <w:tr w:rsidR="008B7E9B" w:rsidRPr="006614BB" w14:paraId="010A0B67"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38679AB" w14:textId="77777777" w:rsidR="008B7E9B" w:rsidRPr="006614BB" w:rsidRDefault="008B7E9B" w:rsidP="00B27F29">
            <w:pPr>
              <w:jc w:val="center"/>
              <w:rPr>
                <w:sz w:val="18"/>
                <w:szCs w:val="24"/>
                <w:lang w:eastAsia="lt-LT"/>
              </w:rPr>
            </w:pPr>
            <w:r w:rsidRPr="006614BB">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8F641B4" w14:textId="77777777" w:rsidR="008B7E9B" w:rsidRPr="006614BB" w:rsidRDefault="008B7E9B" w:rsidP="00B27F29">
            <w:pPr>
              <w:widowControl w:val="0"/>
              <w:suppressAutoHyphens/>
              <w:rPr>
                <w:sz w:val="18"/>
                <w:szCs w:val="24"/>
                <w:lang w:eastAsia="lt-LT"/>
              </w:rPr>
            </w:pPr>
            <w:r w:rsidRPr="006614BB">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7A43732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8A5741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625C0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E709C8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131E526"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230B12E" w14:textId="77777777" w:rsidR="008B7E9B" w:rsidRPr="006614BB" w:rsidRDefault="008B7E9B" w:rsidP="00B27F29">
            <w:pPr>
              <w:jc w:val="center"/>
              <w:rPr>
                <w:sz w:val="18"/>
                <w:szCs w:val="24"/>
                <w:lang w:eastAsia="lt-LT"/>
              </w:rPr>
            </w:pPr>
          </w:p>
        </w:tc>
      </w:tr>
      <w:tr w:rsidR="008B7E9B" w:rsidRPr="006614BB" w14:paraId="72896F83"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964322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3E4E3CE" w14:textId="77777777" w:rsidR="008B7E9B" w:rsidRPr="006614BB" w:rsidRDefault="008B7E9B" w:rsidP="00B27F29">
            <w:pPr>
              <w:rPr>
                <w:sz w:val="18"/>
                <w:szCs w:val="24"/>
                <w:lang w:eastAsia="lt-LT"/>
              </w:rPr>
            </w:pPr>
          </w:p>
        </w:tc>
        <w:tc>
          <w:tcPr>
            <w:tcW w:w="2344" w:type="dxa"/>
            <w:vMerge/>
            <w:tcBorders>
              <w:left w:val="single" w:sz="4" w:space="0" w:color="auto"/>
              <w:right w:val="single" w:sz="4" w:space="0" w:color="auto"/>
            </w:tcBorders>
            <w:vAlign w:val="center"/>
          </w:tcPr>
          <w:p w14:paraId="4F040890"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8C9550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CFC9C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CC82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16AF52"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B50B701" w14:textId="77777777" w:rsidR="008B7E9B" w:rsidRPr="006614BB" w:rsidRDefault="008B7E9B" w:rsidP="00B27F29">
            <w:pPr>
              <w:jc w:val="center"/>
              <w:rPr>
                <w:sz w:val="18"/>
                <w:szCs w:val="24"/>
                <w:lang w:eastAsia="lt-LT"/>
              </w:rPr>
            </w:pPr>
          </w:p>
        </w:tc>
      </w:tr>
      <w:tr w:rsidR="008B7E9B" w:rsidRPr="006614BB" w14:paraId="423382F1"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D87DFB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09F25EA" w14:textId="77777777" w:rsidR="008B7E9B" w:rsidRPr="006614BB" w:rsidRDefault="008B7E9B" w:rsidP="00B27F29">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47E23B9"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62D665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BD1AC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B872E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1D9789"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44B2768" w14:textId="77777777" w:rsidR="008B7E9B" w:rsidRPr="006614BB" w:rsidRDefault="008B7E9B" w:rsidP="00B27F29">
            <w:pPr>
              <w:jc w:val="center"/>
              <w:rPr>
                <w:sz w:val="18"/>
                <w:szCs w:val="24"/>
                <w:lang w:eastAsia="lt-LT"/>
              </w:rPr>
            </w:pPr>
          </w:p>
        </w:tc>
      </w:tr>
      <w:tr w:rsidR="008B7E9B" w:rsidRPr="006614BB" w14:paraId="64E3D615"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D33404D" w14:textId="77777777" w:rsidR="008B7E9B" w:rsidRPr="006614BB" w:rsidRDefault="008B7E9B" w:rsidP="00B27F29">
            <w:pPr>
              <w:jc w:val="center"/>
              <w:rPr>
                <w:sz w:val="18"/>
                <w:szCs w:val="24"/>
                <w:lang w:eastAsia="lt-LT"/>
              </w:rPr>
            </w:pPr>
            <w:r w:rsidRPr="006614BB">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236A144" w14:textId="77777777" w:rsidR="008B7E9B" w:rsidRPr="006614BB" w:rsidRDefault="008B7E9B" w:rsidP="00B27F29">
            <w:pPr>
              <w:widowControl w:val="0"/>
              <w:suppressAutoHyphens/>
              <w:rPr>
                <w:sz w:val="18"/>
                <w:szCs w:val="24"/>
                <w:lang w:eastAsia="lt-LT"/>
              </w:rPr>
            </w:pPr>
            <w:r w:rsidRPr="006614BB">
              <w:rPr>
                <w:sz w:val="18"/>
                <w:szCs w:val="24"/>
                <w:lang w:eastAsia="lt-LT"/>
              </w:rPr>
              <w:t xml:space="preserve">Suminiai kitų abonentų (kurie neatitinka 1, 2 ir 3 </w:t>
            </w:r>
            <w:r w:rsidRPr="006614BB">
              <w:rPr>
                <w:sz w:val="18"/>
                <w:szCs w:val="24"/>
                <w:lang w:eastAsia="lt-LT"/>
              </w:rPr>
              <w:lastRenderedPageBreak/>
              <w:t>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44D578A2"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81AAE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58647C5"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7C20F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0979BF"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A90824F" w14:textId="77777777" w:rsidR="008B7E9B" w:rsidRPr="006614BB" w:rsidRDefault="008B7E9B" w:rsidP="00B27F29">
            <w:pPr>
              <w:jc w:val="center"/>
              <w:rPr>
                <w:sz w:val="18"/>
                <w:szCs w:val="24"/>
                <w:lang w:eastAsia="lt-LT"/>
              </w:rPr>
            </w:pPr>
          </w:p>
        </w:tc>
      </w:tr>
      <w:tr w:rsidR="008B7E9B" w:rsidRPr="006614BB" w14:paraId="3CB2BC46"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98C51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6CEA913" w14:textId="77777777" w:rsidR="008B7E9B" w:rsidRPr="006614BB" w:rsidRDefault="008B7E9B" w:rsidP="00B27F29">
            <w:pPr>
              <w:rPr>
                <w:sz w:val="18"/>
                <w:szCs w:val="24"/>
                <w:lang w:eastAsia="lt-LT"/>
              </w:rPr>
            </w:pPr>
          </w:p>
        </w:tc>
        <w:tc>
          <w:tcPr>
            <w:tcW w:w="2344" w:type="dxa"/>
            <w:vMerge/>
            <w:tcBorders>
              <w:left w:val="single" w:sz="4" w:space="0" w:color="auto"/>
              <w:right w:val="single" w:sz="4" w:space="0" w:color="auto"/>
            </w:tcBorders>
            <w:vAlign w:val="center"/>
          </w:tcPr>
          <w:p w14:paraId="213918F1"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67EA3A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358154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36258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4B98B8"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42EA667" w14:textId="77777777" w:rsidR="008B7E9B" w:rsidRPr="006614BB" w:rsidRDefault="008B7E9B" w:rsidP="00B27F29">
            <w:pPr>
              <w:jc w:val="center"/>
              <w:rPr>
                <w:sz w:val="18"/>
                <w:szCs w:val="24"/>
                <w:lang w:eastAsia="lt-LT"/>
              </w:rPr>
            </w:pPr>
          </w:p>
        </w:tc>
      </w:tr>
      <w:tr w:rsidR="008B7E9B" w:rsidRPr="006614BB" w14:paraId="4C6B50ED"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FED90D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7DA3F8D" w14:textId="77777777" w:rsidR="008B7E9B" w:rsidRPr="006614BB" w:rsidRDefault="008B7E9B" w:rsidP="00B27F29">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1AC4EDF3"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FE9421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298684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E47CE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79863FD"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C40C8FD" w14:textId="77777777" w:rsidR="008B7E9B" w:rsidRPr="006614BB" w:rsidRDefault="008B7E9B" w:rsidP="00B27F29">
            <w:pPr>
              <w:jc w:val="center"/>
              <w:rPr>
                <w:sz w:val="18"/>
                <w:szCs w:val="24"/>
                <w:lang w:eastAsia="lt-LT"/>
              </w:rPr>
            </w:pPr>
          </w:p>
        </w:tc>
      </w:tr>
      <w:tr w:rsidR="008B7E9B" w:rsidRPr="006614BB" w14:paraId="590CD699"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C0C64B8" w14:textId="77777777" w:rsidR="008B7E9B" w:rsidRPr="006614BB" w:rsidRDefault="008B7E9B" w:rsidP="00B27F29">
            <w:pPr>
              <w:jc w:val="center"/>
              <w:rPr>
                <w:sz w:val="18"/>
                <w:szCs w:val="24"/>
                <w:lang w:eastAsia="lt-LT"/>
              </w:rPr>
            </w:pPr>
            <w:r w:rsidRPr="006614BB">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280D1C5" w14:textId="77777777" w:rsidR="008B7E9B" w:rsidRPr="006614BB" w:rsidRDefault="008B7E9B" w:rsidP="00B27F29">
            <w:pPr>
              <w:widowControl w:val="0"/>
              <w:suppressAutoHyphens/>
              <w:rPr>
                <w:sz w:val="18"/>
                <w:szCs w:val="24"/>
                <w:lang w:eastAsia="lt-LT"/>
              </w:rPr>
            </w:pPr>
            <w:r w:rsidRPr="006614BB">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72FC2DC2"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745859"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6E255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9AB69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5ADB93"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7A67CC1" w14:textId="77777777" w:rsidR="008B7E9B" w:rsidRPr="006614BB" w:rsidRDefault="008B7E9B" w:rsidP="00B27F29">
            <w:pPr>
              <w:jc w:val="center"/>
              <w:rPr>
                <w:sz w:val="18"/>
                <w:szCs w:val="24"/>
                <w:lang w:eastAsia="lt-LT"/>
              </w:rPr>
            </w:pPr>
          </w:p>
        </w:tc>
      </w:tr>
      <w:tr w:rsidR="008B7E9B" w:rsidRPr="006614BB" w14:paraId="45C13E4B"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C91874B"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6002EAC"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600B61F0"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FB90BC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05B81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7452A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89393A7"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0945658" w14:textId="77777777" w:rsidR="008B7E9B" w:rsidRPr="006614BB" w:rsidRDefault="008B7E9B" w:rsidP="00B27F29">
            <w:pPr>
              <w:jc w:val="center"/>
              <w:rPr>
                <w:sz w:val="18"/>
                <w:szCs w:val="24"/>
                <w:lang w:eastAsia="lt-LT"/>
              </w:rPr>
            </w:pPr>
          </w:p>
        </w:tc>
      </w:tr>
      <w:tr w:rsidR="008B7E9B" w:rsidRPr="006614BB" w14:paraId="3E3BDC60"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17F924C"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61C394A"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3CE90E4"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6995FD5"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FE428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4AE7D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9AD2928"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3109548" w14:textId="77777777" w:rsidR="008B7E9B" w:rsidRPr="006614BB" w:rsidRDefault="008B7E9B" w:rsidP="00B27F29">
            <w:pPr>
              <w:jc w:val="center"/>
              <w:rPr>
                <w:sz w:val="18"/>
                <w:szCs w:val="24"/>
                <w:lang w:eastAsia="lt-LT"/>
              </w:rPr>
            </w:pPr>
          </w:p>
        </w:tc>
      </w:tr>
      <w:tr w:rsidR="008B7E9B" w:rsidRPr="006614BB" w14:paraId="166E0BD9"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198213F6" w14:textId="77777777" w:rsidR="008B7E9B" w:rsidRPr="006614BB" w:rsidRDefault="008B7E9B" w:rsidP="00B27F29">
            <w:pPr>
              <w:jc w:val="center"/>
              <w:rPr>
                <w:sz w:val="18"/>
                <w:szCs w:val="24"/>
                <w:lang w:eastAsia="lt-LT"/>
              </w:rPr>
            </w:pPr>
            <w:r w:rsidRPr="006614BB">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2E4489FA"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nuo potencialiai teršiamų teritorijų surenkamas paviršines nuotekas:</w:t>
            </w:r>
          </w:p>
        </w:tc>
      </w:tr>
      <w:tr w:rsidR="008B7E9B" w:rsidRPr="006614BB" w14:paraId="73449DEA"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6C93703" w14:textId="77777777" w:rsidR="008B7E9B" w:rsidRPr="006614BB" w:rsidRDefault="008B7E9B" w:rsidP="00B27F29">
            <w:pPr>
              <w:jc w:val="center"/>
              <w:rPr>
                <w:sz w:val="18"/>
                <w:szCs w:val="24"/>
                <w:lang w:eastAsia="lt-LT"/>
              </w:rPr>
            </w:pPr>
            <w:r w:rsidRPr="006614BB">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05023E3"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5D7DA556"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83CC75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B7E1B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F5B218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219E58"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2C46431" w14:textId="77777777" w:rsidR="008B7E9B" w:rsidRPr="006614BB" w:rsidRDefault="008B7E9B" w:rsidP="00B27F29">
            <w:pPr>
              <w:jc w:val="center"/>
              <w:rPr>
                <w:sz w:val="14"/>
                <w:szCs w:val="24"/>
                <w:lang w:eastAsia="lt-LT"/>
              </w:rPr>
            </w:pPr>
          </w:p>
        </w:tc>
      </w:tr>
      <w:tr w:rsidR="008B7E9B" w:rsidRPr="006614BB" w14:paraId="68945281"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A6B0C6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7C87328"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FF6C344"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8ADB33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AC1F318"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D97A19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D1E9E01"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A07424" w14:textId="77777777" w:rsidR="008B7E9B" w:rsidRPr="006614BB" w:rsidRDefault="008B7E9B" w:rsidP="00B27F29">
            <w:pPr>
              <w:jc w:val="center"/>
              <w:rPr>
                <w:sz w:val="14"/>
                <w:szCs w:val="24"/>
                <w:lang w:eastAsia="lt-LT"/>
              </w:rPr>
            </w:pPr>
          </w:p>
        </w:tc>
      </w:tr>
      <w:tr w:rsidR="008B7E9B" w:rsidRPr="006614BB" w14:paraId="6F9F3D4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D2E1F5E"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762055"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7C325CA"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48D5FB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9EE00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063F5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B9E187"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80DAC7E" w14:textId="77777777" w:rsidR="008B7E9B" w:rsidRPr="006614BB" w:rsidRDefault="008B7E9B" w:rsidP="00B27F29">
            <w:pPr>
              <w:jc w:val="center"/>
              <w:rPr>
                <w:sz w:val="14"/>
                <w:szCs w:val="24"/>
                <w:lang w:eastAsia="lt-LT"/>
              </w:rPr>
            </w:pPr>
          </w:p>
        </w:tc>
      </w:tr>
      <w:tr w:rsidR="008B7E9B" w:rsidRPr="006614BB" w14:paraId="01C0C264"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AFFC9E1" w14:textId="77777777" w:rsidR="008B7E9B" w:rsidRPr="006614BB" w:rsidRDefault="008B7E9B" w:rsidP="00B27F29">
            <w:pPr>
              <w:jc w:val="center"/>
              <w:rPr>
                <w:sz w:val="18"/>
                <w:szCs w:val="24"/>
                <w:lang w:eastAsia="lt-LT"/>
              </w:rPr>
            </w:pPr>
            <w:r w:rsidRPr="006614BB">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1F08FFC"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4D088D2"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F1DA4B3"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F443AA6"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8AC10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11D0C40"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26BEF1C" w14:textId="77777777" w:rsidR="008B7E9B" w:rsidRPr="006614BB" w:rsidRDefault="008B7E9B" w:rsidP="00B27F29">
            <w:pPr>
              <w:jc w:val="center"/>
              <w:rPr>
                <w:sz w:val="14"/>
                <w:szCs w:val="24"/>
                <w:lang w:eastAsia="lt-LT"/>
              </w:rPr>
            </w:pPr>
          </w:p>
        </w:tc>
      </w:tr>
      <w:tr w:rsidR="008B7E9B" w:rsidRPr="006614BB" w14:paraId="3550A31D"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AEE392A"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013F200"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8378B7F"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5EF420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C50B8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0594EBB"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2E3758"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10E1BE3" w14:textId="77777777" w:rsidR="008B7E9B" w:rsidRPr="006614BB" w:rsidRDefault="008B7E9B" w:rsidP="00B27F29">
            <w:pPr>
              <w:jc w:val="center"/>
              <w:rPr>
                <w:sz w:val="14"/>
                <w:szCs w:val="24"/>
                <w:lang w:eastAsia="lt-LT"/>
              </w:rPr>
            </w:pPr>
          </w:p>
        </w:tc>
      </w:tr>
      <w:tr w:rsidR="008B7E9B" w:rsidRPr="006614BB" w14:paraId="1EF9A63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18E6C98"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FE8F3FB"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6E4F2A0"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83CA32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94B6CB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D95F9F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A2C0D5"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CC9841" w14:textId="77777777" w:rsidR="008B7E9B" w:rsidRPr="006614BB" w:rsidRDefault="008B7E9B" w:rsidP="00B27F29">
            <w:pPr>
              <w:jc w:val="center"/>
              <w:rPr>
                <w:sz w:val="14"/>
                <w:szCs w:val="24"/>
                <w:lang w:eastAsia="lt-LT"/>
              </w:rPr>
            </w:pPr>
          </w:p>
        </w:tc>
      </w:tr>
      <w:tr w:rsidR="008B7E9B" w:rsidRPr="006614BB" w14:paraId="72ABEA27"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A6B6DF0" w14:textId="77777777" w:rsidR="008B7E9B" w:rsidRPr="006614BB" w:rsidRDefault="008B7E9B" w:rsidP="00B27F29">
            <w:pPr>
              <w:jc w:val="center"/>
              <w:rPr>
                <w:sz w:val="18"/>
                <w:szCs w:val="24"/>
                <w:lang w:eastAsia="lt-LT"/>
              </w:rPr>
            </w:pPr>
            <w:r w:rsidRPr="006614BB">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6659317" w14:textId="77777777" w:rsidR="008B7E9B" w:rsidRPr="006614BB" w:rsidRDefault="008B7E9B" w:rsidP="00B27F29">
            <w:pPr>
              <w:widowControl w:val="0"/>
              <w:suppressAutoHyphens/>
              <w:rPr>
                <w:sz w:val="18"/>
                <w:szCs w:val="24"/>
                <w:lang w:eastAsia="lt-LT"/>
              </w:rPr>
            </w:pPr>
            <w:r w:rsidRPr="006614BB">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71C89957"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7AFA37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1E74E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78957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40BE41A"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73AB7DA" w14:textId="77777777" w:rsidR="008B7E9B" w:rsidRPr="006614BB" w:rsidRDefault="008B7E9B" w:rsidP="00B27F29">
            <w:pPr>
              <w:jc w:val="center"/>
              <w:rPr>
                <w:sz w:val="14"/>
                <w:szCs w:val="24"/>
                <w:lang w:eastAsia="lt-LT"/>
              </w:rPr>
            </w:pPr>
          </w:p>
        </w:tc>
      </w:tr>
      <w:tr w:rsidR="008B7E9B" w:rsidRPr="006614BB" w14:paraId="03B28FD8"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842D0B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64D7104"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3F58850"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D7B211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B0E910"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E9DAC2"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7A3D69"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292C593" w14:textId="77777777" w:rsidR="008B7E9B" w:rsidRPr="006614BB" w:rsidRDefault="008B7E9B" w:rsidP="00B27F29">
            <w:pPr>
              <w:jc w:val="center"/>
              <w:rPr>
                <w:sz w:val="14"/>
                <w:szCs w:val="24"/>
                <w:lang w:eastAsia="lt-LT"/>
              </w:rPr>
            </w:pPr>
          </w:p>
        </w:tc>
      </w:tr>
      <w:tr w:rsidR="008B7E9B" w:rsidRPr="006614BB" w14:paraId="5046B8A4"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444F342"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435281C"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6507AD5"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885343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930FEF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B2338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6FAE2B"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9795F38" w14:textId="77777777" w:rsidR="008B7E9B" w:rsidRPr="006614BB" w:rsidRDefault="008B7E9B" w:rsidP="00B27F29">
            <w:pPr>
              <w:jc w:val="center"/>
              <w:rPr>
                <w:sz w:val="14"/>
                <w:szCs w:val="24"/>
                <w:lang w:eastAsia="lt-LT"/>
              </w:rPr>
            </w:pPr>
          </w:p>
        </w:tc>
      </w:tr>
      <w:tr w:rsidR="008B7E9B" w:rsidRPr="006614BB" w14:paraId="12C2996F"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426487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BB7C63E"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43D0268"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3920701"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23862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DF843B"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E08606"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E829609" w14:textId="77777777" w:rsidR="008B7E9B" w:rsidRPr="006614BB" w:rsidRDefault="008B7E9B" w:rsidP="00B27F29">
            <w:pPr>
              <w:jc w:val="center"/>
              <w:rPr>
                <w:sz w:val="14"/>
                <w:szCs w:val="24"/>
                <w:lang w:eastAsia="lt-LT"/>
              </w:rPr>
            </w:pPr>
          </w:p>
        </w:tc>
      </w:tr>
      <w:tr w:rsidR="008B7E9B" w:rsidRPr="006614BB" w14:paraId="5A3B091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E84F9B6" w14:textId="77777777" w:rsidR="008B7E9B" w:rsidRPr="006614BB" w:rsidRDefault="008B7E9B" w:rsidP="00B27F29">
            <w:pPr>
              <w:jc w:val="center"/>
              <w:rPr>
                <w:sz w:val="18"/>
                <w:szCs w:val="24"/>
                <w:lang w:eastAsia="lt-LT"/>
              </w:rPr>
            </w:pPr>
            <w:r w:rsidRPr="006614BB">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E6C9268" w14:textId="77777777" w:rsidR="008B7E9B" w:rsidRPr="006614BB" w:rsidRDefault="008B7E9B" w:rsidP="00B27F29">
            <w:pPr>
              <w:widowControl w:val="0"/>
              <w:suppressAutoHyphens/>
              <w:rPr>
                <w:sz w:val="18"/>
                <w:szCs w:val="24"/>
                <w:lang w:eastAsia="lt-LT"/>
              </w:rPr>
            </w:pPr>
            <w:r w:rsidRPr="006614BB">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06399114"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97F51F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7E57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6ABE32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36E500"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3FC1EEB" w14:textId="77777777" w:rsidR="008B7E9B" w:rsidRPr="006614BB" w:rsidRDefault="008B7E9B" w:rsidP="00B27F29">
            <w:pPr>
              <w:jc w:val="center"/>
              <w:rPr>
                <w:sz w:val="14"/>
                <w:szCs w:val="24"/>
                <w:lang w:eastAsia="lt-LT"/>
              </w:rPr>
            </w:pPr>
          </w:p>
        </w:tc>
      </w:tr>
      <w:tr w:rsidR="008B7E9B" w:rsidRPr="006614BB" w14:paraId="47B6FFAA"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D9A562"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9AA6024"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837201F"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5D7ECF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AAF0A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3DE716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B28F75"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8365711" w14:textId="77777777" w:rsidR="008B7E9B" w:rsidRPr="006614BB" w:rsidRDefault="008B7E9B" w:rsidP="00B27F29">
            <w:pPr>
              <w:jc w:val="center"/>
              <w:rPr>
                <w:sz w:val="14"/>
                <w:szCs w:val="24"/>
                <w:lang w:eastAsia="lt-LT"/>
              </w:rPr>
            </w:pPr>
          </w:p>
        </w:tc>
      </w:tr>
      <w:tr w:rsidR="008B7E9B" w:rsidRPr="006614BB" w14:paraId="006AA1F8"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27B0A7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54CDAFB"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079BD08"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9559A52"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0E216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23EA51"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5E12256"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EEE8EC" w14:textId="77777777" w:rsidR="008B7E9B" w:rsidRPr="006614BB" w:rsidRDefault="008B7E9B" w:rsidP="00B27F29">
            <w:pPr>
              <w:jc w:val="center"/>
              <w:rPr>
                <w:sz w:val="14"/>
                <w:szCs w:val="24"/>
                <w:lang w:eastAsia="lt-LT"/>
              </w:rPr>
            </w:pPr>
          </w:p>
        </w:tc>
      </w:tr>
    </w:tbl>
    <w:p w14:paraId="15D460DE" w14:textId="77777777" w:rsidR="008B7E9B" w:rsidRPr="006614BB" w:rsidRDefault="008B7E9B" w:rsidP="008B7E9B">
      <w:pPr>
        <w:ind w:firstLine="567"/>
        <w:rPr>
          <w:sz w:val="18"/>
          <w:szCs w:val="24"/>
          <w:lang w:eastAsia="lt-LT"/>
        </w:rPr>
      </w:pPr>
    </w:p>
    <w:p w14:paraId="0F94D9DA" w14:textId="54344AF6" w:rsidR="008B7E9B" w:rsidRPr="006614BB" w:rsidRDefault="00460F59"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22</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Nuotekų apskaitos įrenginiai</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606"/>
        <w:gridCol w:w="7938"/>
        <w:gridCol w:w="3119"/>
      </w:tblGrid>
      <w:tr w:rsidR="00CC2348" w:rsidRPr="006614BB" w14:paraId="34457CC2" w14:textId="77777777" w:rsidTr="00CA605B">
        <w:trPr>
          <w:cantSplit/>
        </w:trPr>
        <w:tc>
          <w:tcPr>
            <w:tcW w:w="804" w:type="dxa"/>
            <w:tcBorders>
              <w:top w:val="single" w:sz="4" w:space="0" w:color="auto"/>
              <w:left w:val="single" w:sz="4" w:space="0" w:color="auto"/>
              <w:bottom w:val="single" w:sz="4" w:space="0" w:color="auto"/>
              <w:right w:val="single" w:sz="4" w:space="0" w:color="auto"/>
            </w:tcBorders>
            <w:vAlign w:val="center"/>
          </w:tcPr>
          <w:p w14:paraId="07D7826F" w14:textId="77777777" w:rsidR="00CC2348" w:rsidRPr="006614BB" w:rsidRDefault="00CC2348" w:rsidP="00CA605B">
            <w:pPr>
              <w:jc w:val="center"/>
              <w:rPr>
                <w:sz w:val="18"/>
                <w:szCs w:val="18"/>
                <w:vertAlign w:val="superscript"/>
              </w:rPr>
            </w:pPr>
            <w:r w:rsidRPr="006614BB">
              <w:rPr>
                <w:sz w:val="18"/>
                <w:szCs w:val="18"/>
              </w:rPr>
              <w:t>Eil. Nr.</w:t>
            </w:r>
            <w:r w:rsidRPr="006614BB">
              <w:rPr>
                <w:sz w:val="18"/>
                <w:szCs w:val="18"/>
                <w:vertAlign w:val="superscript"/>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14:paraId="71B3A1B5" w14:textId="77777777" w:rsidR="00CC2348" w:rsidRPr="006614BB" w:rsidRDefault="00CC2348" w:rsidP="00CA605B">
            <w:pPr>
              <w:jc w:val="center"/>
              <w:rPr>
                <w:sz w:val="18"/>
                <w:szCs w:val="18"/>
                <w:vertAlign w:val="superscript"/>
              </w:rPr>
            </w:pPr>
            <w:r w:rsidRPr="006614BB">
              <w:rPr>
                <w:sz w:val="18"/>
                <w:szCs w:val="18"/>
              </w:rPr>
              <w:t>Išleistuvo Nr.</w:t>
            </w:r>
          </w:p>
        </w:tc>
        <w:tc>
          <w:tcPr>
            <w:tcW w:w="7938" w:type="dxa"/>
            <w:tcBorders>
              <w:top w:val="single" w:sz="4" w:space="0" w:color="auto"/>
              <w:left w:val="single" w:sz="4" w:space="0" w:color="auto"/>
              <w:bottom w:val="single" w:sz="4" w:space="0" w:color="auto"/>
              <w:right w:val="single" w:sz="4" w:space="0" w:color="auto"/>
            </w:tcBorders>
            <w:vAlign w:val="center"/>
          </w:tcPr>
          <w:p w14:paraId="134F8C9E" w14:textId="77777777" w:rsidR="00CC2348" w:rsidRPr="006614BB" w:rsidRDefault="00CC2348" w:rsidP="00CA605B">
            <w:pPr>
              <w:jc w:val="center"/>
              <w:rPr>
                <w:sz w:val="18"/>
                <w:szCs w:val="18"/>
              </w:rPr>
            </w:pPr>
            <w:r w:rsidRPr="006614BB">
              <w:rPr>
                <w:sz w:val="18"/>
                <w:szCs w:val="18"/>
              </w:rPr>
              <w:t>Apskaitos prietaiso vieta</w:t>
            </w:r>
          </w:p>
        </w:tc>
        <w:tc>
          <w:tcPr>
            <w:tcW w:w="3119" w:type="dxa"/>
            <w:tcBorders>
              <w:top w:val="single" w:sz="4" w:space="0" w:color="auto"/>
              <w:left w:val="single" w:sz="4" w:space="0" w:color="auto"/>
              <w:bottom w:val="single" w:sz="4" w:space="0" w:color="auto"/>
              <w:right w:val="single" w:sz="4" w:space="0" w:color="auto"/>
            </w:tcBorders>
            <w:vAlign w:val="center"/>
          </w:tcPr>
          <w:p w14:paraId="6DD234EE" w14:textId="77777777" w:rsidR="00CC2348" w:rsidRPr="006614BB" w:rsidRDefault="00CC2348" w:rsidP="00CA605B">
            <w:pPr>
              <w:jc w:val="center"/>
              <w:rPr>
                <w:sz w:val="18"/>
                <w:szCs w:val="18"/>
              </w:rPr>
            </w:pPr>
            <w:r w:rsidRPr="006614BB">
              <w:rPr>
                <w:sz w:val="18"/>
                <w:szCs w:val="18"/>
              </w:rPr>
              <w:t>Apskaitos prietaiso registracijos duomenys</w:t>
            </w:r>
          </w:p>
        </w:tc>
      </w:tr>
      <w:tr w:rsidR="00CC2348" w:rsidRPr="006614BB" w14:paraId="609969BF" w14:textId="77777777" w:rsidTr="00CA605B">
        <w:trPr>
          <w:cantSplit/>
        </w:trPr>
        <w:tc>
          <w:tcPr>
            <w:tcW w:w="804" w:type="dxa"/>
            <w:tcBorders>
              <w:top w:val="single" w:sz="4" w:space="0" w:color="auto"/>
              <w:left w:val="single" w:sz="4" w:space="0" w:color="auto"/>
              <w:bottom w:val="single" w:sz="4" w:space="0" w:color="auto"/>
              <w:right w:val="single" w:sz="4" w:space="0" w:color="auto"/>
            </w:tcBorders>
            <w:vAlign w:val="center"/>
          </w:tcPr>
          <w:p w14:paraId="68CFE056" w14:textId="77777777" w:rsidR="00CC2348" w:rsidRPr="006614BB" w:rsidRDefault="00CC2348" w:rsidP="00CA605B">
            <w:pPr>
              <w:jc w:val="center"/>
              <w:rPr>
                <w:sz w:val="18"/>
                <w:szCs w:val="18"/>
              </w:rPr>
            </w:pPr>
            <w:r w:rsidRPr="006614BB">
              <w:rPr>
                <w:sz w:val="18"/>
                <w:szCs w:val="18"/>
              </w:rPr>
              <w:t>1</w:t>
            </w:r>
          </w:p>
        </w:tc>
        <w:tc>
          <w:tcPr>
            <w:tcW w:w="1606" w:type="dxa"/>
            <w:tcBorders>
              <w:top w:val="single" w:sz="4" w:space="0" w:color="auto"/>
              <w:left w:val="single" w:sz="4" w:space="0" w:color="auto"/>
              <w:bottom w:val="single" w:sz="4" w:space="0" w:color="auto"/>
              <w:right w:val="single" w:sz="4" w:space="0" w:color="auto"/>
            </w:tcBorders>
            <w:vAlign w:val="center"/>
          </w:tcPr>
          <w:p w14:paraId="09DE367C" w14:textId="77777777" w:rsidR="00CC2348" w:rsidRPr="006614BB" w:rsidRDefault="00CC2348" w:rsidP="00CA605B">
            <w:pPr>
              <w:jc w:val="center"/>
              <w:rPr>
                <w:sz w:val="18"/>
                <w:szCs w:val="18"/>
              </w:rPr>
            </w:pPr>
            <w:r w:rsidRPr="006614BB">
              <w:rPr>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14:paraId="2CDCF476" w14:textId="77777777" w:rsidR="00CC2348" w:rsidRPr="006614BB" w:rsidRDefault="00CC2348" w:rsidP="00CA605B">
            <w:pPr>
              <w:jc w:val="center"/>
              <w:rPr>
                <w:sz w:val="18"/>
                <w:szCs w:val="18"/>
              </w:rPr>
            </w:pPr>
            <w:r w:rsidRPr="006614BB">
              <w:rPr>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tcPr>
          <w:p w14:paraId="339B1C4C" w14:textId="77777777" w:rsidR="00CC2348" w:rsidRPr="006614BB" w:rsidRDefault="00CC2348" w:rsidP="00CA605B">
            <w:pPr>
              <w:jc w:val="center"/>
              <w:rPr>
                <w:sz w:val="18"/>
                <w:szCs w:val="18"/>
              </w:rPr>
            </w:pPr>
            <w:r w:rsidRPr="006614BB">
              <w:rPr>
                <w:sz w:val="18"/>
                <w:szCs w:val="18"/>
              </w:rPr>
              <w:t>4</w:t>
            </w:r>
          </w:p>
        </w:tc>
      </w:tr>
      <w:tr w:rsidR="00CC2348" w:rsidRPr="006614BB" w14:paraId="63DC7DFC" w14:textId="77777777" w:rsidTr="00CA605B">
        <w:trPr>
          <w:cantSplit/>
          <w:trHeight w:val="454"/>
        </w:trPr>
        <w:tc>
          <w:tcPr>
            <w:tcW w:w="804" w:type="dxa"/>
            <w:tcBorders>
              <w:top w:val="single" w:sz="4" w:space="0" w:color="auto"/>
              <w:left w:val="single" w:sz="4" w:space="0" w:color="auto"/>
              <w:bottom w:val="single" w:sz="4" w:space="0" w:color="auto"/>
              <w:right w:val="single" w:sz="4" w:space="0" w:color="auto"/>
            </w:tcBorders>
            <w:vAlign w:val="center"/>
          </w:tcPr>
          <w:p w14:paraId="787AB1EE" w14:textId="77777777" w:rsidR="00CC2348" w:rsidRPr="006614BB" w:rsidRDefault="00CC2348" w:rsidP="00CA605B">
            <w:pPr>
              <w:jc w:val="center"/>
              <w:rPr>
                <w:sz w:val="18"/>
                <w:szCs w:val="18"/>
              </w:rPr>
            </w:pPr>
            <w:r w:rsidRPr="006614BB">
              <w:rPr>
                <w:sz w:val="18"/>
                <w:szCs w:val="18"/>
              </w:rPr>
              <w:t>1</w:t>
            </w:r>
          </w:p>
        </w:tc>
        <w:tc>
          <w:tcPr>
            <w:tcW w:w="1606" w:type="dxa"/>
            <w:tcBorders>
              <w:top w:val="single" w:sz="4" w:space="0" w:color="auto"/>
              <w:left w:val="single" w:sz="4" w:space="0" w:color="auto"/>
              <w:bottom w:val="single" w:sz="4" w:space="0" w:color="auto"/>
              <w:right w:val="single" w:sz="4" w:space="0" w:color="auto"/>
            </w:tcBorders>
            <w:vAlign w:val="center"/>
          </w:tcPr>
          <w:p w14:paraId="1608E6BB" w14:textId="77777777" w:rsidR="00CC2348" w:rsidRPr="006614BB" w:rsidRDefault="00CC2348" w:rsidP="00CA605B">
            <w:pPr>
              <w:jc w:val="center"/>
              <w:rPr>
                <w:sz w:val="18"/>
                <w:szCs w:val="18"/>
              </w:rPr>
            </w:pPr>
            <w:r w:rsidRPr="006614BB">
              <w:rPr>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14:paraId="6E8863BB" w14:textId="77777777" w:rsidR="00CC2348" w:rsidRPr="006614BB" w:rsidRDefault="00CC2348" w:rsidP="00CA605B">
            <w:pPr>
              <w:pStyle w:val="ListParagraph"/>
              <w:spacing w:after="200"/>
              <w:ind w:left="0"/>
              <w:jc w:val="center"/>
              <w:rPr>
                <w:sz w:val="18"/>
                <w:szCs w:val="18"/>
              </w:rPr>
            </w:pPr>
            <w:r w:rsidRPr="006614BB">
              <w:rPr>
                <w:sz w:val="18"/>
                <w:szCs w:val="18"/>
              </w:rPr>
              <w:t>Lietaus nuotekų kiekis apskaičiuojamas pagal įmonės teritorijos plotą, metinį kritulių kiekį, vidutinį svertinį nuotėkio koeficientą.</w:t>
            </w:r>
          </w:p>
        </w:tc>
        <w:tc>
          <w:tcPr>
            <w:tcW w:w="3119" w:type="dxa"/>
            <w:tcBorders>
              <w:top w:val="single" w:sz="4" w:space="0" w:color="auto"/>
              <w:left w:val="single" w:sz="4" w:space="0" w:color="auto"/>
              <w:bottom w:val="single" w:sz="4" w:space="0" w:color="auto"/>
              <w:right w:val="single" w:sz="4" w:space="0" w:color="auto"/>
            </w:tcBorders>
            <w:vAlign w:val="center"/>
          </w:tcPr>
          <w:p w14:paraId="0166E7EF" w14:textId="77777777" w:rsidR="00CC2348" w:rsidRPr="006614BB" w:rsidRDefault="00CC2348" w:rsidP="00CA605B">
            <w:pPr>
              <w:jc w:val="center"/>
              <w:rPr>
                <w:sz w:val="18"/>
                <w:szCs w:val="18"/>
                <w:highlight w:val="red"/>
              </w:rPr>
            </w:pPr>
            <w:r w:rsidRPr="006614BB">
              <w:rPr>
                <w:sz w:val="18"/>
                <w:szCs w:val="18"/>
              </w:rPr>
              <w:t>-</w:t>
            </w:r>
          </w:p>
        </w:tc>
      </w:tr>
      <w:tr w:rsidR="00CC2348" w:rsidRPr="006614BB" w14:paraId="4C6B93D8" w14:textId="77777777" w:rsidTr="00CA605B">
        <w:trPr>
          <w:cantSplit/>
          <w:trHeight w:val="454"/>
        </w:trPr>
        <w:tc>
          <w:tcPr>
            <w:tcW w:w="804" w:type="dxa"/>
            <w:tcBorders>
              <w:top w:val="single" w:sz="4" w:space="0" w:color="auto"/>
              <w:left w:val="single" w:sz="4" w:space="0" w:color="auto"/>
              <w:bottom w:val="single" w:sz="4" w:space="0" w:color="auto"/>
              <w:right w:val="single" w:sz="4" w:space="0" w:color="auto"/>
            </w:tcBorders>
            <w:vAlign w:val="center"/>
          </w:tcPr>
          <w:p w14:paraId="1CDA154D" w14:textId="77777777" w:rsidR="00CC2348" w:rsidRPr="006614BB" w:rsidRDefault="00CC2348" w:rsidP="00CA605B">
            <w:pPr>
              <w:jc w:val="center"/>
              <w:rPr>
                <w:sz w:val="18"/>
                <w:szCs w:val="18"/>
              </w:rPr>
            </w:pPr>
            <w:r w:rsidRPr="006614BB">
              <w:rPr>
                <w:sz w:val="18"/>
                <w:szCs w:val="18"/>
              </w:rPr>
              <w:t>2</w:t>
            </w:r>
          </w:p>
        </w:tc>
        <w:tc>
          <w:tcPr>
            <w:tcW w:w="1606" w:type="dxa"/>
            <w:tcBorders>
              <w:top w:val="single" w:sz="4" w:space="0" w:color="auto"/>
              <w:left w:val="single" w:sz="4" w:space="0" w:color="auto"/>
              <w:bottom w:val="single" w:sz="4" w:space="0" w:color="auto"/>
              <w:right w:val="single" w:sz="4" w:space="0" w:color="auto"/>
            </w:tcBorders>
            <w:vAlign w:val="center"/>
          </w:tcPr>
          <w:p w14:paraId="756FE75D" w14:textId="77777777" w:rsidR="00CC2348" w:rsidRPr="006614BB" w:rsidRDefault="00CC2348" w:rsidP="00CA605B">
            <w:pPr>
              <w:jc w:val="center"/>
              <w:rPr>
                <w:sz w:val="18"/>
                <w:szCs w:val="18"/>
              </w:rPr>
            </w:pPr>
            <w:r w:rsidRPr="006614BB">
              <w:rPr>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14:paraId="610BC40F" w14:textId="77777777" w:rsidR="00CC2348" w:rsidRPr="006614BB" w:rsidRDefault="00CC2348" w:rsidP="00CA605B">
            <w:pPr>
              <w:jc w:val="center"/>
              <w:rPr>
                <w:sz w:val="18"/>
                <w:szCs w:val="18"/>
              </w:rPr>
            </w:pPr>
            <w:r w:rsidRPr="006614BB">
              <w:rPr>
                <w:sz w:val="18"/>
                <w:szCs w:val="18"/>
              </w:rPr>
              <w:t>Buitinių ir gamybinių nuotekų kiekis apskaičiuojamas pagal išvežtų transporto priemonių skaičių bei jų svorį.</w:t>
            </w:r>
          </w:p>
        </w:tc>
        <w:tc>
          <w:tcPr>
            <w:tcW w:w="3119" w:type="dxa"/>
            <w:tcBorders>
              <w:top w:val="single" w:sz="4" w:space="0" w:color="auto"/>
              <w:left w:val="single" w:sz="4" w:space="0" w:color="auto"/>
              <w:bottom w:val="single" w:sz="4" w:space="0" w:color="auto"/>
              <w:right w:val="single" w:sz="4" w:space="0" w:color="auto"/>
            </w:tcBorders>
            <w:vAlign w:val="center"/>
          </w:tcPr>
          <w:p w14:paraId="1B6D553C" w14:textId="77777777" w:rsidR="00CC2348" w:rsidRPr="006614BB" w:rsidRDefault="00CC2348" w:rsidP="00CA605B">
            <w:pPr>
              <w:jc w:val="center"/>
              <w:rPr>
                <w:sz w:val="18"/>
                <w:szCs w:val="18"/>
              </w:rPr>
            </w:pPr>
            <w:r w:rsidRPr="006614BB">
              <w:rPr>
                <w:sz w:val="18"/>
                <w:szCs w:val="18"/>
              </w:rPr>
              <w:t>-</w:t>
            </w:r>
          </w:p>
        </w:tc>
      </w:tr>
    </w:tbl>
    <w:p w14:paraId="00383861" w14:textId="77777777" w:rsidR="00CC2348" w:rsidRPr="006614BB" w:rsidRDefault="00CC2348" w:rsidP="008B7E9B">
      <w:pPr>
        <w:ind w:firstLine="567"/>
        <w:jc w:val="both"/>
        <w:rPr>
          <w:sz w:val="18"/>
          <w:szCs w:val="24"/>
          <w:lang w:eastAsia="lt-LT"/>
        </w:rPr>
      </w:pPr>
    </w:p>
    <w:p w14:paraId="37E9BB70" w14:textId="77777777" w:rsidR="008B7E9B" w:rsidRPr="006614BB" w:rsidRDefault="008B7E9B" w:rsidP="008B7E9B">
      <w:pPr>
        <w:ind w:firstLine="567"/>
        <w:jc w:val="center"/>
        <w:rPr>
          <w:b/>
          <w:sz w:val="22"/>
          <w:szCs w:val="24"/>
          <w:lang w:eastAsia="lt-LT"/>
        </w:rPr>
      </w:pPr>
    </w:p>
    <w:p w14:paraId="1CC87FA9" w14:textId="77777777" w:rsidR="008B7E9B" w:rsidRPr="006614BB" w:rsidRDefault="008B7E9B" w:rsidP="008B7E9B">
      <w:pPr>
        <w:ind w:firstLine="567"/>
        <w:jc w:val="center"/>
        <w:rPr>
          <w:b/>
          <w:sz w:val="22"/>
          <w:szCs w:val="24"/>
          <w:lang w:eastAsia="lt-LT"/>
        </w:rPr>
      </w:pPr>
      <w:r w:rsidRPr="006614BB">
        <w:rPr>
          <w:b/>
          <w:sz w:val="22"/>
          <w:szCs w:val="24"/>
          <w:lang w:eastAsia="lt-LT"/>
        </w:rPr>
        <w:t>IX. DIRVOŽEMIO IR POŽEMINIO VANDENS APSAUGA</w:t>
      </w:r>
    </w:p>
    <w:p w14:paraId="52D62898" w14:textId="77777777" w:rsidR="008B7E9B" w:rsidRPr="006614BB" w:rsidRDefault="008B7E9B" w:rsidP="008B7E9B">
      <w:pPr>
        <w:ind w:firstLine="567"/>
        <w:jc w:val="both"/>
        <w:rPr>
          <w:sz w:val="22"/>
          <w:szCs w:val="24"/>
          <w:lang w:eastAsia="lt-LT"/>
        </w:rPr>
      </w:pPr>
    </w:p>
    <w:p w14:paraId="7CE043E1" w14:textId="4E9B10BE"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rPr>
      </w:pPr>
      <w:r w:rsidRPr="006614BB">
        <w:rPr>
          <w:b/>
          <w:bCs/>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14BB">
        <w:rPr>
          <w:b/>
          <w:bCs/>
          <w:sz w:val="22"/>
          <w:szCs w:val="22"/>
        </w:rPr>
        <w:t xml:space="preserve"> </w:t>
      </w:r>
    </w:p>
    <w:p w14:paraId="2DDE3539" w14:textId="3DE7556A" w:rsidR="007D6285" w:rsidRPr="006614BB" w:rsidRDefault="007D6285"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iCs/>
          <w:sz w:val="22"/>
          <w:szCs w:val="22"/>
          <w:u w:val="single"/>
          <w:lang w:eastAsia="lt-LT"/>
        </w:rPr>
      </w:pPr>
      <w:r w:rsidRPr="006614BB">
        <w:rPr>
          <w:i/>
          <w:iCs/>
          <w:sz w:val="22"/>
          <w:szCs w:val="22"/>
        </w:rPr>
        <w:t>Informacija nesikeičia, skyrius nepildomas.</w:t>
      </w:r>
    </w:p>
    <w:p w14:paraId="1A280B0C" w14:textId="77777777" w:rsidR="008B7E9B" w:rsidRPr="006614BB" w:rsidRDefault="008B7E9B" w:rsidP="008B7E9B">
      <w:pPr>
        <w:ind w:firstLine="567"/>
        <w:jc w:val="center"/>
        <w:rPr>
          <w:b/>
          <w:sz w:val="22"/>
          <w:szCs w:val="24"/>
          <w:lang w:eastAsia="lt-LT"/>
        </w:rPr>
      </w:pPr>
      <w:r w:rsidRPr="006614BB">
        <w:rPr>
          <w:b/>
          <w:sz w:val="22"/>
          <w:szCs w:val="24"/>
          <w:lang w:eastAsia="lt-LT"/>
        </w:rPr>
        <w:t>X. TRĘŠIMAS</w:t>
      </w:r>
    </w:p>
    <w:p w14:paraId="0D3C8C67" w14:textId="77777777" w:rsidR="008B7E9B" w:rsidRPr="006614BB" w:rsidRDefault="008B7E9B" w:rsidP="008B7E9B">
      <w:pPr>
        <w:ind w:firstLine="567"/>
        <w:jc w:val="both"/>
        <w:rPr>
          <w:sz w:val="22"/>
          <w:szCs w:val="24"/>
          <w:u w:val="single"/>
          <w:lang w:eastAsia="lt-LT"/>
        </w:rPr>
      </w:pPr>
    </w:p>
    <w:p w14:paraId="66E2F201" w14:textId="09AC9BCC" w:rsidR="008B7E9B" w:rsidRPr="006614BB" w:rsidRDefault="008B7E9B" w:rsidP="008B7E9B">
      <w:pPr>
        <w:ind w:firstLine="567"/>
        <w:jc w:val="both"/>
        <w:rPr>
          <w:b/>
          <w:bCs/>
          <w:sz w:val="22"/>
          <w:szCs w:val="24"/>
          <w:lang w:eastAsia="lt-LT"/>
        </w:rPr>
      </w:pPr>
      <w:r w:rsidRPr="006614BB">
        <w:rPr>
          <w:b/>
          <w:bCs/>
          <w:sz w:val="22"/>
          <w:szCs w:val="24"/>
          <w:lang w:eastAsia="lt-LT"/>
        </w:rPr>
        <w:t xml:space="preserve">21. Informacija apie biologiškai skaidžių atliekų naudojimą tręšimui žemės ūkyje.  </w:t>
      </w:r>
    </w:p>
    <w:p w14:paraId="3DE1A2F9" w14:textId="40887976" w:rsidR="007D6285" w:rsidRPr="006614BB" w:rsidRDefault="007D6285" w:rsidP="008B7E9B">
      <w:pPr>
        <w:ind w:firstLine="567"/>
        <w:jc w:val="both"/>
        <w:rPr>
          <w:b/>
          <w:bCs/>
          <w:sz w:val="22"/>
          <w:szCs w:val="24"/>
          <w:lang w:eastAsia="lt-LT"/>
        </w:rPr>
      </w:pPr>
      <w:r w:rsidRPr="006614BB">
        <w:rPr>
          <w:i/>
          <w:iCs/>
          <w:sz w:val="22"/>
          <w:szCs w:val="22"/>
        </w:rPr>
        <w:t>Informacija nesikeičia, skyrius nepildomas.</w:t>
      </w:r>
    </w:p>
    <w:p w14:paraId="755E5FA7" w14:textId="77777777" w:rsidR="007D6285" w:rsidRPr="006614BB" w:rsidRDefault="007D6285" w:rsidP="008B7E9B">
      <w:pPr>
        <w:ind w:firstLine="567"/>
        <w:jc w:val="both"/>
        <w:rPr>
          <w:b/>
          <w:bCs/>
          <w:sz w:val="22"/>
          <w:szCs w:val="24"/>
          <w:lang w:eastAsia="lt-LT"/>
        </w:rPr>
      </w:pPr>
    </w:p>
    <w:p w14:paraId="2B6AFF1C" w14:textId="4EA87E01" w:rsidR="008B7E9B" w:rsidRPr="006614BB" w:rsidRDefault="008B7E9B" w:rsidP="008B7E9B">
      <w:pPr>
        <w:ind w:firstLine="567"/>
        <w:jc w:val="both"/>
        <w:rPr>
          <w:b/>
          <w:bCs/>
          <w:sz w:val="22"/>
          <w:szCs w:val="24"/>
          <w:lang w:eastAsia="lt-LT"/>
        </w:rPr>
      </w:pPr>
      <w:r w:rsidRPr="006614BB">
        <w:rPr>
          <w:b/>
          <w:bCs/>
          <w:sz w:val="22"/>
          <w:szCs w:val="24"/>
          <w:lang w:eastAsia="lt-LT"/>
        </w:rPr>
        <w:t xml:space="preserve">22. Informacija apie laukų tręšimą mėšlu ir (ar) srutomis. </w:t>
      </w:r>
    </w:p>
    <w:p w14:paraId="30F6D9E9" w14:textId="0912888E" w:rsidR="007D6285" w:rsidRPr="006614BB" w:rsidRDefault="007D6285" w:rsidP="008B7E9B">
      <w:pPr>
        <w:ind w:firstLine="567"/>
        <w:jc w:val="both"/>
        <w:rPr>
          <w:b/>
          <w:bCs/>
          <w:sz w:val="22"/>
          <w:szCs w:val="24"/>
          <w:lang w:eastAsia="lt-LT"/>
        </w:rPr>
      </w:pPr>
      <w:r w:rsidRPr="006614BB">
        <w:rPr>
          <w:i/>
          <w:iCs/>
          <w:sz w:val="22"/>
          <w:szCs w:val="22"/>
        </w:rPr>
        <w:t>Informacija nesikeičia, skyrius nepildomas.</w:t>
      </w:r>
    </w:p>
    <w:p w14:paraId="42C99A7B" w14:textId="77777777" w:rsidR="008B7E9B" w:rsidRPr="006614BB" w:rsidRDefault="008B7E9B" w:rsidP="008B7E9B">
      <w:pPr>
        <w:ind w:firstLine="567"/>
        <w:jc w:val="both"/>
        <w:rPr>
          <w:sz w:val="22"/>
          <w:szCs w:val="24"/>
          <w:lang w:eastAsia="lt-LT"/>
        </w:rPr>
      </w:pPr>
    </w:p>
    <w:p w14:paraId="4B383B32" w14:textId="77777777" w:rsidR="008B7E9B" w:rsidRPr="006614BB" w:rsidRDefault="008B7E9B" w:rsidP="008B7E9B">
      <w:pPr>
        <w:widowControl w:val="0"/>
        <w:ind w:firstLine="567"/>
        <w:jc w:val="center"/>
      </w:pPr>
      <w:r w:rsidRPr="006614BB">
        <w:rPr>
          <w:b/>
          <w:color w:val="000000"/>
          <w:szCs w:val="24"/>
          <w:lang w:eastAsia="lt-LT"/>
        </w:rPr>
        <w:t xml:space="preserve">XI. NUMATOMAS ATLIEKŲ SUSIDARYMAS, APDOROJIMAS (NAUDOJIMAS AR ŠALINIMAS, </w:t>
      </w:r>
      <w:r w:rsidRPr="006614BB">
        <w:rPr>
          <w:b/>
          <w:szCs w:val="24"/>
          <w:lang w:eastAsia="lt-LT"/>
        </w:rPr>
        <w:t xml:space="preserve">ĮSKAITANT LAIKYMĄ IR </w:t>
      </w:r>
      <w:r w:rsidRPr="006614BB">
        <w:rPr>
          <w:b/>
          <w:color w:val="000000"/>
          <w:szCs w:val="24"/>
          <w:lang w:eastAsia="lt-LT"/>
        </w:rPr>
        <w:t>PARUOŠIMĄ NAUDOTI AR ŠALINTI)</w:t>
      </w:r>
    </w:p>
    <w:p w14:paraId="4743D730" w14:textId="77777777" w:rsidR="008B7E9B" w:rsidRPr="006614BB" w:rsidRDefault="008B7E9B" w:rsidP="008B7E9B">
      <w:pPr>
        <w:widowControl w:val="0"/>
        <w:ind w:firstLine="567"/>
        <w:jc w:val="center"/>
        <w:rPr>
          <w:b/>
          <w:strike/>
          <w:color w:val="000000"/>
          <w:szCs w:val="24"/>
          <w:lang w:eastAsia="lt-LT"/>
        </w:rPr>
      </w:pPr>
    </w:p>
    <w:p w14:paraId="10A3271B" w14:textId="62E9DD87" w:rsidR="008B7E9B" w:rsidRPr="006614BB" w:rsidRDefault="008B7E9B" w:rsidP="008B7E9B">
      <w:pPr>
        <w:widowControl w:val="0"/>
        <w:ind w:firstLine="567"/>
        <w:jc w:val="both"/>
        <w:rPr>
          <w:color w:val="000000"/>
          <w:sz w:val="22"/>
          <w:szCs w:val="22"/>
          <w:lang w:eastAsia="lt-LT"/>
        </w:rPr>
      </w:pPr>
      <w:r w:rsidRPr="006614BB">
        <w:rPr>
          <w:b/>
          <w:bCs/>
          <w:color w:val="000000"/>
          <w:sz w:val="22"/>
          <w:szCs w:val="22"/>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r w:rsidRPr="006614BB">
        <w:rPr>
          <w:color w:val="000000"/>
          <w:sz w:val="22"/>
          <w:szCs w:val="22"/>
          <w:lang w:eastAsia="lt-LT"/>
        </w:rPr>
        <w:t>.</w:t>
      </w:r>
    </w:p>
    <w:p w14:paraId="40E47B41" w14:textId="64980FDD" w:rsidR="007B61E4" w:rsidRPr="006614BB" w:rsidRDefault="007B61E4" w:rsidP="008B7E9B">
      <w:pPr>
        <w:widowControl w:val="0"/>
        <w:ind w:firstLine="567"/>
        <w:jc w:val="both"/>
        <w:rPr>
          <w:color w:val="000000"/>
          <w:szCs w:val="24"/>
          <w:lang w:eastAsia="lt-LT"/>
        </w:rPr>
      </w:pPr>
    </w:p>
    <w:p w14:paraId="6D3D1880" w14:textId="75643C6E" w:rsidR="001433EA" w:rsidRPr="006614BB" w:rsidRDefault="00E469D8" w:rsidP="001433EA">
      <w:pPr>
        <w:widowControl w:val="0"/>
        <w:suppressAutoHyphens/>
        <w:ind w:firstLine="567"/>
        <w:jc w:val="both"/>
        <w:textAlignment w:val="baseline"/>
        <w:rPr>
          <w:sz w:val="22"/>
          <w:szCs w:val="22"/>
        </w:rPr>
      </w:pPr>
      <w:r w:rsidRPr="006614BB">
        <w:rPr>
          <w:sz w:val="22"/>
          <w:szCs w:val="22"/>
        </w:rPr>
        <w:t>Lentelė 23-1.</w:t>
      </w:r>
      <w:r w:rsidRPr="006614BB">
        <w:rPr>
          <w:sz w:val="22"/>
          <w:szCs w:val="22"/>
          <w:lang w:eastAsia="lt-LT"/>
        </w:rPr>
        <w:t xml:space="preserve"> </w:t>
      </w:r>
      <w:r w:rsidR="001433EA" w:rsidRPr="006614BB">
        <w:rPr>
          <w:sz w:val="22"/>
          <w:szCs w:val="22"/>
        </w:rPr>
        <w:t>Susidarančios atliekos</w:t>
      </w:r>
    </w:p>
    <w:tbl>
      <w:tblPr>
        <w:tblW w:w="1373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1645"/>
        <w:gridCol w:w="2409"/>
        <w:gridCol w:w="1985"/>
        <w:gridCol w:w="1984"/>
        <w:gridCol w:w="2127"/>
        <w:gridCol w:w="1718"/>
        <w:gridCol w:w="1869"/>
      </w:tblGrid>
      <w:tr w:rsidR="00745773" w:rsidRPr="006614BB" w14:paraId="2607DE2F" w14:textId="77777777" w:rsidTr="00B27F29">
        <w:trPr>
          <w:cantSplit/>
        </w:trPr>
        <w:tc>
          <w:tcPr>
            <w:tcW w:w="8023" w:type="dxa"/>
            <w:gridSpan w:val="4"/>
            <w:tcBorders>
              <w:top w:val="single" w:sz="4" w:space="0" w:color="00000A"/>
              <w:left w:val="single" w:sz="4" w:space="0" w:color="00000A"/>
              <w:bottom w:val="single" w:sz="4" w:space="0" w:color="00000A"/>
            </w:tcBorders>
            <w:shd w:val="clear" w:color="auto" w:fill="auto"/>
            <w:tcMar>
              <w:left w:w="98" w:type="dxa"/>
            </w:tcMar>
            <w:vAlign w:val="center"/>
          </w:tcPr>
          <w:p w14:paraId="01CFD66C"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Atliekos</w:t>
            </w:r>
          </w:p>
        </w:tc>
        <w:tc>
          <w:tcPr>
            <w:tcW w:w="2127"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14:paraId="1D61AF06"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Atliekų susidarymo šaltinis technologiniame procese</w:t>
            </w:r>
          </w:p>
        </w:tc>
        <w:tc>
          <w:tcPr>
            <w:tcW w:w="1718"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14:paraId="47843F17" w14:textId="79FB068B" w:rsidR="001433EA" w:rsidRPr="006614BB" w:rsidRDefault="0010210F"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Preliminarus </w:t>
            </w:r>
            <w:r w:rsidR="001433EA" w:rsidRPr="006614BB">
              <w:rPr>
                <w:rFonts w:eastAsia="SimSun"/>
                <w:bCs/>
                <w:sz w:val="18"/>
                <w:szCs w:val="18"/>
                <w:lang w:eastAsia="zh-CN" w:bidi="hi-IN"/>
              </w:rPr>
              <w:t xml:space="preserve"> </w:t>
            </w:r>
            <w:r w:rsidRPr="006614BB">
              <w:rPr>
                <w:rFonts w:eastAsia="SimSun"/>
                <w:bCs/>
                <w:sz w:val="18"/>
                <w:szCs w:val="18"/>
                <w:lang w:eastAsia="zh-CN" w:bidi="hi-IN"/>
              </w:rPr>
              <w:t xml:space="preserve">susidarantis </w:t>
            </w:r>
            <w:r w:rsidR="001433EA" w:rsidRPr="006614BB">
              <w:rPr>
                <w:rFonts w:eastAsia="SimSun"/>
                <w:bCs/>
                <w:sz w:val="18"/>
                <w:szCs w:val="18"/>
                <w:lang w:eastAsia="zh-CN" w:bidi="hi-IN"/>
              </w:rPr>
              <w:t>kiekis, t/m.</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7531E5" w14:textId="7BD44642" w:rsidR="001433EA" w:rsidRPr="006614BB" w:rsidRDefault="0010210F"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Numatomas a</w:t>
            </w:r>
            <w:r w:rsidR="001433EA" w:rsidRPr="006614BB">
              <w:rPr>
                <w:rFonts w:eastAsia="SimSun"/>
                <w:bCs/>
                <w:sz w:val="18"/>
                <w:szCs w:val="18"/>
                <w:lang w:eastAsia="zh-CN" w:bidi="hi-IN"/>
              </w:rPr>
              <w:t>tliekų tvarkymo būdas</w:t>
            </w:r>
          </w:p>
        </w:tc>
      </w:tr>
      <w:tr w:rsidR="00745773" w:rsidRPr="006614BB" w14:paraId="6FEAD13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6E36933"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Kodas</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D477EE1"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Pavadinimas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ADB3DCE"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Patikslintas apibūdinimas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7DEC6ED"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Pavojingumas</w:t>
            </w:r>
          </w:p>
        </w:tc>
        <w:tc>
          <w:tcPr>
            <w:tcW w:w="2127" w:type="dxa"/>
            <w:vMerge/>
            <w:tcBorders>
              <w:top w:val="single" w:sz="4" w:space="0" w:color="00000A"/>
              <w:left w:val="single" w:sz="4" w:space="0" w:color="00000A"/>
              <w:bottom w:val="single" w:sz="4" w:space="0" w:color="00000A"/>
            </w:tcBorders>
            <w:shd w:val="clear" w:color="auto" w:fill="auto"/>
            <w:tcMar>
              <w:left w:w="98" w:type="dxa"/>
            </w:tcMar>
            <w:vAlign w:val="center"/>
          </w:tcPr>
          <w:p w14:paraId="788249B0"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snapToGrid w:val="0"/>
              <w:jc w:val="center"/>
              <w:rPr>
                <w:rFonts w:eastAsia="SimSun"/>
                <w:bCs/>
                <w:sz w:val="18"/>
                <w:szCs w:val="18"/>
                <w:lang w:eastAsia="zh-CN" w:bidi="hi-IN"/>
              </w:rPr>
            </w:pPr>
          </w:p>
        </w:tc>
        <w:tc>
          <w:tcPr>
            <w:tcW w:w="1718" w:type="dxa"/>
            <w:vMerge/>
            <w:tcBorders>
              <w:top w:val="single" w:sz="4" w:space="0" w:color="00000A"/>
              <w:left w:val="single" w:sz="4" w:space="0" w:color="00000A"/>
              <w:bottom w:val="single" w:sz="4" w:space="0" w:color="00000A"/>
            </w:tcBorders>
            <w:shd w:val="clear" w:color="auto" w:fill="auto"/>
            <w:tcMar>
              <w:left w:w="98" w:type="dxa"/>
            </w:tcMar>
            <w:vAlign w:val="center"/>
          </w:tcPr>
          <w:p w14:paraId="3951CBBD"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p>
        </w:tc>
        <w:tc>
          <w:tcPr>
            <w:tcW w:w="18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01F398"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p>
        </w:tc>
      </w:tr>
      <w:tr w:rsidR="00745773" w:rsidRPr="006614BB" w14:paraId="44CD6F33"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63B3095" w14:textId="182FDC02"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7C3B3EE" w14:textId="777C3F4D"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9DA55DF" w14:textId="749564B5"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3</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481D56DB" w14:textId="224557C9"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4</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99D95D" w14:textId="59458060"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snapToGrid w:val="0"/>
              <w:jc w:val="center"/>
              <w:rPr>
                <w:rFonts w:eastAsia="SimSun"/>
                <w:bCs/>
                <w:sz w:val="18"/>
                <w:szCs w:val="18"/>
                <w:lang w:eastAsia="zh-CN" w:bidi="hi-IN"/>
              </w:rPr>
            </w:pPr>
            <w:r w:rsidRPr="006614BB">
              <w:rPr>
                <w:rFonts w:eastAsia="SimSun"/>
                <w:bCs/>
                <w:sz w:val="18"/>
                <w:szCs w:val="18"/>
                <w:lang w:eastAsia="zh-CN" w:bidi="hi-IN"/>
              </w:rPr>
              <w:t>5</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1349B67" w14:textId="5A5AD238"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3A975C" w14:textId="693F8509"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7</w:t>
            </w:r>
          </w:p>
        </w:tc>
      </w:tr>
      <w:tr w:rsidR="00745773" w:rsidRPr="006614BB" w14:paraId="53BE297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E68A091"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19 08 02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EE4AB13"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Smėliagaudžių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583CDEC"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Atliekos iš nuotekų valymo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C7F9E4A"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6E868A1"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D02CA1E" w14:textId="27661423" w:rsidR="001433EA" w:rsidRPr="006614BB" w:rsidRDefault="00391A46" w:rsidP="00B27F29">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10D4BD" w14:textId="77777777" w:rsidR="001433EA" w:rsidRPr="006614BB" w:rsidRDefault="001433EA" w:rsidP="00B27F29">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D2, D4</w:t>
            </w:r>
          </w:p>
        </w:tc>
      </w:tr>
      <w:tr w:rsidR="00745773" w:rsidRPr="006614BB" w14:paraId="03699A38"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EB43DCA" w14:textId="01E67A40"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13 05 02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3B3563B" w14:textId="6D013343"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Naftos produktų/vandens separatorių dumblas </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2000C32" w14:textId="6870F9DF"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Naftos produktų/vandens separatorių dumblas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16E0B042" w14:textId="06B55E83"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4D6A280" w14:textId="00895723"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924F01F" w14:textId="621890F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1CDD7C" w14:textId="511C25B6" w:rsidR="00F64C7F" w:rsidRPr="006614BB" w:rsidRDefault="00647AE9"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 xml:space="preserve">R1, </w:t>
            </w:r>
            <w:r w:rsidR="00C07885">
              <w:rPr>
                <w:rFonts w:eastAsia="SimSun"/>
                <w:bCs/>
                <w:sz w:val="18"/>
                <w:szCs w:val="18"/>
                <w:lang w:eastAsia="zh-CN" w:bidi="hi-IN"/>
              </w:rPr>
              <w:t>R3</w:t>
            </w:r>
          </w:p>
        </w:tc>
      </w:tr>
      <w:tr w:rsidR="00745773" w:rsidRPr="006614BB" w14:paraId="7BF9C3C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1493C54"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02 03 05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19C3FA7"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Nuotekų valymo dumblas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242BB0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valymo dumblas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50E528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1804A4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1AF363A" w14:textId="1F4D2A5A"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100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C02936"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R10</w:t>
            </w:r>
          </w:p>
        </w:tc>
      </w:tr>
      <w:tr w:rsidR="00745773" w:rsidRPr="006614BB" w14:paraId="62706C02"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27C8800" w14:textId="02C9F7CB"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02 03 04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E7A2FA1" w14:textId="5FA9770E"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Medžiagos, netinkamos vartoti ar perdirbti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0822634" w14:textId="689E3BDB" w:rsidR="00F64C7F" w:rsidRPr="002E4E8C" w:rsidRDefault="00F64C7F" w:rsidP="00F64C7F">
            <w:pPr>
              <w:widowControl w:val="0"/>
              <w:suppressAutoHyphens/>
              <w:jc w:val="center"/>
              <w:rPr>
                <w:rFonts w:eastAsia="SimSun"/>
                <w:bCs/>
                <w:sz w:val="18"/>
                <w:szCs w:val="18"/>
                <w:lang w:eastAsia="zh-CN" w:bidi="hi-IN"/>
              </w:rPr>
            </w:pPr>
            <w:r w:rsidRPr="00034187">
              <w:rPr>
                <w:rFonts w:eastAsia="SimSun"/>
                <w:bCs/>
                <w:sz w:val="18"/>
                <w:szCs w:val="18"/>
                <w:lang w:eastAsia="zh-CN" w:bidi="hi-IN"/>
              </w:rPr>
              <w:t>Medžiagos, netinkamos vartoti ar perdirbti</w:t>
            </w:r>
            <w:r w:rsidR="002E4E8C" w:rsidRPr="00034187">
              <w:rPr>
                <w:rFonts w:eastAsia="SimSun"/>
                <w:bCs/>
                <w:sz w:val="18"/>
                <w:szCs w:val="18"/>
                <w:lang w:eastAsia="zh-CN" w:bidi="hi-IN"/>
              </w:rPr>
              <w:t xml:space="preserve"> priemaišos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C007653" w14:textId="6756E49B"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38C83B66" w14:textId="69655F2A"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Techn. valymo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49B8B99" w14:textId="73E78333" w:rsidR="00F64C7F" w:rsidRPr="006614BB" w:rsidRDefault="00646E05"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475ABB" w14:textId="0C8FC5A2" w:rsidR="00F64C7F" w:rsidRPr="006614BB" w:rsidRDefault="00F27C70"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 xml:space="preserve">R3, </w:t>
            </w:r>
            <w:r w:rsidR="00646E05">
              <w:rPr>
                <w:rFonts w:eastAsia="SimSun"/>
                <w:bCs/>
                <w:sz w:val="18"/>
                <w:szCs w:val="18"/>
                <w:lang w:eastAsia="zh-CN" w:bidi="hi-IN"/>
              </w:rPr>
              <w:t>R10</w:t>
            </w:r>
          </w:p>
        </w:tc>
      </w:tr>
      <w:tr w:rsidR="00745773" w:rsidRPr="006614BB" w14:paraId="38CFE8B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7D9586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14 06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820510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Kiti tirpikliai ir jų mišiniai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AD1B14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Kiti tirpikliai ir jų mišiniai</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598A663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D80A7E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Techn. valymo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BB5DA74" w14:textId="698A1E1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0,170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A5AF3"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9FCEF39"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B1F25B9"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4F6E60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Popieriaus ir kartono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EE265E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Popieriaus ir kartono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2E6BB82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5840E86"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62E1587" w14:textId="6E864AE3"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FCB6C9"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004E9B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7722C0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20F1B7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Plastikinės (kartu su PET)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89CD2A2"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Plastikinės (kartu su PET)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1349721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03AB6D2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287F205" w14:textId="3EA327FA"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3</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5C9D2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R12</w:t>
            </w:r>
          </w:p>
        </w:tc>
      </w:tr>
      <w:tr w:rsidR="00745773" w:rsidRPr="006614BB" w14:paraId="69E0593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787969C"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05 06*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7A992D2"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Laboratorinės cheminės medžiagos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F726C5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Laboratorinės cheminės medžiagos, įskaitant jų mišinius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3B213B9"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11AB982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EF97C1D" w14:textId="6F544EAD"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0,1</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1B6437"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R2, R3, R5, R6, R7</w:t>
            </w:r>
          </w:p>
        </w:tc>
      </w:tr>
      <w:tr w:rsidR="00745773" w:rsidRPr="006614BB" w14:paraId="2F2B25A2"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ECC4908"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10*</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E1AA9DF"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Pakuotės, kuriose yra pavojingų cheminių medžiagų likučių arba kurios jomis užterštos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FF3B46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Pakuotės, kuriose yra pavojingų cheminių medžiagų likučių arba kurios jomis užterštos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35D2FA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F92DA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A580972" w14:textId="496BB44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3,75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6F4EB5"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R12</w:t>
            </w:r>
          </w:p>
        </w:tc>
      </w:tr>
      <w:tr w:rsidR="00745773" w:rsidRPr="006614BB" w14:paraId="6C11643B"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254F945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lastRenderedPageBreak/>
              <w:t>17 06 04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8F9A07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Izoliacinės medžiagos, nenurodytos 170601 ir 170603</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B8D1806"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Izoliacinės medžiagos, nenurodytos 170601 ir 170603</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EDF532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85E91E"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44CF798" w14:textId="43D700C6"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C357F1"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R5, D5</w:t>
            </w:r>
          </w:p>
        </w:tc>
      </w:tr>
      <w:tr w:rsidR="00745773" w:rsidRPr="006614BB" w14:paraId="5F0ABC4E"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723F27A9"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21*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BE184E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Dienos šviesos lempos ir kitos atliekos, kuriose yra gyvsidabrio</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5B3FA7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Dienos šviesos lempos ir kitos atliekos, kuriose yra gyvsidabrio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49C86C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3EAD761"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13559DB3" w14:textId="21414A00"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0,075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8FA07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R5</w:t>
            </w:r>
          </w:p>
        </w:tc>
      </w:tr>
      <w:tr w:rsidR="00745773" w:rsidRPr="006614BB" w14:paraId="62625979"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9E6F17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19 12 04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BC99EF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Plastikai ir guma</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0E37F69"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Plastikai ir guma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229B9C5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6CA5E9F"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C9CD48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910B1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R5</w:t>
            </w:r>
          </w:p>
        </w:tc>
      </w:tr>
      <w:tr w:rsidR="00745773" w:rsidRPr="006614BB" w14:paraId="0E0FB1F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720F700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02 15*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54A1DD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Pavojingos sudedamosios dalys, išimtos iš nebenaudojamos įrangos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768158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 sudedamosios dalys, išimtos iš nebenaudojamos įrangos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F0EB40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21C9402"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D66DE0D" w14:textId="2CF4B426"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6183F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R5</w:t>
            </w:r>
          </w:p>
        </w:tc>
      </w:tr>
      <w:tr w:rsidR="00745773" w:rsidRPr="006614BB" w14:paraId="3DB2B3B1"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B2BC69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20 01 36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96DA77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Nebenaudojama elektros ir elektroninė įranga, nenurodyta 200121, 200123, 200135</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EBDF3D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Nebenaudojama elektros ir elektroninė įranga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841669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500A5C4B"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883791F" w14:textId="1B8606E5"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CA65DE"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R4, R3, R5</w:t>
            </w:r>
          </w:p>
        </w:tc>
      </w:tr>
      <w:tr w:rsidR="00745773" w:rsidRPr="006614BB" w14:paraId="1164B30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BA4501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17 02 01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9A0499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Medis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533B5D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Medienos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BD2E0D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408E171"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03BD6227"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6B2B31"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D0075D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16333CA" w14:textId="45336E54"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5C6A1E1" w14:textId="32559B5F"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 Medinės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003CF1E2" w14:textId="507E259E"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Medinės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D1826F8" w14:textId="76672B5B"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629BD6F4" w14:textId="77777777" w:rsidR="00F64C7F" w:rsidRPr="006614BB" w:rsidRDefault="00F64C7F" w:rsidP="00F64C7F">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0F923539" w14:textId="1D8743C4"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8,76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10725E" w14:textId="4E271583" w:rsidR="00F64C7F" w:rsidRPr="006614BB" w:rsidRDefault="00C61A15"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w:t>
            </w:r>
          </w:p>
        </w:tc>
      </w:tr>
      <w:tr w:rsidR="00745773" w:rsidRPr="006614BB" w14:paraId="00CBE67B"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F35885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16 01 17</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3BC0ED4"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Juodieji metalai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0091AEB7"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Atliekos, susidedančios iš geležies junginių</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FE851D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3E9850C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46036DD"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5A23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R4</w:t>
            </w:r>
          </w:p>
        </w:tc>
      </w:tr>
      <w:tr w:rsidR="00745773" w:rsidRPr="006614BB" w14:paraId="4AEF445A"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732AFBD" w14:textId="4A92E276"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17 04 05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E8CD921" w14:textId="2083399D"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Geležis ir plienas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C7276F2" w14:textId="25CA68CE"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Geležis ir plienas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E49DEFA" w14:textId="6EF7330C"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2FC1E73" w14:textId="77777777" w:rsidR="00F64C7F" w:rsidRPr="006614BB" w:rsidRDefault="00F64C7F" w:rsidP="00F64C7F">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D28DE8B" w14:textId="48297E6E"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74,96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EE603F" w14:textId="6754155C" w:rsidR="00F64C7F" w:rsidRPr="006614BB" w:rsidRDefault="00DF044C"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R4</w:t>
            </w:r>
          </w:p>
        </w:tc>
      </w:tr>
      <w:tr w:rsidR="00745773" w:rsidRPr="006614BB" w14:paraId="3237ED4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2955A466"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20 01 39</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5909ADF"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7923CB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Įvairios plastikų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030C0AE"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595C988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05400D4"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B0AF0A"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w:t>
            </w:r>
          </w:p>
        </w:tc>
      </w:tr>
      <w:tr w:rsidR="00745773" w:rsidRPr="006614BB" w14:paraId="1F7E837C"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150BDD2" w14:textId="714DD276"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16 01 19</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18EF18B" w14:textId="608255DD"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Plastikai </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3D50336" w14:textId="25F4C75A"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Plastikai </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7DE924C7" w14:textId="063F3C0C"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434DCC0"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B05B8B3" w14:textId="28B56218"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2,20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8B63C0" w14:textId="1C2324F4" w:rsidR="00745773" w:rsidRPr="006614BB" w:rsidRDefault="00DF044C"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w:t>
            </w:r>
          </w:p>
        </w:tc>
      </w:tr>
      <w:tr w:rsidR="00745773" w:rsidRPr="006614BB" w14:paraId="1E81324F"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B5B07EE" w14:textId="04BABFA1"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15 02 02</w:t>
            </w:r>
            <w:r w:rsidR="00CE7B0A">
              <w:rPr>
                <w:rFonts w:eastAsia="SimSun"/>
                <w:bCs/>
                <w:sz w:val="18"/>
                <w:szCs w:val="18"/>
                <w:lang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E4C1152" w14:textId="51F3CE1A"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Apsorbentai, filtrų medžiagos (įskaitant kitaip neapibrėžtus tepalų filtrus),pašluostės, apsauginiai drabužiai, užteršti pavojingomis cheminėmis medžiagomis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7416B27" w14:textId="3A909625"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Apsorbentai, filtrų medžiagos (įskaitant kitaip neapibrėžtus tepalų filtrus),pašluostės, apsauginiai drabužiai, užteršti pavojingomis cheminėmis medžiagomis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3B89474" w14:textId="5FA05CC0" w:rsidR="00745773" w:rsidRPr="006614BB" w:rsidRDefault="00CE7B0A" w:rsidP="00745773">
            <w:pPr>
              <w:widowControl w:val="0"/>
              <w:suppressAutoHyphens/>
              <w:jc w:val="center"/>
              <w:rPr>
                <w:rFonts w:eastAsia="SimSun"/>
                <w:bCs/>
                <w:sz w:val="18"/>
                <w:szCs w:val="18"/>
                <w:lang w:eastAsia="zh-CN" w:bidi="hi-IN"/>
              </w:rPr>
            </w:pPr>
            <w:r>
              <w:rPr>
                <w:rFonts w:eastAsia="SimSun"/>
                <w:bCs/>
                <w:sz w:val="18"/>
                <w:szCs w:val="18"/>
                <w:lang w:eastAsia="zh-CN" w:bidi="hi-IN"/>
              </w:rPr>
              <w:t>P</w:t>
            </w:r>
            <w:r w:rsidR="00745773" w:rsidRPr="006614BB">
              <w:rPr>
                <w:rFonts w:eastAsia="SimSun"/>
                <w:bCs/>
                <w:sz w:val="18"/>
                <w:szCs w:val="18"/>
                <w:lang w:eastAsia="zh-CN" w:bidi="hi-IN"/>
              </w:rPr>
              <w:t>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B240573"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FF1E86A" w14:textId="50C71362"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15,10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6E09F8" w14:textId="25A4F544" w:rsidR="00745773" w:rsidRPr="006614BB" w:rsidRDefault="00697B58"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 xml:space="preserve">R1, </w:t>
            </w:r>
            <w:r w:rsidR="00B3465E">
              <w:rPr>
                <w:rFonts w:eastAsia="SimSun"/>
                <w:bCs/>
                <w:sz w:val="18"/>
                <w:szCs w:val="18"/>
                <w:lang w:eastAsia="zh-CN" w:bidi="hi-IN"/>
              </w:rPr>
              <w:t>D10</w:t>
            </w:r>
          </w:p>
        </w:tc>
      </w:tr>
      <w:tr w:rsidR="0073089F" w:rsidRPr="006614BB" w14:paraId="41DAEAA7"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2C0F9AB" w14:textId="3ADB182B" w:rsidR="0073089F" w:rsidRPr="006614BB" w:rsidRDefault="0073089F"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15 02 03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036E572" w14:textId="33E8C78E" w:rsidR="0073089F" w:rsidRPr="006614BB" w:rsidRDefault="00B87083" w:rsidP="002D180E">
            <w:pPr>
              <w:jc w:val="center"/>
              <w:rPr>
                <w:rFonts w:eastAsia="SimSun"/>
                <w:bCs/>
                <w:sz w:val="18"/>
                <w:szCs w:val="18"/>
                <w:lang w:eastAsia="zh-CN" w:bidi="hi-IN"/>
              </w:rPr>
            </w:pPr>
            <w:r>
              <w:rPr>
                <w:sz w:val="6"/>
                <w:szCs w:val="6"/>
              </w:rPr>
              <w:br/>
            </w:r>
            <w:r>
              <w:rPr>
                <w:rFonts w:eastAsia="SimSun"/>
                <w:bCs/>
                <w:sz w:val="18"/>
                <w:szCs w:val="18"/>
                <w:lang w:eastAsia="zh-CN" w:bidi="hi-IN"/>
              </w:rPr>
              <w:t>A</w:t>
            </w:r>
            <w:r w:rsidRPr="002D180E">
              <w:rPr>
                <w:rFonts w:eastAsia="SimSun"/>
                <w:bCs/>
                <w:sz w:val="18"/>
                <w:szCs w:val="18"/>
                <w:lang w:eastAsia="zh-CN" w:bidi="hi-IN"/>
              </w:rPr>
              <w:t>bsorbentai, filtrų medžiagos, pašluostės ir apsauginiai drabužiai, nenurodyti 15 02 02</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50D1576" w14:textId="1AE7DC7E" w:rsidR="0073089F" w:rsidRPr="006614BB" w:rsidRDefault="00B87083" w:rsidP="00745773">
            <w:pPr>
              <w:widowControl w:val="0"/>
              <w:suppressAutoHyphens/>
              <w:jc w:val="center"/>
              <w:rPr>
                <w:rFonts w:eastAsia="SimSun"/>
                <w:bCs/>
                <w:sz w:val="18"/>
                <w:szCs w:val="18"/>
                <w:lang w:eastAsia="zh-CN" w:bidi="hi-IN"/>
              </w:rPr>
            </w:pPr>
            <w:r>
              <w:rPr>
                <w:rFonts w:eastAsia="SimSun"/>
                <w:bCs/>
                <w:sz w:val="18"/>
                <w:szCs w:val="18"/>
                <w:lang w:eastAsia="zh-CN" w:bidi="hi-IN"/>
              </w:rPr>
              <w:t>A</w:t>
            </w:r>
            <w:r w:rsidRPr="00E45327">
              <w:rPr>
                <w:rFonts w:eastAsia="SimSun"/>
                <w:bCs/>
                <w:sz w:val="18"/>
                <w:szCs w:val="18"/>
                <w:lang w:eastAsia="zh-CN" w:bidi="hi-IN"/>
              </w:rPr>
              <w:t>bsorbentai, filtrų medžiagos, pašluostės ir apsauginiai drabužiai, nenurodyti 15 02 02</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41FD41E9" w14:textId="0F352807" w:rsidR="0073089F" w:rsidRDefault="00E42C63" w:rsidP="00745773">
            <w:pPr>
              <w:widowControl w:val="0"/>
              <w:suppressAutoHyphens/>
              <w:jc w:val="center"/>
              <w:rPr>
                <w:rFonts w:eastAsia="SimSun"/>
                <w:bCs/>
                <w:sz w:val="18"/>
                <w:szCs w:val="18"/>
                <w:lang w:eastAsia="zh-CN" w:bidi="hi-IN"/>
              </w:rPr>
            </w:pPr>
            <w:r>
              <w:rPr>
                <w:rFonts w:eastAsia="SimSun"/>
                <w:bCs/>
                <w:sz w:val="18"/>
                <w:szCs w:val="18"/>
                <w:lang w:eastAsia="zh-CN" w:bidi="hi-IN"/>
              </w:rPr>
              <w:t xml:space="preserve">Nepavojinga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BD64CA8" w14:textId="03857A60" w:rsidR="0073089F" w:rsidRPr="006614BB" w:rsidRDefault="0073089F"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74787AC" w14:textId="26A8E241" w:rsidR="0073089F" w:rsidRPr="006614BB" w:rsidRDefault="002E55B4"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2CA5A0" w14:textId="7E8CA5A8" w:rsidR="0073089F" w:rsidRPr="006614BB" w:rsidRDefault="00E254B4"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w:t>
            </w:r>
          </w:p>
        </w:tc>
      </w:tr>
      <w:tr w:rsidR="00745773" w:rsidRPr="006614BB" w14:paraId="5C3B9584"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8427130" w14:textId="68A0F8C2" w:rsidR="00745773" w:rsidRPr="003B4E45"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val="ru-RU" w:eastAsia="zh-CN" w:bidi="hi-IN"/>
              </w:rPr>
            </w:pPr>
            <w:r w:rsidRPr="006614BB">
              <w:rPr>
                <w:rFonts w:eastAsia="SimSun"/>
                <w:bCs/>
                <w:sz w:val="18"/>
                <w:szCs w:val="18"/>
                <w:lang w:eastAsia="zh-CN" w:bidi="hi-IN"/>
              </w:rPr>
              <w:lastRenderedPageBreak/>
              <w:t>13 02 08</w:t>
            </w:r>
            <w:r w:rsidR="00777392">
              <w:rPr>
                <w:rFonts w:eastAsia="SimSun"/>
                <w:bCs/>
                <w:sz w:val="18"/>
                <w:szCs w:val="18"/>
                <w:lang w:val="ru-RU"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7FD0FBC" w14:textId="0136898F"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Kita variklio, pavarų dėžės ir tepalnė alyva</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2517C35" w14:textId="57DCEA19"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Kita variklio, pavarų dėžės ir tepalnė alyva</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B16E016" w14:textId="478A652B" w:rsidR="00745773" w:rsidRPr="006614BB" w:rsidRDefault="00777392" w:rsidP="00745773">
            <w:pPr>
              <w:widowControl w:val="0"/>
              <w:suppressAutoHyphens/>
              <w:jc w:val="center"/>
              <w:rPr>
                <w:rFonts w:eastAsia="SimSun"/>
                <w:bCs/>
                <w:sz w:val="18"/>
                <w:szCs w:val="18"/>
                <w:lang w:eastAsia="zh-CN" w:bidi="hi-IN"/>
              </w:rPr>
            </w:pPr>
            <w:r>
              <w:rPr>
                <w:rFonts w:eastAsia="SimSun"/>
                <w:bCs/>
                <w:sz w:val="18"/>
                <w:szCs w:val="18"/>
                <w:lang w:val="en-GB" w:eastAsia="zh-CN" w:bidi="hi-IN"/>
              </w:rPr>
              <w:t>P</w:t>
            </w:r>
            <w:r w:rsidR="00745773" w:rsidRPr="006614BB">
              <w:rPr>
                <w:rFonts w:eastAsia="SimSun"/>
                <w:bCs/>
                <w:sz w:val="18"/>
                <w:szCs w:val="18"/>
                <w:lang w:eastAsia="zh-CN" w:bidi="hi-IN"/>
              </w:rPr>
              <w:t>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79F75F1"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B7CA978" w14:textId="251B63C8"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7E3171" w14:textId="4971770A" w:rsidR="00745773" w:rsidRPr="006614BB" w:rsidRDefault="00B41CA9"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 xml:space="preserve">R3, </w:t>
            </w:r>
            <w:r w:rsidR="00697B58">
              <w:rPr>
                <w:rFonts w:eastAsia="SimSun"/>
                <w:bCs/>
                <w:sz w:val="18"/>
                <w:szCs w:val="18"/>
                <w:lang w:eastAsia="zh-CN" w:bidi="hi-IN"/>
              </w:rPr>
              <w:t xml:space="preserve">R1, </w:t>
            </w:r>
            <w:r>
              <w:rPr>
                <w:rFonts w:eastAsia="SimSun"/>
                <w:bCs/>
                <w:sz w:val="18"/>
                <w:szCs w:val="18"/>
                <w:lang w:eastAsia="zh-CN" w:bidi="hi-IN"/>
              </w:rPr>
              <w:t>D10</w:t>
            </w:r>
          </w:p>
        </w:tc>
      </w:tr>
      <w:tr w:rsidR="0007339A" w:rsidRPr="006614BB" w14:paraId="2A0B275C"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18BF8BA" w14:textId="336F3E12" w:rsidR="0007339A" w:rsidRPr="006614BB" w:rsidRDefault="0007339A"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13 0</w:t>
            </w:r>
            <w:r w:rsidR="007A7442">
              <w:rPr>
                <w:rFonts w:eastAsia="SimSun"/>
                <w:bCs/>
                <w:sz w:val="18"/>
                <w:szCs w:val="18"/>
                <w:lang w:eastAsia="zh-CN" w:bidi="hi-IN"/>
              </w:rPr>
              <w:t>5</w:t>
            </w:r>
            <w:r>
              <w:rPr>
                <w:rFonts w:eastAsia="SimSun"/>
                <w:bCs/>
                <w:sz w:val="18"/>
                <w:szCs w:val="18"/>
                <w:lang w:eastAsia="zh-CN" w:bidi="hi-IN"/>
              </w:rPr>
              <w:t xml:space="preserve"> 0</w:t>
            </w:r>
            <w:r w:rsidR="007A7442">
              <w:rPr>
                <w:rFonts w:eastAsia="SimSun"/>
                <w:bCs/>
                <w:sz w:val="18"/>
                <w:szCs w:val="18"/>
                <w:lang w:eastAsia="zh-CN" w:bidi="hi-IN"/>
              </w:rPr>
              <w:t>7</w:t>
            </w:r>
            <w:r>
              <w:rPr>
                <w:rFonts w:eastAsia="SimSun"/>
                <w:bCs/>
                <w:sz w:val="18"/>
                <w:szCs w:val="18"/>
                <w:lang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1D1BFE0" w14:textId="1DBEDCBC" w:rsidR="0007339A" w:rsidRPr="006614BB" w:rsidRDefault="00B11F1D" w:rsidP="002D180E">
            <w:pPr>
              <w:jc w:val="center"/>
              <w:rPr>
                <w:rFonts w:eastAsia="SimSun"/>
                <w:bCs/>
                <w:sz w:val="18"/>
                <w:szCs w:val="18"/>
                <w:lang w:eastAsia="zh-CN" w:bidi="hi-IN"/>
              </w:rPr>
            </w:pPr>
            <w:r w:rsidRPr="002D180E">
              <w:rPr>
                <w:rFonts w:eastAsia="SimSun"/>
                <w:bCs/>
                <w:sz w:val="18"/>
                <w:szCs w:val="18"/>
                <w:lang w:eastAsia="zh-CN" w:bidi="hi-IN"/>
              </w:rPr>
              <w:t>naftos produktų/vandens separatorių tepaluotas vanduo</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6BAD914" w14:textId="0244B9DC" w:rsidR="0007339A" w:rsidRPr="006614BB" w:rsidRDefault="00B11F1D" w:rsidP="002D180E">
            <w:pPr>
              <w:jc w:val="center"/>
              <w:rPr>
                <w:rFonts w:eastAsia="SimSun"/>
                <w:bCs/>
                <w:sz w:val="18"/>
                <w:szCs w:val="18"/>
                <w:lang w:eastAsia="zh-CN" w:bidi="hi-IN"/>
              </w:rPr>
            </w:pPr>
            <w:r w:rsidRPr="002D180E">
              <w:rPr>
                <w:rFonts w:eastAsia="SimSun"/>
                <w:bCs/>
                <w:sz w:val="18"/>
                <w:szCs w:val="18"/>
                <w:lang w:eastAsia="zh-CN" w:bidi="hi-IN"/>
              </w:rPr>
              <w:t>naftos produktų/vandens separatorių tepaluotas vanduo</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0926B2E7" w14:textId="394C98AC" w:rsidR="0007339A" w:rsidRDefault="00B11F1D" w:rsidP="00745773">
            <w:pPr>
              <w:widowControl w:val="0"/>
              <w:suppressAutoHyphens/>
              <w:jc w:val="center"/>
              <w:rPr>
                <w:rFonts w:eastAsia="SimSun"/>
                <w:bCs/>
                <w:sz w:val="18"/>
                <w:szCs w:val="18"/>
                <w:lang w:val="en-GB" w:eastAsia="zh-CN" w:bidi="hi-IN"/>
              </w:rPr>
            </w:pPr>
            <w:r>
              <w:rPr>
                <w:rFonts w:eastAsia="SimSun"/>
                <w:bCs/>
                <w:sz w:val="18"/>
                <w:szCs w:val="18"/>
                <w:lang w:val="en-GB" w:eastAsia="zh-CN" w:bidi="hi-IN"/>
              </w:rPr>
              <w:t>Pavojing</w:t>
            </w:r>
            <w:r w:rsidR="002D7B9D">
              <w:rPr>
                <w:rFonts w:eastAsia="SimSun"/>
                <w:bCs/>
                <w:sz w:val="18"/>
                <w:szCs w:val="18"/>
                <w:lang w:val="en-GB" w:eastAsia="zh-CN" w:bidi="hi-IN"/>
              </w:rPr>
              <w:t xml:space="preserve">os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CAA0B35" w14:textId="24C15640" w:rsidR="0007339A" w:rsidRPr="006614BB" w:rsidRDefault="002D7B9D"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127CA814" w14:textId="3D3A1275" w:rsidR="0007339A" w:rsidRPr="006614BB" w:rsidRDefault="00B44FB9"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48C71B" w14:textId="536B65FF" w:rsidR="0007339A" w:rsidRPr="006614BB" w:rsidRDefault="00697B58"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R3, R1, D10</w:t>
            </w:r>
          </w:p>
        </w:tc>
      </w:tr>
      <w:tr w:rsidR="00745773" w:rsidRPr="006614BB" w14:paraId="55AFA00A"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76DD449" w14:textId="3C550519"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B75D2ED" w14:textId="76C9A197"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Naudotos padangos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229C934" w14:textId="510DA70F"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Naudotos padangos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4818BA83" w14:textId="77157D7F"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7B81FB5"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DA56713" w14:textId="04D8C5B6"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03BB6" w14:textId="341D1EB1" w:rsidR="00745773" w:rsidRPr="006614BB" w:rsidRDefault="00612401"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R12</w:t>
            </w:r>
          </w:p>
        </w:tc>
      </w:tr>
      <w:tr w:rsidR="00D102BA" w:rsidRPr="006614BB" w14:paraId="2E5D9218"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FA4093D" w14:textId="764740FF" w:rsidR="00D102BA" w:rsidRPr="006614BB" w:rsidRDefault="00D102BA"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w:t>
            </w:r>
            <w:r w:rsidR="00737E67">
              <w:rPr>
                <w:rFonts w:eastAsia="SimSun"/>
                <w:bCs/>
                <w:sz w:val="18"/>
                <w:szCs w:val="18"/>
                <w:lang w:eastAsia="zh-CN" w:bidi="hi-IN"/>
              </w:rPr>
              <w:t>6 03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30353F0" w14:textId="1DC4E93E" w:rsidR="00D102BA" w:rsidRPr="006614BB" w:rsidRDefault="00CC2C50"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Pr>
                <w:rFonts w:eastAsia="SimSun"/>
                <w:bCs/>
                <w:sz w:val="18"/>
                <w:szCs w:val="18"/>
                <w:lang w:eastAsia="zh-CN" w:bidi="hi-IN"/>
              </w:rPr>
              <w:t>O</w:t>
            </w:r>
            <w:r w:rsidRPr="003B4E45">
              <w:rPr>
                <w:rFonts w:eastAsia="SimSun"/>
                <w:bCs/>
                <w:sz w:val="18"/>
                <w:szCs w:val="18"/>
                <w:lang w:eastAsia="zh-CN" w:bidi="hi-IN"/>
              </w:rPr>
              <w:t>rganinės atliekos, kuriose yra pavojingųjų medžiagų</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1B7CB85" w14:textId="20FFDA7E" w:rsidR="00D102BA" w:rsidRPr="006614BB" w:rsidRDefault="00CC2C50" w:rsidP="00745773">
            <w:pPr>
              <w:widowControl w:val="0"/>
              <w:suppressAutoHyphens/>
              <w:jc w:val="center"/>
              <w:rPr>
                <w:rFonts w:eastAsia="SimSun"/>
                <w:bCs/>
                <w:sz w:val="18"/>
                <w:szCs w:val="18"/>
                <w:lang w:eastAsia="zh-CN" w:bidi="hi-IN"/>
              </w:rPr>
            </w:pPr>
            <w:r>
              <w:rPr>
                <w:rFonts w:eastAsia="SimSun"/>
                <w:bCs/>
                <w:sz w:val="18"/>
                <w:szCs w:val="18"/>
                <w:lang w:eastAsia="zh-CN" w:bidi="hi-IN"/>
              </w:rPr>
              <w:t>O</w:t>
            </w:r>
            <w:r w:rsidRPr="003B4E45">
              <w:rPr>
                <w:rFonts w:eastAsia="SimSun"/>
                <w:bCs/>
                <w:sz w:val="18"/>
                <w:szCs w:val="18"/>
                <w:lang w:eastAsia="zh-CN" w:bidi="hi-IN"/>
              </w:rPr>
              <w:t>rganinės atliekos, kuriose yra pavojingųjų medžiagų</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73078309" w14:textId="45D4EC6C" w:rsidR="00D102BA" w:rsidRPr="006614BB" w:rsidRDefault="00CC2C50" w:rsidP="00745773">
            <w:pPr>
              <w:widowControl w:val="0"/>
              <w:suppressAutoHyphens/>
              <w:jc w:val="center"/>
              <w:rPr>
                <w:rFonts w:eastAsia="SimSun"/>
                <w:bCs/>
                <w:sz w:val="18"/>
                <w:szCs w:val="18"/>
                <w:lang w:eastAsia="zh-CN" w:bidi="hi-IN"/>
              </w:rPr>
            </w:pPr>
            <w:r>
              <w:rPr>
                <w:rFonts w:eastAsia="SimSun"/>
                <w:bCs/>
                <w:sz w:val="18"/>
                <w:szCs w:val="18"/>
                <w:lang w:eastAsia="zh-CN" w:bidi="hi-IN"/>
              </w:rPr>
              <w:t xml:space="preserve">Pavojingos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023AD953" w14:textId="4D4A1AAC" w:rsidR="00D102BA" w:rsidRPr="006614BB" w:rsidRDefault="00130E16"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Techn. </w:t>
            </w:r>
            <w:r w:rsidR="007A7442" w:rsidRPr="006614BB">
              <w:rPr>
                <w:rFonts w:eastAsia="SimSun"/>
                <w:bCs/>
                <w:sz w:val="18"/>
                <w:szCs w:val="18"/>
                <w:lang w:eastAsia="zh-CN" w:bidi="hi-IN"/>
              </w:rPr>
              <w:t>V</w:t>
            </w:r>
            <w:r w:rsidRPr="006614BB">
              <w:rPr>
                <w:rFonts w:eastAsia="SimSun"/>
                <w:bCs/>
                <w:sz w:val="18"/>
                <w:szCs w:val="18"/>
                <w:lang w:eastAsia="zh-CN" w:bidi="hi-IN"/>
              </w:rPr>
              <w:t>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6AFEBBE" w14:textId="683DD717" w:rsidR="00D102BA" w:rsidRPr="006614BB" w:rsidRDefault="003B4E45"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F3A068" w14:textId="09A1C9F6" w:rsidR="00D102BA" w:rsidRPr="006614BB" w:rsidRDefault="003B459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 D10</w:t>
            </w:r>
          </w:p>
        </w:tc>
      </w:tr>
      <w:tr w:rsidR="002E55B4" w:rsidRPr="006614BB" w14:paraId="3DC727D9"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A32B7E7" w14:textId="2507BEFB" w:rsidR="002E55B4" w:rsidRDefault="002E55B4"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08 01 14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6C5F7EE" w14:textId="3D4CE8E1" w:rsidR="002E55B4" w:rsidRDefault="00130E16"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Pr>
                <w:rFonts w:eastAsia="SimSun"/>
                <w:bCs/>
                <w:sz w:val="18"/>
                <w:szCs w:val="18"/>
                <w:lang w:eastAsia="zh-CN" w:bidi="hi-IN"/>
              </w:rPr>
              <w:t>D</w:t>
            </w:r>
            <w:r w:rsidRPr="002D180E">
              <w:rPr>
                <w:rFonts w:eastAsia="SimSun"/>
                <w:bCs/>
                <w:sz w:val="18"/>
                <w:szCs w:val="18"/>
                <w:lang w:eastAsia="zh-CN" w:bidi="hi-IN"/>
              </w:rPr>
              <w:t>ažų ar lakų dumblai, nenurodyti 08 01 13</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3C52539" w14:textId="64E1D893" w:rsidR="002E55B4" w:rsidRDefault="00130E16" w:rsidP="00745773">
            <w:pPr>
              <w:widowControl w:val="0"/>
              <w:suppressAutoHyphens/>
              <w:jc w:val="center"/>
              <w:rPr>
                <w:rFonts w:eastAsia="SimSun"/>
                <w:bCs/>
                <w:sz w:val="18"/>
                <w:szCs w:val="18"/>
                <w:lang w:eastAsia="zh-CN" w:bidi="hi-IN"/>
              </w:rPr>
            </w:pPr>
            <w:r>
              <w:rPr>
                <w:rFonts w:eastAsia="SimSun"/>
                <w:bCs/>
                <w:sz w:val="18"/>
                <w:szCs w:val="18"/>
                <w:lang w:eastAsia="zh-CN" w:bidi="hi-IN"/>
              </w:rPr>
              <w:t>D</w:t>
            </w:r>
            <w:r w:rsidRPr="002D180E">
              <w:rPr>
                <w:rFonts w:eastAsia="SimSun"/>
                <w:bCs/>
                <w:sz w:val="18"/>
                <w:szCs w:val="18"/>
                <w:lang w:eastAsia="zh-CN" w:bidi="hi-IN"/>
              </w:rPr>
              <w:t>ažų ar lakų dumblai, nenurodyti 08 01 13</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1D31EBA7" w14:textId="26A373CD" w:rsidR="002E55B4" w:rsidRDefault="00130E16" w:rsidP="00130E16">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1F2A2762" w14:textId="7EEE4410" w:rsidR="002E55B4" w:rsidRPr="006614BB" w:rsidRDefault="00130E16"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Techn. </w:t>
            </w:r>
            <w:r w:rsidR="007A7442" w:rsidRPr="006614BB">
              <w:rPr>
                <w:rFonts w:eastAsia="SimSun"/>
                <w:bCs/>
                <w:sz w:val="18"/>
                <w:szCs w:val="18"/>
                <w:lang w:eastAsia="zh-CN" w:bidi="hi-IN"/>
              </w:rPr>
              <w:t>V</w:t>
            </w:r>
            <w:r w:rsidRPr="006614BB">
              <w:rPr>
                <w:rFonts w:eastAsia="SimSun"/>
                <w:bCs/>
                <w:sz w:val="18"/>
                <w:szCs w:val="18"/>
                <w:lang w:eastAsia="zh-CN" w:bidi="hi-IN"/>
              </w:rPr>
              <w:t>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F35998B" w14:textId="4DE39DA7" w:rsidR="002E55B4" w:rsidRDefault="00AE5CAF"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503327" w14:textId="358D66D3" w:rsidR="002E55B4" w:rsidRPr="006614BB" w:rsidRDefault="003B459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R3, R1, D10</w:t>
            </w:r>
          </w:p>
        </w:tc>
      </w:tr>
      <w:tr w:rsidR="00362A46" w:rsidRPr="006614BB" w14:paraId="758E4E33" w14:textId="77777777" w:rsidTr="002D180E">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0B4276F" w14:textId="7F31DB57" w:rsidR="00362A46" w:rsidRDefault="00362A46" w:rsidP="00362A46">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20 02 01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A59C7C1" w14:textId="575C275B" w:rsidR="00362A46" w:rsidRDefault="00362A46" w:rsidP="00362A46">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biologiškai skaidžios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1512FAC" w14:textId="7316EC03" w:rsidR="00362A46" w:rsidRDefault="00362A46" w:rsidP="00362A46">
            <w:pPr>
              <w:widowControl w:val="0"/>
              <w:suppressAutoHyphens/>
              <w:jc w:val="center"/>
              <w:rPr>
                <w:rFonts w:eastAsia="SimSun"/>
                <w:bCs/>
                <w:sz w:val="18"/>
                <w:szCs w:val="18"/>
                <w:lang w:eastAsia="zh-CN" w:bidi="hi-IN"/>
              </w:rPr>
            </w:pPr>
            <w:r w:rsidRPr="002D180E">
              <w:rPr>
                <w:rFonts w:eastAsia="SimSun"/>
                <w:bCs/>
                <w:sz w:val="18"/>
                <w:szCs w:val="18"/>
                <w:lang w:eastAsia="zh-CN" w:bidi="hi-IN"/>
              </w:rPr>
              <w:t>biologiškai skaidžios atliekos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029EBD5E" w14:textId="26ABC19B" w:rsidR="00362A46" w:rsidRPr="006614BB" w:rsidRDefault="00362A46" w:rsidP="00362A46">
            <w:pPr>
              <w:widowControl w:val="0"/>
              <w:suppressAutoHyphens/>
              <w:jc w:val="center"/>
              <w:rPr>
                <w:rFonts w:eastAsia="SimSun"/>
                <w:bCs/>
                <w:sz w:val="18"/>
                <w:szCs w:val="18"/>
                <w:lang w:eastAsia="zh-CN" w:bidi="hi-IN"/>
              </w:rPr>
            </w:pPr>
            <w:r w:rsidRPr="000F2F54">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tcPr>
          <w:p w14:paraId="1ED3777F" w14:textId="4627436F" w:rsidR="00362A46" w:rsidRPr="006614BB" w:rsidRDefault="00362A46" w:rsidP="00362A46">
            <w:pPr>
              <w:widowControl w:val="0"/>
              <w:suppressAutoHyphens/>
              <w:jc w:val="center"/>
              <w:rPr>
                <w:rFonts w:eastAsia="SimSun"/>
                <w:bCs/>
                <w:sz w:val="18"/>
                <w:szCs w:val="18"/>
                <w:lang w:eastAsia="zh-CN" w:bidi="hi-IN"/>
              </w:rPr>
            </w:pPr>
            <w:r w:rsidRPr="00191F90">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19C0D65" w14:textId="3ED4409E" w:rsidR="00362A46" w:rsidRDefault="00FF0FCD"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BAA665" w14:textId="2558B646" w:rsidR="00362A46" w:rsidRPr="006614BB" w:rsidRDefault="00CE0612"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R10, R3</w:t>
            </w:r>
          </w:p>
        </w:tc>
      </w:tr>
      <w:tr w:rsidR="00362A46" w:rsidRPr="006614BB" w14:paraId="41A2FCE5" w14:textId="77777777" w:rsidTr="002D180E">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027B007" w14:textId="573BFEB1" w:rsidR="00362A46" w:rsidRDefault="00362A46" w:rsidP="00362A46">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20 03 01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D98C18D" w14:textId="7DD2A3D1" w:rsidR="00362A46" w:rsidRDefault="00362A46" w:rsidP="00362A46">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mišrios komunalinės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8462339" w14:textId="50711E23" w:rsidR="00362A46" w:rsidRDefault="00362A46" w:rsidP="00362A46">
            <w:pPr>
              <w:widowControl w:val="0"/>
              <w:suppressAutoHyphens/>
              <w:jc w:val="center"/>
              <w:rPr>
                <w:rFonts w:eastAsia="SimSun"/>
                <w:bCs/>
                <w:sz w:val="18"/>
                <w:szCs w:val="18"/>
                <w:lang w:eastAsia="zh-CN" w:bidi="hi-IN"/>
              </w:rPr>
            </w:pPr>
            <w:r w:rsidRPr="002D180E">
              <w:rPr>
                <w:rFonts w:eastAsia="SimSun"/>
                <w:bCs/>
                <w:sz w:val="18"/>
                <w:szCs w:val="18"/>
                <w:lang w:eastAsia="zh-CN" w:bidi="hi-IN"/>
              </w:rPr>
              <w:t>mišrios komunalinės atliekos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5C23C37" w14:textId="262F290F" w:rsidR="00362A46" w:rsidRPr="006614BB" w:rsidRDefault="00362A46" w:rsidP="00362A46">
            <w:pPr>
              <w:widowControl w:val="0"/>
              <w:suppressAutoHyphens/>
              <w:jc w:val="center"/>
              <w:rPr>
                <w:rFonts w:eastAsia="SimSun"/>
                <w:bCs/>
                <w:sz w:val="18"/>
                <w:szCs w:val="18"/>
                <w:lang w:eastAsia="zh-CN" w:bidi="hi-IN"/>
              </w:rPr>
            </w:pPr>
            <w:r w:rsidRPr="000F2F54">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tcPr>
          <w:p w14:paraId="778CE338" w14:textId="6B52C992" w:rsidR="00362A46" w:rsidRPr="006614BB" w:rsidRDefault="00362A46" w:rsidP="00362A46">
            <w:pPr>
              <w:widowControl w:val="0"/>
              <w:suppressAutoHyphens/>
              <w:jc w:val="center"/>
              <w:rPr>
                <w:rFonts w:eastAsia="SimSun"/>
                <w:bCs/>
                <w:sz w:val="18"/>
                <w:szCs w:val="18"/>
                <w:lang w:eastAsia="zh-CN" w:bidi="hi-IN"/>
              </w:rPr>
            </w:pPr>
            <w:r w:rsidRPr="00191F90">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2F5C1FE" w14:textId="27FE26DB" w:rsidR="00362A46" w:rsidRDefault="00FF0FCD"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12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2027C8" w14:textId="6F07C26C" w:rsidR="00362A46" w:rsidRPr="006614BB" w:rsidRDefault="00234C47"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 R12, D1</w:t>
            </w:r>
          </w:p>
        </w:tc>
      </w:tr>
      <w:tr w:rsidR="007A7442" w:rsidRPr="006614BB" w14:paraId="0C729705"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CD558FC" w14:textId="1141A07E" w:rsidR="007A7442" w:rsidRDefault="007A7442"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03 0</w:t>
            </w:r>
            <w:r w:rsidR="00245E0D">
              <w:rPr>
                <w:rFonts w:eastAsia="SimSun"/>
                <w:bCs/>
                <w:sz w:val="18"/>
                <w:szCs w:val="18"/>
                <w:lang w:eastAsia="zh-CN" w:bidi="hi-IN"/>
              </w:rPr>
              <w:t>1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FC3B6F4" w14:textId="670888C5" w:rsidR="007A7442" w:rsidRDefault="00AE6C52"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pjuvenos, drožlės, skiedros, mediena, medienos drožlių plokštės ir fanera, kuriuose yra pavojingųjų medžiagų</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24E8EC7" w14:textId="3A6B9962" w:rsidR="007A7442" w:rsidRDefault="00AE6C52" w:rsidP="00745773">
            <w:pPr>
              <w:widowControl w:val="0"/>
              <w:suppressAutoHyphens/>
              <w:jc w:val="center"/>
              <w:rPr>
                <w:rFonts w:eastAsia="SimSun"/>
                <w:bCs/>
                <w:sz w:val="18"/>
                <w:szCs w:val="18"/>
                <w:lang w:eastAsia="zh-CN" w:bidi="hi-IN"/>
              </w:rPr>
            </w:pPr>
            <w:r w:rsidRPr="002D180E">
              <w:rPr>
                <w:rFonts w:eastAsia="SimSun"/>
                <w:bCs/>
                <w:sz w:val="18"/>
                <w:szCs w:val="18"/>
                <w:lang w:eastAsia="zh-CN" w:bidi="hi-IN"/>
              </w:rPr>
              <w:t>pjuvenos, drožlės, skiedros, mediena, medienos drožlių plokštės ir fanera, kuriuose yra pavojingųjų medžiagų</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AC81D7E" w14:textId="2D88E15E" w:rsidR="007A7442" w:rsidRPr="006614BB" w:rsidRDefault="00AE6C52" w:rsidP="00130E16">
            <w:pPr>
              <w:widowControl w:val="0"/>
              <w:suppressAutoHyphens/>
              <w:jc w:val="center"/>
              <w:rPr>
                <w:rFonts w:eastAsia="SimSun"/>
                <w:bCs/>
                <w:sz w:val="18"/>
                <w:szCs w:val="18"/>
                <w:lang w:eastAsia="zh-CN" w:bidi="hi-IN"/>
              </w:rPr>
            </w:pPr>
            <w:r>
              <w:rPr>
                <w:rFonts w:eastAsia="SimSun"/>
                <w:bCs/>
                <w:sz w:val="18"/>
                <w:szCs w:val="18"/>
                <w:lang w:eastAsia="zh-CN" w:bidi="hi-IN"/>
              </w:rPr>
              <w:t xml:space="preserve">Pavojinga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A204344" w14:textId="77777777" w:rsidR="007A7442" w:rsidRPr="006614BB" w:rsidRDefault="007A7442"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2C14F09" w14:textId="51EE585D" w:rsidR="007A7442" w:rsidRDefault="0020698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01E31D" w14:textId="3C6742DC" w:rsidR="007A7442" w:rsidRPr="006614BB" w:rsidRDefault="003948A7"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R12, R1, D10</w:t>
            </w:r>
          </w:p>
        </w:tc>
      </w:tr>
    </w:tbl>
    <w:p w14:paraId="26974E35" w14:textId="77777777" w:rsidR="001433EA" w:rsidRPr="006614BB" w:rsidRDefault="001433EA" w:rsidP="001433EA">
      <w:pPr>
        <w:widowControl w:val="0"/>
        <w:suppressAutoHyphens/>
        <w:ind w:firstLine="567"/>
        <w:jc w:val="both"/>
        <w:textAlignment w:val="baseline"/>
        <w:rPr>
          <w:szCs w:val="24"/>
          <w:highlight w:val="yellow"/>
        </w:rPr>
      </w:pPr>
    </w:p>
    <w:p w14:paraId="69BAAA7E" w14:textId="77777777" w:rsidR="00C00001" w:rsidRPr="006614BB" w:rsidRDefault="00C00001" w:rsidP="00C00001">
      <w:pPr>
        <w:widowControl w:val="0"/>
        <w:suppressAutoHyphens/>
        <w:jc w:val="both"/>
        <w:textAlignment w:val="baseline"/>
        <w:rPr>
          <w:sz w:val="22"/>
          <w:szCs w:val="22"/>
        </w:rPr>
      </w:pPr>
      <w:r w:rsidRPr="006614BB">
        <w:rPr>
          <w:rFonts w:eastAsia="Calibri"/>
          <w:kern w:val="1"/>
          <w:sz w:val="22"/>
          <w:szCs w:val="22"/>
          <w:lang w:eastAsia="zh-CN" w:bidi="hi-IN"/>
        </w:rPr>
        <w:t>Visos susidarančios atliekos privalo būti registruojamos atliekų susidarymo apskaitoje ir perduodamos atliekų tvarkytojams pagal rašytinės formos sutartis. Atliekos turi būti laikomos specialiai tam įrengtose zonose ir talpose, siekiant išvengti sąlyčio su aplinka ir darbuotojais.</w:t>
      </w:r>
    </w:p>
    <w:p w14:paraId="4A59AC8A" w14:textId="77777777" w:rsidR="001433EA" w:rsidRPr="006614BB" w:rsidRDefault="001433EA" w:rsidP="008B7E9B">
      <w:pPr>
        <w:widowControl w:val="0"/>
        <w:ind w:firstLine="567"/>
        <w:jc w:val="both"/>
        <w:rPr>
          <w:color w:val="000000"/>
          <w:szCs w:val="24"/>
          <w:lang w:eastAsia="lt-LT"/>
        </w:rPr>
      </w:pPr>
    </w:p>
    <w:p w14:paraId="5E1FE20A"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 xml:space="preserve">24. Atliekų apdorojimas (naudojimas ar šalinimas, įskaitant </w:t>
      </w:r>
      <w:r w:rsidRPr="006614BB">
        <w:rPr>
          <w:b/>
          <w:bCs/>
          <w:sz w:val="22"/>
          <w:szCs w:val="22"/>
          <w:lang w:eastAsia="lt-LT"/>
        </w:rPr>
        <w:t xml:space="preserve">laikymą ir </w:t>
      </w:r>
      <w:r w:rsidRPr="006614BB">
        <w:rPr>
          <w:b/>
          <w:bCs/>
          <w:color w:val="000000"/>
          <w:sz w:val="22"/>
          <w:szCs w:val="22"/>
          <w:lang w:eastAsia="lt-LT"/>
        </w:rPr>
        <w:t xml:space="preserve">paruošimą naudoti ar šalinti) </w:t>
      </w:r>
    </w:p>
    <w:p w14:paraId="082F926C"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24.1. Nepavojingosios atliekos</w:t>
      </w:r>
    </w:p>
    <w:p w14:paraId="2410E538" w14:textId="4B50B564" w:rsidR="008B7E9B" w:rsidRPr="006614BB" w:rsidRDefault="008B7E9B" w:rsidP="008B7E9B">
      <w:pPr>
        <w:widowControl w:val="0"/>
        <w:ind w:firstLine="567"/>
        <w:jc w:val="both"/>
        <w:rPr>
          <w:color w:val="000000"/>
          <w:szCs w:val="24"/>
          <w:lang w:eastAsia="lt-LT"/>
        </w:rPr>
      </w:pPr>
    </w:p>
    <w:p w14:paraId="724B9D29" w14:textId="271688B9" w:rsidR="00D3695C" w:rsidRPr="006614BB" w:rsidRDefault="003E016C" w:rsidP="009F4EA8">
      <w:pPr>
        <w:widowControl w:val="0"/>
        <w:jc w:val="both"/>
        <w:rPr>
          <w:color w:val="000000"/>
          <w:sz w:val="22"/>
          <w:szCs w:val="22"/>
          <w:lang w:eastAsia="lt-LT"/>
        </w:rPr>
      </w:pPr>
      <w:r w:rsidRPr="006614BB">
        <w:rPr>
          <w:color w:val="000000"/>
          <w:sz w:val="22"/>
          <w:szCs w:val="22"/>
          <w:lang w:eastAsia="lt-LT"/>
        </w:rPr>
        <w:t xml:space="preserve">Įrenginyje kaip žaliava RRME gamybai </w:t>
      </w:r>
      <w:r w:rsidR="00CD10BC" w:rsidRPr="006614BB">
        <w:rPr>
          <w:color w:val="000000"/>
          <w:sz w:val="22"/>
          <w:szCs w:val="22"/>
          <w:lang w:eastAsia="lt-LT"/>
        </w:rPr>
        <w:t>paruošiamas (valomas) ir</w:t>
      </w:r>
      <w:r w:rsidRPr="006614BB">
        <w:rPr>
          <w:color w:val="000000"/>
          <w:sz w:val="22"/>
          <w:szCs w:val="22"/>
          <w:lang w:eastAsia="lt-LT"/>
        </w:rPr>
        <w:t xml:space="preserve"> naudojamas </w:t>
      </w:r>
      <w:r w:rsidR="00CD10BC" w:rsidRPr="006614BB">
        <w:rPr>
          <w:color w:val="000000"/>
          <w:sz w:val="22"/>
          <w:szCs w:val="22"/>
          <w:lang w:eastAsia="lt-LT"/>
        </w:rPr>
        <w:t xml:space="preserve">maistinis aliejus ir riebalai (20 01 25). </w:t>
      </w:r>
      <w:r w:rsidR="009F4EA8" w:rsidRPr="006614BB">
        <w:rPr>
          <w:color w:val="000000"/>
          <w:sz w:val="22"/>
          <w:szCs w:val="22"/>
          <w:lang w:eastAsia="lt-LT"/>
        </w:rPr>
        <w:t>23 lentelės informacija nesikeičia</w:t>
      </w:r>
      <w:r w:rsidR="00877DF9" w:rsidRPr="006614BB">
        <w:rPr>
          <w:color w:val="000000"/>
          <w:sz w:val="22"/>
          <w:szCs w:val="22"/>
          <w:lang w:eastAsia="lt-LT"/>
        </w:rPr>
        <w:t>, duomenys numatyti TIPK leidime.</w:t>
      </w:r>
      <w:r w:rsidR="009F14F6" w:rsidRPr="006614BB">
        <w:rPr>
          <w:color w:val="000000"/>
          <w:sz w:val="22"/>
          <w:szCs w:val="22"/>
          <w:lang w:eastAsia="lt-LT"/>
        </w:rPr>
        <w:t xml:space="preserve"> Esant poreikiui išvalyti </w:t>
      </w:r>
      <w:r w:rsidR="00B8417F" w:rsidRPr="006614BB">
        <w:rPr>
          <w:color w:val="000000"/>
          <w:sz w:val="22"/>
          <w:szCs w:val="22"/>
          <w:lang w:eastAsia="lt-LT"/>
        </w:rPr>
        <w:t xml:space="preserve">maistinį aliejų ir riebalus – susidaro </w:t>
      </w:r>
      <w:r w:rsidR="00D76D02" w:rsidRPr="006614BB">
        <w:rPr>
          <w:color w:val="000000"/>
          <w:sz w:val="22"/>
          <w:szCs w:val="22"/>
          <w:lang w:eastAsia="lt-LT"/>
        </w:rPr>
        <w:t xml:space="preserve">priemaišos (02 03 04 medžiagos, netinkamos vartoti ar perdirbti), kurios perduodamos atliekų tvarkytojams. </w:t>
      </w:r>
    </w:p>
    <w:p w14:paraId="613222A0" w14:textId="6ABF718D" w:rsidR="009F14F6" w:rsidRPr="006614BB" w:rsidRDefault="009F14F6">
      <w:pPr>
        <w:spacing w:after="160" w:line="259" w:lineRule="auto"/>
        <w:rPr>
          <w:color w:val="000000"/>
          <w:szCs w:val="24"/>
          <w:lang w:eastAsia="lt-LT"/>
        </w:rPr>
      </w:pPr>
      <w:r w:rsidRPr="006614BB">
        <w:rPr>
          <w:color w:val="000000"/>
          <w:szCs w:val="24"/>
          <w:lang w:eastAsia="lt-LT"/>
        </w:rPr>
        <w:br w:type="page"/>
      </w:r>
    </w:p>
    <w:p w14:paraId="4D740E6E" w14:textId="77777777" w:rsidR="00ED2892" w:rsidRPr="006614BB" w:rsidRDefault="00ED2892" w:rsidP="008B7E9B">
      <w:pPr>
        <w:widowControl w:val="0"/>
        <w:ind w:firstLine="567"/>
        <w:jc w:val="both"/>
        <w:rPr>
          <w:color w:val="000000"/>
          <w:szCs w:val="24"/>
          <w:lang w:eastAsia="lt-LT"/>
        </w:rPr>
      </w:pPr>
    </w:p>
    <w:p w14:paraId="373660B9" w14:textId="2EACC90C" w:rsidR="008B7E9B" w:rsidRPr="006614BB" w:rsidRDefault="002F560D"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23</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 xml:space="preserve">Numatomos naudoti, </w:t>
      </w:r>
      <w:r w:rsidR="008B7E9B" w:rsidRPr="006614BB">
        <w:rPr>
          <w:sz w:val="22"/>
          <w:szCs w:val="22"/>
          <w:lang w:eastAsia="lt-LT"/>
        </w:rPr>
        <w:t xml:space="preserve">išskyrus numatomas laikyti ir paruošti naudoti, </w:t>
      </w:r>
      <w:r w:rsidR="008B7E9B" w:rsidRPr="006614BB">
        <w:rPr>
          <w:color w:val="000000"/>
          <w:sz w:val="22"/>
          <w:szCs w:val="22"/>
          <w:lang w:eastAsia="lt-LT"/>
        </w:rPr>
        <w:t>nepavojingosios atliekos</w:t>
      </w:r>
    </w:p>
    <w:p w14:paraId="1BA2B6E1" w14:textId="67A1D8F1"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00543A46" w:rsidRPr="006614BB">
        <w:rPr>
          <w:color w:val="000000"/>
          <w:sz w:val="22"/>
          <w:szCs w:val="22"/>
          <w:lang w:eastAsia="lt-LT"/>
        </w:rPr>
        <w:t>UAB „Rapsoila“</w:t>
      </w:r>
    </w:p>
    <w:tbl>
      <w:tblPr>
        <w:tblW w:w="14390" w:type="dxa"/>
        <w:tblInd w:w="17" w:type="dxa"/>
        <w:tblLayout w:type="fixed"/>
        <w:tblCellMar>
          <w:left w:w="113" w:type="dxa"/>
        </w:tblCellMar>
        <w:tblLook w:val="0000" w:firstRow="0" w:lastRow="0" w:firstColumn="0" w:lastColumn="0" w:noHBand="0" w:noVBand="0"/>
      </w:tblPr>
      <w:tblGrid>
        <w:gridCol w:w="1326"/>
        <w:gridCol w:w="1985"/>
        <w:gridCol w:w="1701"/>
        <w:gridCol w:w="3065"/>
        <w:gridCol w:w="3117"/>
        <w:gridCol w:w="3196"/>
      </w:tblGrid>
      <w:tr w:rsidR="006C142C" w:rsidRPr="006614BB" w14:paraId="09E2CA9C" w14:textId="77777777" w:rsidTr="00543A46">
        <w:trPr>
          <w:cantSplit/>
        </w:trPr>
        <w:tc>
          <w:tcPr>
            <w:tcW w:w="5012" w:type="dxa"/>
            <w:gridSpan w:val="3"/>
            <w:tcBorders>
              <w:top w:val="single" w:sz="4" w:space="0" w:color="00000A"/>
              <w:left w:val="single" w:sz="4" w:space="0" w:color="00000A"/>
              <w:bottom w:val="single" w:sz="4" w:space="0" w:color="00000A"/>
            </w:tcBorders>
            <w:shd w:val="clear" w:color="auto" w:fill="auto"/>
          </w:tcPr>
          <w:p w14:paraId="42566B2D"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Leidžiamos naudoti atliekos</w:t>
            </w:r>
          </w:p>
        </w:tc>
        <w:tc>
          <w:tcPr>
            <w:tcW w:w="6182" w:type="dxa"/>
            <w:gridSpan w:val="2"/>
            <w:tcBorders>
              <w:top w:val="single" w:sz="4" w:space="0" w:color="00000A"/>
              <w:left w:val="single" w:sz="4" w:space="0" w:color="00000A"/>
              <w:bottom w:val="single" w:sz="4" w:space="0" w:color="00000A"/>
            </w:tcBorders>
            <w:shd w:val="clear" w:color="auto" w:fill="auto"/>
          </w:tcPr>
          <w:p w14:paraId="085A6F9F"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Atliekų naudojimo veikla</w:t>
            </w:r>
          </w:p>
        </w:tc>
        <w:tc>
          <w:tcPr>
            <w:tcW w:w="319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078EB2D"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Planuojamas tolimesnis atliekų apdorojimas</w:t>
            </w:r>
          </w:p>
        </w:tc>
      </w:tr>
      <w:tr w:rsidR="006C142C" w:rsidRPr="006614BB" w14:paraId="06675B1A" w14:textId="77777777" w:rsidTr="00543A46">
        <w:trPr>
          <w:cantSplit/>
          <w:trHeight w:val="579"/>
        </w:trPr>
        <w:tc>
          <w:tcPr>
            <w:tcW w:w="1326" w:type="dxa"/>
            <w:tcBorders>
              <w:top w:val="single" w:sz="4" w:space="0" w:color="00000A"/>
              <w:left w:val="single" w:sz="4" w:space="0" w:color="00000A"/>
              <w:bottom w:val="single" w:sz="4" w:space="0" w:color="00000A"/>
            </w:tcBorders>
            <w:shd w:val="clear" w:color="auto" w:fill="auto"/>
            <w:vAlign w:val="center"/>
          </w:tcPr>
          <w:p w14:paraId="5C836B0F"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 xml:space="preserve">Kodas </w:t>
            </w:r>
          </w:p>
        </w:tc>
        <w:tc>
          <w:tcPr>
            <w:tcW w:w="1985" w:type="dxa"/>
            <w:tcBorders>
              <w:top w:val="single" w:sz="4" w:space="0" w:color="00000A"/>
              <w:left w:val="single" w:sz="4" w:space="0" w:color="00000A"/>
              <w:bottom w:val="single" w:sz="4" w:space="0" w:color="00000A"/>
            </w:tcBorders>
            <w:shd w:val="clear" w:color="auto" w:fill="auto"/>
            <w:vAlign w:val="center"/>
          </w:tcPr>
          <w:p w14:paraId="38AEF49E"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Pavadinimas</w:t>
            </w:r>
          </w:p>
        </w:tc>
        <w:tc>
          <w:tcPr>
            <w:tcW w:w="1701" w:type="dxa"/>
            <w:tcBorders>
              <w:top w:val="single" w:sz="4" w:space="0" w:color="00000A"/>
              <w:left w:val="single" w:sz="4" w:space="0" w:color="00000A"/>
              <w:bottom w:val="single" w:sz="4" w:space="0" w:color="00000A"/>
            </w:tcBorders>
            <w:shd w:val="clear" w:color="auto" w:fill="auto"/>
            <w:vAlign w:val="center"/>
          </w:tcPr>
          <w:p w14:paraId="2AEB26E5"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Patikslintas pavadinimas</w:t>
            </w:r>
          </w:p>
        </w:tc>
        <w:tc>
          <w:tcPr>
            <w:tcW w:w="3065" w:type="dxa"/>
            <w:tcBorders>
              <w:top w:val="single" w:sz="4" w:space="0" w:color="00000A"/>
              <w:left w:val="single" w:sz="4" w:space="0" w:color="00000A"/>
              <w:bottom w:val="single" w:sz="4" w:space="0" w:color="00000A"/>
            </w:tcBorders>
            <w:shd w:val="clear" w:color="auto" w:fill="auto"/>
            <w:vAlign w:val="center"/>
          </w:tcPr>
          <w:p w14:paraId="1A3FDC56"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 xml:space="preserve">Atliekos naudojimo veiklos kodas (R1–R11) </w:t>
            </w:r>
          </w:p>
        </w:tc>
        <w:tc>
          <w:tcPr>
            <w:tcW w:w="3117" w:type="dxa"/>
            <w:tcBorders>
              <w:top w:val="single" w:sz="4" w:space="0" w:color="00000A"/>
              <w:left w:val="single" w:sz="4" w:space="0" w:color="00000A"/>
              <w:bottom w:val="single" w:sz="4" w:space="0" w:color="00000A"/>
            </w:tcBorders>
            <w:shd w:val="clear" w:color="auto" w:fill="auto"/>
          </w:tcPr>
          <w:p w14:paraId="1EF48B1D"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Projektinis įrenginio pajėgumas, t/m.</w:t>
            </w:r>
          </w:p>
        </w:tc>
        <w:tc>
          <w:tcPr>
            <w:tcW w:w="319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6899008" w14:textId="77777777" w:rsidR="006C142C" w:rsidRPr="006614BB" w:rsidRDefault="006C142C" w:rsidP="00B27F29">
            <w:pPr>
              <w:suppressAutoHyphens/>
              <w:snapToGrid w:val="0"/>
              <w:rPr>
                <w:rFonts w:eastAsia="Calibri"/>
                <w:bCs/>
                <w:kern w:val="1"/>
                <w:sz w:val="18"/>
                <w:szCs w:val="18"/>
                <w:lang w:eastAsia="zh-CN" w:bidi="hi-IN"/>
              </w:rPr>
            </w:pPr>
          </w:p>
        </w:tc>
      </w:tr>
      <w:tr w:rsidR="006C142C" w:rsidRPr="006614BB" w14:paraId="4930DDC5" w14:textId="77777777" w:rsidTr="00543A46">
        <w:trPr>
          <w:cantSplit/>
          <w:trHeight w:hRule="exact" w:val="284"/>
        </w:trPr>
        <w:tc>
          <w:tcPr>
            <w:tcW w:w="1326" w:type="dxa"/>
            <w:tcBorders>
              <w:top w:val="single" w:sz="4" w:space="0" w:color="00000A"/>
              <w:left w:val="single" w:sz="4" w:space="0" w:color="00000A"/>
              <w:bottom w:val="single" w:sz="4" w:space="0" w:color="00000A"/>
            </w:tcBorders>
            <w:shd w:val="clear" w:color="auto" w:fill="auto"/>
            <w:vAlign w:val="center"/>
          </w:tcPr>
          <w:p w14:paraId="461E9FE7"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14:paraId="1FE9483F"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2</w:t>
            </w:r>
          </w:p>
        </w:tc>
        <w:tc>
          <w:tcPr>
            <w:tcW w:w="1701" w:type="dxa"/>
            <w:tcBorders>
              <w:top w:val="single" w:sz="4" w:space="0" w:color="00000A"/>
              <w:left w:val="single" w:sz="4" w:space="0" w:color="00000A"/>
              <w:bottom w:val="single" w:sz="4" w:space="0" w:color="00000A"/>
            </w:tcBorders>
            <w:shd w:val="clear" w:color="auto" w:fill="auto"/>
            <w:vAlign w:val="center"/>
          </w:tcPr>
          <w:p w14:paraId="53855EDE"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3</w:t>
            </w:r>
          </w:p>
        </w:tc>
        <w:tc>
          <w:tcPr>
            <w:tcW w:w="3065" w:type="dxa"/>
            <w:tcBorders>
              <w:top w:val="single" w:sz="4" w:space="0" w:color="00000A"/>
              <w:left w:val="single" w:sz="4" w:space="0" w:color="00000A"/>
              <w:bottom w:val="single" w:sz="4" w:space="0" w:color="00000A"/>
            </w:tcBorders>
            <w:shd w:val="clear" w:color="auto" w:fill="auto"/>
            <w:vAlign w:val="center"/>
          </w:tcPr>
          <w:p w14:paraId="3E955D84"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4</w:t>
            </w:r>
          </w:p>
        </w:tc>
        <w:tc>
          <w:tcPr>
            <w:tcW w:w="3117" w:type="dxa"/>
            <w:tcBorders>
              <w:top w:val="single" w:sz="4" w:space="0" w:color="00000A"/>
              <w:left w:val="single" w:sz="4" w:space="0" w:color="00000A"/>
              <w:bottom w:val="single" w:sz="4" w:space="0" w:color="00000A"/>
            </w:tcBorders>
            <w:shd w:val="clear" w:color="auto" w:fill="auto"/>
          </w:tcPr>
          <w:p w14:paraId="033155E4"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5</w:t>
            </w:r>
          </w:p>
        </w:tc>
        <w:tc>
          <w:tcPr>
            <w:tcW w:w="3196" w:type="dxa"/>
            <w:tcBorders>
              <w:top w:val="single" w:sz="4" w:space="0" w:color="00000A"/>
              <w:left w:val="single" w:sz="4" w:space="0" w:color="00000A"/>
              <w:bottom w:val="single" w:sz="4" w:space="0" w:color="00000A"/>
              <w:right w:val="single" w:sz="4" w:space="0" w:color="00000A"/>
            </w:tcBorders>
            <w:shd w:val="clear" w:color="auto" w:fill="auto"/>
          </w:tcPr>
          <w:p w14:paraId="16B8C381"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6</w:t>
            </w:r>
          </w:p>
        </w:tc>
      </w:tr>
      <w:tr w:rsidR="006C142C" w:rsidRPr="006614BB" w14:paraId="02986FF3" w14:textId="77777777" w:rsidTr="00543A46">
        <w:trPr>
          <w:cantSplit/>
          <w:trHeight w:val="243"/>
        </w:trPr>
        <w:tc>
          <w:tcPr>
            <w:tcW w:w="1326" w:type="dxa"/>
            <w:tcBorders>
              <w:top w:val="single" w:sz="4" w:space="0" w:color="00000A"/>
              <w:left w:val="single" w:sz="4" w:space="0" w:color="00000A"/>
              <w:bottom w:val="single" w:sz="4" w:space="0" w:color="00000A"/>
            </w:tcBorders>
            <w:shd w:val="clear" w:color="auto" w:fill="auto"/>
            <w:vAlign w:val="center"/>
          </w:tcPr>
          <w:p w14:paraId="72B897FE"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20 01 25</w:t>
            </w:r>
          </w:p>
        </w:tc>
        <w:tc>
          <w:tcPr>
            <w:tcW w:w="1985" w:type="dxa"/>
            <w:tcBorders>
              <w:top w:val="single" w:sz="4" w:space="0" w:color="00000A"/>
              <w:left w:val="single" w:sz="4" w:space="0" w:color="00000A"/>
              <w:bottom w:val="single" w:sz="4" w:space="0" w:color="00000A"/>
            </w:tcBorders>
            <w:shd w:val="clear" w:color="auto" w:fill="auto"/>
            <w:vAlign w:val="center"/>
          </w:tcPr>
          <w:p w14:paraId="2EABEBC7"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Maistinis aliejus ir riebalai</w:t>
            </w:r>
          </w:p>
        </w:tc>
        <w:tc>
          <w:tcPr>
            <w:tcW w:w="1701" w:type="dxa"/>
            <w:tcBorders>
              <w:top w:val="single" w:sz="4" w:space="0" w:color="00000A"/>
              <w:left w:val="single" w:sz="4" w:space="0" w:color="00000A"/>
              <w:bottom w:val="single" w:sz="4" w:space="0" w:color="00000A"/>
            </w:tcBorders>
            <w:shd w:val="clear" w:color="auto" w:fill="auto"/>
            <w:vAlign w:val="center"/>
          </w:tcPr>
          <w:p w14:paraId="1480F88E" w14:textId="7B82A2FD"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 xml:space="preserve">Atskirai surinktas </w:t>
            </w:r>
            <w:r w:rsidR="00661D29">
              <w:rPr>
                <w:rFonts w:eastAsia="Calibri"/>
                <w:bCs/>
                <w:kern w:val="1"/>
                <w:sz w:val="18"/>
                <w:szCs w:val="18"/>
                <w:lang w:eastAsia="zh-CN" w:bidi="hi-IN"/>
              </w:rPr>
              <w:t xml:space="preserve">panaudotas </w:t>
            </w:r>
            <w:r w:rsidRPr="006614BB">
              <w:rPr>
                <w:rFonts w:eastAsia="Calibri"/>
                <w:bCs/>
                <w:kern w:val="1"/>
                <w:sz w:val="18"/>
                <w:szCs w:val="18"/>
                <w:lang w:eastAsia="zh-CN" w:bidi="hi-IN"/>
              </w:rPr>
              <w:t>maistinis atliejus ir riebalai</w:t>
            </w:r>
          </w:p>
        </w:tc>
        <w:tc>
          <w:tcPr>
            <w:tcW w:w="3065" w:type="dxa"/>
            <w:tcBorders>
              <w:top w:val="single" w:sz="4" w:space="0" w:color="00000A"/>
              <w:left w:val="single" w:sz="4" w:space="0" w:color="00000A"/>
              <w:bottom w:val="single" w:sz="4" w:space="0" w:color="00000A"/>
            </w:tcBorders>
            <w:shd w:val="clear" w:color="auto" w:fill="auto"/>
            <w:vAlign w:val="center"/>
          </w:tcPr>
          <w:p w14:paraId="32CC0919"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R3</w:t>
            </w:r>
          </w:p>
        </w:tc>
        <w:tc>
          <w:tcPr>
            <w:tcW w:w="3117" w:type="dxa"/>
            <w:tcBorders>
              <w:top w:val="single" w:sz="4" w:space="0" w:color="00000A"/>
              <w:left w:val="single" w:sz="4" w:space="0" w:color="00000A"/>
              <w:bottom w:val="single" w:sz="4" w:space="0" w:color="00000A"/>
            </w:tcBorders>
            <w:shd w:val="clear" w:color="auto" w:fill="auto"/>
            <w:vAlign w:val="center"/>
          </w:tcPr>
          <w:p w14:paraId="5885CFAF" w14:textId="5B8C1F79"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10</w:t>
            </w:r>
            <w:r w:rsidR="0072736D" w:rsidRPr="006614BB">
              <w:rPr>
                <w:rFonts w:eastAsia="Calibri"/>
                <w:bCs/>
                <w:kern w:val="1"/>
                <w:sz w:val="18"/>
                <w:szCs w:val="18"/>
                <w:lang w:eastAsia="zh-CN" w:bidi="hi-IN"/>
              </w:rPr>
              <w:t xml:space="preserve"> </w:t>
            </w:r>
            <w:r w:rsidRPr="006614BB">
              <w:rPr>
                <w:rFonts w:eastAsia="Calibri"/>
                <w:bCs/>
                <w:kern w:val="1"/>
                <w:sz w:val="18"/>
                <w:szCs w:val="18"/>
                <w:lang w:eastAsia="zh-CN" w:bidi="hi-IN"/>
              </w:rPr>
              <w:t>000</w:t>
            </w:r>
          </w:p>
        </w:tc>
        <w:tc>
          <w:tcPr>
            <w:tcW w:w="31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D50FB" w14:textId="77777777" w:rsidR="006C142C" w:rsidRPr="006614BB" w:rsidRDefault="006C142C"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Iš apdorotų atliekų gaminamas produktas – riebiųjų rūgščių metilesteris</w:t>
            </w:r>
          </w:p>
        </w:tc>
      </w:tr>
    </w:tbl>
    <w:p w14:paraId="201F268E" w14:textId="77777777" w:rsidR="008B7E9B" w:rsidRPr="006614BB" w:rsidRDefault="008B7E9B" w:rsidP="008B7E9B">
      <w:pPr>
        <w:widowControl w:val="0"/>
        <w:ind w:firstLine="567"/>
        <w:jc w:val="both"/>
        <w:rPr>
          <w:color w:val="000000"/>
          <w:szCs w:val="24"/>
          <w:lang w:eastAsia="lt-LT"/>
        </w:rPr>
      </w:pPr>
    </w:p>
    <w:p w14:paraId="6616D38D" w14:textId="32D390CC" w:rsidR="008B7E9B" w:rsidRPr="006614BB" w:rsidRDefault="002F560D"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24</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 xml:space="preserve">Numatomos </w:t>
      </w:r>
      <w:r w:rsidR="008B7E9B" w:rsidRPr="006614BB">
        <w:rPr>
          <w:sz w:val="22"/>
          <w:szCs w:val="22"/>
          <w:lang w:eastAsia="lt-LT"/>
        </w:rPr>
        <w:t xml:space="preserve">šalinti, išskyrus numatomas laikyti ir paruošti šalinti, </w:t>
      </w:r>
      <w:r w:rsidR="008B7E9B" w:rsidRPr="006614BB">
        <w:rPr>
          <w:color w:val="000000"/>
          <w:sz w:val="22"/>
          <w:szCs w:val="22"/>
          <w:lang w:eastAsia="lt-LT"/>
        </w:rPr>
        <w:t>nepavojingosios atliekos</w:t>
      </w:r>
    </w:p>
    <w:p w14:paraId="54E0C903" w14:textId="64E3E5E8" w:rsidR="00ED2892" w:rsidRPr="006614BB" w:rsidRDefault="00ED2892" w:rsidP="00ED2892">
      <w:pPr>
        <w:widowControl w:val="0"/>
        <w:suppressAutoHyphens/>
        <w:ind w:firstLine="567"/>
        <w:jc w:val="both"/>
        <w:textAlignment w:val="baseline"/>
        <w:rPr>
          <w:bCs/>
          <w:i/>
          <w:iCs/>
          <w:sz w:val="22"/>
          <w:szCs w:val="22"/>
        </w:rPr>
      </w:pPr>
      <w:r w:rsidRPr="00FB4A31">
        <w:rPr>
          <w:bCs/>
          <w:i/>
          <w:iCs/>
          <w:sz w:val="22"/>
          <w:szCs w:val="22"/>
        </w:rPr>
        <w:t>UAB „Rapsoila“ nevykdo nepavojingųjų atliekų šalinimo</w:t>
      </w:r>
      <w:r w:rsidR="00A40B3F">
        <w:rPr>
          <w:bCs/>
          <w:i/>
          <w:iCs/>
          <w:sz w:val="22"/>
          <w:szCs w:val="22"/>
        </w:rPr>
        <w:t xml:space="preserve">. </w:t>
      </w:r>
      <w:r w:rsidRPr="00FB4A31">
        <w:rPr>
          <w:bCs/>
          <w:i/>
          <w:iCs/>
          <w:sz w:val="22"/>
          <w:szCs w:val="22"/>
        </w:rPr>
        <w:t>Lentelė nepildoma.</w:t>
      </w:r>
    </w:p>
    <w:p w14:paraId="72095F43" w14:textId="77777777" w:rsidR="002F560D" w:rsidRPr="006614BB" w:rsidRDefault="002F560D" w:rsidP="008B7E9B">
      <w:pPr>
        <w:widowControl w:val="0"/>
        <w:ind w:firstLine="567"/>
        <w:jc w:val="both"/>
        <w:rPr>
          <w:color w:val="000000"/>
          <w:szCs w:val="24"/>
          <w:lang w:eastAsia="lt-LT"/>
        </w:rPr>
      </w:pPr>
    </w:p>
    <w:p w14:paraId="719B2320" w14:textId="57C314FF"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073"/>
        <w:gridCol w:w="2251"/>
        <w:gridCol w:w="2550"/>
        <w:gridCol w:w="2670"/>
        <w:gridCol w:w="3027"/>
      </w:tblGrid>
      <w:tr w:rsidR="008B7E9B" w:rsidRPr="006614BB" w14:paraId="2C12C095" w14:textId="77777777" w:rsidTr="00B27F29">
        <w:trPr>
          <w:cantSplit/>
          <w:trHeight w:val="300"/>
        </w:trPr>
        <w:tc>
          <w:tcPr>
            <w:tcW w:w="2044" w:type="pct"/>
            <w:gridSpan w:val="3"/>
            <w:tcBorders>
              <w:top w:val="single" w:sz="4" w:space="0" w:color="auto"/>
              <w:left w:val="single" w:sz="4" w:space="0" w:color="auto"/>
              <w:bottom w:val="single" w:sz="4" w:space="0" w:color="auto"/>
              <w:right w:val="single" w:sz="4" w:space="0" w:color="auto"/>
            </w:tcBorders>
            <w:hideMark/>
          </w:tcPr>
          <w:p w14:paraId="6DC9AC6B" w14:textId="77777777" w:rsidR="008B7E9B" w:rsidRPr="006614BB" w:rsidRDefault="008B7E9B" w:rsidP="00B27F29">
            <w:pPr>
              <w:widowControl w:val="0"/>
              <w:jc w:val="both"/>
              <w:rPr>
                <w:color w:val="000000"/>
                <w:sz w:val="18"/>
                <w:szCs w:val="18"/>
                <w:lang w:eastAsia="lt-LT"/>
              </w:rPr>
            </w:pPr>
            <w:r w:rsidRPr="006614BB">
              <w:rPr>
                <w:color w:val="000000"/>
                <w:sz w:val="18"/>
                <w:szCs w:val="18"/>
                <w:lang w:eastAsia="lt-LT"/>
              </w:rPr>
              <w:t xml:space="preserve">Numatomos </w:t>
            </w:r>
            <w:r w:rsidRPr="006614BB">
              <w:rPr>
                <w:sz w:val="18"/>
                <w:szCs w:val="18"/>
                <w:lang w:eastAsia="lt-LT"/>
              </w:rPr>
              <w:t>šalinti, išskyrus numatomas laikyti ir paruošti šalinti, atliekos</w:t>
            </w:r>
          </w:p>
        </w:tc>
        <w:tc>
          <w:tcPr>
            <w:tcW w:w="2956" w:type="pct"/>
            <w:gridSpan w:val="3"/>
            <w:tcBorders>
              <w:top w:val="single" w:sz="4" w:space="0" w:color="auto"/>
              <w:left w:val="single" w:sz="4" w:space="0" w:color="auto"/>
              <w:bottom w:val="single" w:sz="4" w:space="0" w:color="auto"/>
              <w:right w:val="single" w:sz="4" w:space="0" w:color="auto"/>
            </w:tcBorders>
            <w:hideMark/>
          </w:tcPr>
          <w:p w14:paraId="6CE86FB7" w14:textId="77777777" w:rsidR="008B7E9B" w:rsidRPr="006614BB" w:rsidRDefault="008B7E9B" w:rsidP="00B27F29">
            <w:pPr>
              <w:widowControl w:val="0"/>
              <w:ind w:firstLine="17"/>
              <w:jc w:val="center"/>
              <w:rPr>
                <w:color w:val="000000"/>
                <w:sz w:val="18"/>
                <w:szCs w:val="18"/>
                <w:lang w:eastAsia="lt-LT"/>
              </w:rPr>
            </w:pPr>
            <w:r w:rsidRPr="006614BB">
              <w:rPr>
                <w:color w:val="000000"/>
                <w:sz w:val="18"/>
                <w:szCs w:val="18"/>
                <w:lang w:eastAsia="lt-LT"/>
              </w:rPr>
              <w:t>Atliekų šalinimas</w:t>
            </w:r>
          </w:p>
        </w:tc>
      </w:tr>
      <w:tr w:rsidR="008B7E9B" w:rsidRPr="006614BB" w14:paraId="1EF1C2FF" w14:textId="77777777" w:rsidTr="00B27F29">
        <w:trPr>
          <w:cantSplit/>
          <w:trHeight w:val="761"/>
        </w:trPr>
        <w:tc>
          <w:tcPr>
            <w:tcW w:w="494" w:type="pct"/>
            <w:tcBorders>
              <w:top w:val="single" w:sz="4" w:space="0" w:color="auto"/>
              <w:left w:val="single" w:sz="4" w:space="0" w:color="auto"/>
              <w:bottom w:val="single" w:sz="4" w:space="0" w:color="auto"/>
              <w:right w:val="single" w:sz="4" w:space="0" w:color="auto"/>
            </w:tcBorders>
            <w:vAlign w:val="center"/>
            <w:hideMark/>
          </w:tcPr>
          <w:p w14:paraId="6672ECC4" w14:textId="77777777" w:rsidR="008B7E9B" w:rsidRPr="006614BB" w:rsidRDefault="008B7E9B" w:rsidP="00B27F29">
            <w:pPr>
              <w:widowControl w:val="0"/>
              <w:jc w:val="center"/>
              <w:rPr>
                <w:color w:val="000000"/>
                <w:sz w:val="18"/>
                <w:szCs w:val="18"/>
                <w:vertAlign w:val="superscript"/>
                <w:lang w:eastAsia="lt-LT"/>
              </w:rPr>
            </w:pPr>
            <w:r w:rsidRPr="006614BB">
              <w:rPr>
                <w:color w:val="000000"/>
                <w:sz w:val="18"/>
                <w:szCs w:val="18"/>
                <w:lang w:eastAsia="lt-LT"/>
              </w:rPr>
              <w:t>Kodas</w:t>
            </w:r>
          </w:p>
        </w:tc>
        <w:tc>
          <w:tcPr>
            <w:tcW w:w="743" w:type="pct"/>
            <w:tcBorders>
              <w:top w:val="single" w:sz="4" w:space="0" w:color="auto"/>
              <w:left w:val="single" w:sz="4" w:space="0" w:color="auto"/>
              <w:bottom w:val="single" w:sz="4" w:space="0" w:color="auto"/>
              <w:right w:val="single" w:sz="4" w:space="0" w:color="auto"/>
            </w:tcBorders>
            <w:vAlign w:val="center"/>
            <w:hideMark/>
          </w:tcPr>
          <w:p w14:paraId="61F216D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Pavadinimas</w:t>
            </w:r>
          </w:p>
        </w:tc>
        <w:tc>
          <w:tcPr>
            <w:tcW w:w="807" w:type="pct"/>
            <w:tcBorders>
              <w:top w:val="single" w:sz="4" w:space="0" w:color="auto"/>
              <w:left w:val="single" w:sz="4" w:space="0" w:color="auto"/>
              <w:bottom w:val="single" w:sz="4" w:space="0" w:color="auto"/>
              <w:right w:val="single" w:sz="4" w:space="0" w:color="auto"/>
            </w:tcBorders>
            <w:vAlign w:val="center"/>
            <w:hideMark/>
          </w:tcPr>
          <w:p w14:paraId="1F62DE5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pavadinimas</w:t>
            </w:r>
          </w:p>
        </w:tc>
        <w:tc>
          <w:tcPr>
            <w:tcW w:w="914" w:type="pct"/>
            <w:tcBorders>
              <w:top w:val="single" w:sz="4" w:space="0" w:color="auto"/>
              <w:left w:val="single" w:sz="4" w:space="0" w:color="auto"/>
              <w:bottom w:val="single" w:sz="4" w:space="0" w:color="auto"/>
              <w:right w:val="single" w:sz="4" w:space="0" w:color="auto"/>
            </w:tcBorders>
            <w:vAlign w:val="center"/>
            <w:hideMark/>
          </w:tcPr>
          <w:p w14:paraId="2EF89E33"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šalinimo veiklos kodas (D1–D7, D10)</w:t>
            </w:r>
          </w:p>
        </w:tc>
        <w:tc>
          <w:tcPr>
            <w:tcW w:w="957" w:type="pct"/>
            <w:tcBorders>
              <w:top w:val="single" w:sz="4" w:space="0" w:color="auto"/>
              <w:left w:val="single" w:sz="4" w:space="0" w:color="auto"/>
              <w:bottom w:val="single" w:sz="4" w:space="0" w:color="auto"/>
              <w:right w:val="single" w:sz="4" w:space="0" w:color="auto"/>
            </w:tcBorders>
            <w:hideMark/>
          </w:tcPr>
          <w:p w14:paraId="12D9E84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w:t>
            </w:r>
          </w:p>
        </w:tc>
        <w:tc>
          <w:tcPr>
            <w:tcW w:w="1085" w:type="pct"/>
            <w:tcBorders>
              <w:top w:val="single" w:sz="4" w:space="0" w:color="auto"/>
              <w:left w:val="single" w:sz="4" w:space="0" w:color="auto"/>
              <w:bottom w:val="single" w:sz="4" w:space="0" w:color="auto"/>
              <w:right w:val="single" w:sz="4" w:space="0" w:color="auto"/>
            </w:tcBorders>
            <w:vAlign w:val="center"/>
            <w:hideMark/>
          </w:tcPr>
          <w:p w14:paraId="4CB0351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numatomas šalinti bendras atliekų kiekis, t/m.</w:t>
            </w:r>
          </w:p>
        </w:tc>
      </w:tr>
      <w:tr w:rsidR="008B7E9B" w:rsidRPr="006614BB" w14:paraId="0F4A2F4D" w14:textId="77777777" w:rsidTr="00B27F29">
        <w:trPr>
          <w:cantSplit/>
          <w:trHeight w:hRule="exact" w:val="284"/>
        </w:trPr>
        <w:tc>
          <w:tcPr>
            <w:tcW w:w="494" w:type="pct"/>
            <w:tcBorders>
              <w:top w:val="single" w:sz="4" w:space="0" w:color="auto"/>
              <w:left w:val="single" w:sz="4" w:space="0" w:color="auto"/>
              <w:bottom w:val="single" w:sz="4" w:space="0" w:color="auto"/>
              <w:right w:val="single" w:sz="4" w:space="0" w:color="auto"/>
            </w:tcBorders>
            <w:vAlign w:val="center"/>
            <w:hideMark/>
          </w:tcPr>
          <w:p w14:paraId="3BD26BFB" w14:textId="77777777" w:rsidR="008B7E9B" w:rsidRPr="006614BB" w:rsidRDefault="008B7E9B" w:rsidP="00B27F29">
            <w:pPr>
              <w:widowControl w:val="0"/>
              <w:ind w:hanging="108"/>
              <w:jc w:val="center"/>
              <w:rPr>
                <w:color w:val="000000"/>
                <w:sz w:val="18"/>
                <w:szCs w:val="18"/>
                <w:lang w:eastAsia="lt-LT"/>
              </w:rPr>
            </w:pPr>
            <w:r w:rsidRPr="006614BB">
              <w:rPr>
                <w:color w:val="000000"/>
                <w:sz w:val="18"/>
                <w:szCs w:val="18"/>
                <w:lang w:eastAsia="lt-LT"/>
              </w:rPr>
              <w:t>1</w:t>
            </w:r>
          </w:p>
        </w:tc>
        <w:tc>
          <w:tcPr>
            <w:tcW w:w="743" w:type="pct"/>
            <w:tcBorders>
              <w:top w:val="single" w:sz="4" w:space="0" w:color="auto"/>
              <w:left w:val="single" w:sz="4" w:space="0" w:color="auto"/>
              <w:bottom w:val="single" w:sz="4" w:space="0" w:color="auto"/>
              <w:right w:val="single" w:sz="4" w:space="0" w:color="auto"/>
            </w:tcBorders>
            <w:vAlign w:val="center"/>
            <w:hideMark/>
          </w:tcPr>
          <w:p w14:paraId="128550A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807" w:type="pct"/>
            <w:tcBorders>
              <w:top w:val="single" w:sz="4" w:space="0" w:color="auto"/>
              <w:left w:val="single" w:sz="4" w:space="0" w:color="auto"/>
              <w:bottom w:val="single" w:sz="4" w:space="0" w:color="auto"/>
              <w:right w:val="single" w:sz="4" w:space="0" w:color="auto"/>
            </w:tcBorders>
            <w:vAlign w:val="center"/>
            <w:hideMark/>
          </w:tcPr>
          <w:p w14:paraId="1F72FF2A" w14:textId="77777777" w:rsidR="008B7E9B" w:rsidRPr="006614BB" w:rsidRDefault="008B7E9B" w:rsidP="00B27F29">
            <w:pPr>
              <w:widowControl w:val="0"/>
              <w:ind w:firstLine="27"/>
              <w:jc w:val="center"/>
              <w:rPr>
                <w:color w:val="000000"/>
                <w:sz w:val="18"/>
                <w:szCs w:val="18"/>
                <w:lang w:eastAsia="lt-LT"/>
              </w:rPr>
            </w:pPr>
            <w:r w:rsidRPr="006614BB">
              <w:rPr>
                <w:color w:val="000000"/>
                <w:sz w:val="18"/>
                <w:szCs w:val="18"/>
                <w:lang w:eastAsia="lt-LT"/>
              </w:rPr>
              <w:t>3</w:t>
            </w:r>
          </w:p>
        </w:tc>
        <w:tc>
          <w:tcPr>
            <w:tcW w:w="914" w:type="pct"/>
            <w:tcBorders>
              <w:top w:val="single" w:sz="4" w:space="0" w:color="auto"/>
              <w:left w:val="single" w:sz="4" w:space="0" w:color="auto"/>
              <w:bottom w:val="single" w:sz="4" w:space="0" w:color="auto"/>
              <w:right w:val="single" w:sz="4" w:space="0" w:color="auto"/>
            </w:tcBorders>
            <w:vAlign w:val="center"/>
            <w:hideMark/>
          </w:tcPr>
          <w:p w14:paraId="19B3BD76" w14:textId="77777777" w:rsidR="008B7E9B" w:rsidRPr="006614BB" w:rsidRDefault="008B7E9B" w:rsidP="00B27F29">
            <w:pPr>
              <w:widowControl w:val="0"/>
              <w:ind w:firstLine="15"/>
              <w:jc w:val="center"/>
              <w:rPr>
                <w:color w:val="000000"/>
                <w:sz w:val="18"/>
                <w:szCs w:val="18"/>
                <w:lang w:eastAsia="lt-LT"/>
              </w:rPr>
            </w:pPr>
            <w:r w:rsidRPr="006614BB">
              <w:rPr>
                <w:color w:val="000000"/>
                <w:sz w:val="18"/>
                <w:szCs w:val="18"/>
                <w:lang w:eastAsia="lt-LT"/>
              </w:rPr>
              <w:t>4</w:t>
            </w:r>
          </w:p>
        </w:tc>
        <w:tc>
          <w:tcPr>
            <w:tcW w:w="957" w:type="pct"/>
            <w:tcBorders>
              <w:top w:val="single" w:sz="4" w:space="0" w:color="auto"/>
              <w:left w:val="single" w:sz="4" w:space="0" w:color="auto"/>
              <w:bottom w:val="single" w:sz="4" w:space="0" w:color="auto"/>
              <w:right w:val="single" w:sz="4" w:space="0" w:color="auto"/>
            </w:tcBorders>
            <w:hideMark/>
          </w:tcPr>
          <w:p w14:paraId="1F780B1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085" w:type="pct"/>
            <w:tcBorders>
              <w:top w:val="single" w:sz="4" w:space="0" w:color="auto"/>
              <w:left w:val="single" w:sz="4" w:space="0" w:color="auto"/>
              <w:bottom w:val="single" w:sz="4" w:space="0" w:color="auto"/>
              <w:right w:val="single" w:sz="4" w:space="0" w:color="auto"/>
            </w:tcBorders>
            <w:vAlign w:val="center"/>
            <w:hideMark/>
          </w:tcPr>
          <w:p w14:paraId="5B4F6107" w14:textId="77777777" w:rsidR="008B7E9B" w:rsidRPr="006614BB" w:rsidRDefault="008B7E9B" w:rsidP="00B27F29">
            <w:pPr>
              <w:widowControl w:val="0"/>
              <w:ind w:firstLine="36"/>
              <w:jc w:val="center"/>
              <w:rPr>
                <w:color w:val="000000"/>
                <w:sz w:val="18"/>
                <w:szCs w:val="18"/>
                <w:lang w:eastAsia="lt-LT"/>
              </w:rPr>
            </w:pPr>
            <w:r w:rsidRPr="006614BB">
              <w:rPr>
                <w:color w:val="000000"/>
                <w:sz w:val="18"/>
                <w:szCs w:val="18"/>
                <w:lang w:eastAsia="lt-LT"/>
              </w:rPr>
              <w:t>6</w:t>
            </w:r>
          </w:p>
        </w:tc>
      </w:tr>
      <w:tr w:rsidR="008B7E9B" w:rsidRPr="006614BB" w14:paraId="7DACB937"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2C0543B6"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6103736F"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vAlign w:val="center"/>
          </w:tcPr>
          <w:p w14:paraId="5C704CC1"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5B3D6360" w14:textId="77777777" w:rsidR="008B7E9B" w:rsidRPr="006614BB" w:rsidRDefault="008B7E9B" w:rsidP="00B27F29">
            <w:pPr>
              <w:widowControl w:val="0"/>
              <w:ind w:firstLine="567"/>
              <w:jc w:val="both"/>
              <w:rPr>
                <w:color w:val="000000"/>
                <w:sz w:val="18"/>
                <w:szCs w:val="18"/>
                <w:lang w:eastAsia="lt-LT"/>
              </w:rPr>
            </w:pPr>
          </w:p>
        </w:tc>
        <w:tc>
          <w:tcPr>
            <w:tcW w:w="957" w:type="pct"/>
            <w:vMerge w:val="restart"/>
            <w:tcBorders>
              <w:top w:val="single" w:sz="4" w:space="0" w:color="auto"/>
              <w:left w:val="single" w:sz="4" w:space="0" w:color="auto"/>
              <w:bottom w:val="single" w:sz="4" w:space="0" w:color="auto"/>
              <w:right w:val="single" w:sz="4" w:space="0" w:color="auto"/>
            </w:tcBorders>
          </w:tcPr>
          <w:p w14:paraId="5D1A3CDB" w14:textId="77777777" w:rsidR="008B7E9B" w:rsidRPr="006614BB" w:rsidRDefault="008B7E9B" w:rsidP="00B27F29">
            <w:pPr>
              <w:widowControl w:val="0"/>
              <w:ind w:firstLine="567"/>
              <w:jc w:val="both"/>
              <w:rPr>
                <w:color w:val="000000"/>
                <w:sz w:val="18"/>
                <w:szCs w:val="18"/>
                <w:lang w:eastAsia="lt-LT"/>
              </w:rPr>
            </w:pPr>
          </w:p>
        </w:tc>
        <w:tc>
          <w:tcPr>
            <w:tcW w:w="1085" w:type="pct"/>
            <w:vMerge w:val="restart"/>
            <w:tcBorders>
              <w:top w:val="single" w:sz="4" w:space="0" w:color="auto"/>
              <w:left w:val="single" w:sz="4" w:space="0" w:color="auto"/>
              <w:bottom w:val="single" w:sz="4" w:space="0" w:color="auto"/>
              <w:right w:val="single" w:sz="4" w:space="0" w:color="auto"/>
            </w:tcBorders>
          </w:tcPr>
          <w:p w14:paraId="529D7560" w14:textId="77777777" w:rsidR="008B7E9B" w:rsidRPr="006614BB" w:rsidRDefault="008B7E9B" w:rsidP="00B27F29">
            <w:pPr>
              <w:widowControl w:val="0"/>
              <w:ind w:firstLine="567"/>
              <w:jc w:val="both"/>
              <w:rPr>
                <w:color w:val="000000"/>
                <w:sz w:val="18"/>
                <w:szCs w:val="18"/>
                <w:lang w:eastAsia="lt-LT"/>
              </w:rPr>
            </w:pPr>
          </w:p>
        </w:tc>
      </w:tr>
      <w:tr w:rsidR="008B7E9B" w:rsidRPr="006614BB" w14:paraId="1B4734D9"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664A6EE9"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508DCB44"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tcPr>
          <w:p w14:paraId="6ABBDBBF"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43EA2BBE" w14:textId="77777777" w:rsidR="008B7E9B" w:rsidRPr="006614BB" w:rsidRDefault="008B7E9B" w:rsidP="00B27F29">
            <w:pPr>
              <w:widowControl w:val="0"/>
              <w:ind w:firstLine="567"/>
              <w:jc w:val="both"/>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CED72" w14:textId="77777777" w:rsidR="008B7E9B" w:rsidRPr="006614BB" w:rsidRDefault="008B7E9B" w:rsidP="00B27F29">
            <w:pPr>
              <w:widowControl w:val="0"/>
              <w:ind w:firstLine="567"/>
              <w:jc w:val="both"/>
              <w:rPr>
                <w:color w:val="000000"/>
                <w:sz w:val="18"/>
                <w:szCs w:val="18"/>
                <w:lang w:eastAsia="lt-LT"/>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644DE496" w14:textId="77777777" w:rsidR="008B7E9B" w:rsidRPr="006614BB" w:rsidRDefault="008B7E9B" w:rsidP="00B27F29">
            <w:pPr>
              <w:widowControl w:val="0"/>
              <w:ind w:firstLine="567"/>
              <w:jc w:val="both"/>
              <w:rPr>
                <w:color w:val="000000"/>
                <w:sz w:val="18"/>
                <w:szCs w:val="18"/>
                <w:lang w:eastAsia="lt-LT"/>
              </w:rPr>
            </w:pPr>
          </w:p>
        </w:tc>
      </w:tr>
      <w:tr w:rsidR="008B7E9B" w:rsidRPr="006614BB" w14:paraId="4E3ED5BD"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15C320F5"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79D40C5A"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tcPr>
          <w:p w14:paraId="56EABF1F"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06B2EDCB" w14:textId="77777777" w:rsidR="008B7E9B" w:rsidRPr="006614BB" w:rsidRDefault="008B7E9B" w:rsidP="00B27F29">
            <w:pPr>
              <w:widowControl w:val="0"/>
              <w:ind w:firstLine="567"/>
              <w:jc w:val="both"/>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93CF2" w14:textId="77777777" w:rsidR="008B7E9B" w:rsidRPr="006614BB" w:rsidRDefault="008B7E9B" w:rsidP="00B27F29">
            <w:pPr>
              <w:widowControl w:val="0"/>
              <w:ind w:firstLine="567"/>
              <w:jc w:val="both"/>
              <w:rPr>
                <w:color w:val="000000"/>
                <w:sz w:val="18"/>
                <w:szCs w:val="18"/>
                <w:lang w:eastAsia="lt-LT"/>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0F83CC3C" w14:textId="77777777" w:rsidR="008B7E9B" w:rsidRPr="006614BB" w:rsidRDefault="008B7E9B" w:rsidP="00B27F29">
            <w:pPr>
              <w:widowControl w:val="0"/>
              <w:ind w:firstLine="567"/>
              <w:jc w:val="both"/>
              <w:rPr>
                <w:color w:val="000000"/>
                <w:sz w:val="18"/>
                <w:szCs w:val="18"/>
                <w:lang w:eastAsia="lt-LT"/>
              </w:rPr>
            </w:pPr>
          </w:p>
        </w:tc>
      </w:tr>
    </w:tbl>
    <w:p w14:paraId="5B9A997D" w14:textId="44391D1A" w:rsidR="008B7E9B" w:rsidRPr="006614BB" w:rsidRDefault="008B7E9B" w:rsidP="008B7E9B">
      <w:pPr>
        <w:widowControl w:val="0"/>
        <w:ind w:firstLine="567"/>
        <w:jc w:val="both"/>
        <w:rPr>
          <w:color w:val="000000"/>
          <w:szCs w:val="24"/>
          <w:lang w:eastAsia="lt-LT"/>
        </w:rPr>
      </w:pPr>
    </w:p>
    <w:p w14:paraId="54FF247B" w14:textId="596E11F7" w:rsidR="008B7E9B" w:rsidRPr="006614BB" w:rsidRDefault="002F560D" w:rsidP="008B7E9B">
      <w:pPr>
        <w:widowControl w:val="0"/>
        <w:ind w:firstLine="567"/>
        <w:jc w:val="both"/>
        <w:rPr>
          <w:color w:val="000000"/>
          <w:sz w:val="22"/>
          <w:szCs w:val="22"/>
          <w:lang w:eastAsia="lt-LT"/>
        </w:rPr>
      </w:pPr>
      <w:bookmarkStart w:id="1" w:name="_Hlk65068223"/>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25</w:t>
      </w:r>
      <w:r w:rsidRPr="006614BB">
        <w:rPr>
          <w:sz w:val="22"/>
          <w:szCs w:val="22"/>
        </w:rPr>
        <w:fldChar w:fldCharType="end"/>
      </w:r>
      <w:r w:rsidRPr="006614BB">
        <w:rPr>
          <w:sz w:val="22"/>
          <w:szCs w:val="22"/>
        </w:rPr>
        <w:t>.</w:t>
      </w:r>
      <w:r w:rsidRPr="006614BB">
        <w:rPr>
          <w:sz w:val="22"/>
          <w:szCs w:val="24"/>
          <w:lang w:eastAsia="lt-LT"/>
        </w:rPr>
        <w:t xml:space="preserve"> </w:t>
      </w:r>
      <w:bookmarkEnd w:id="1"/>
      <w:r w:rsidR="008B7E9B" w:rsidRPr="006614BB">
        <w:rPr>
          <w:color w:val="000000"/>
          <w:sz w:val="22"/>
          <w:szCs w:val="22"/>
          <w:lang w:eastAsia="lt-LT"/>
        </w:rPr>
        <w:t>Numatomos paruošti naudoti ir (ar) šalinti nepavojingosios atliekos</w:t>
      </w:r>
    </w:p>
    <w:p w14:paraId="0EF01F8C" w14:textId="3B3354FB"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r w:rsidR="00D2058D">
        <w:rPr>
          <w:color w:val="000000"/>
          <w:sz w:val="22"/>
          <w:szCs w:val="22"/>
          <w:lang w:eastAsia="lt-LT"/>
        </w:rPr>
        <w:t xml:space="preserve"> UAB „Rapsoila“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059"/>
        <w:gridCol w:w="2042"/>
        <w:gridCol w:w="4050"/>
        <w:gridCol w:w="4410"/>
      </w:tblGrid>
      <w:tr w:rsidR="008B7E9B" w:rsidRPr="006614BB" w14:paraId="39145C9A" w14:textId="77777777" w:rsidTr="00B27F29">
        <w:trPr>
          <w:cantSplit/>
          <w:trHeight w:val="569"/>
        </w:trPr>
        <w:tc>
          <w:tcPr>
            <w:tcW w:w="1967" w:type="pct"/>
            <w:gridSpan w:val="3"/>
            <w:tcBorders>
              <w:top w:val="single" w:sz="4" w:space="0" w:color="auto"/>
              <w:left w:val="single" w:sz="4" w:space="0" w:color="auto"/>
              <w:bottom w:val="single" w:sz="4" w:space="0" w:color="auto"/>
              <w:right w:val="single" w:sz="4" w:space="0" w:color="auto"/>
            </w:tcBorders>
            <w:hideMark/>
          </w:tcPr>
          <w:p w14:paraId="1844C58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Numatomos paruošti naudoti ir (ar) šalinti atliekos</w:t>
            </w:r>
          </w:p>
        </w:tc>
        <w:tc>
          <w:tcPr>
            <w:tcW w:w="3033" w:type="pct"/>
            <w:gridSpan w:val="2"/>
            <w:tcBorders>
              <w:top w:val="single" w:sz="4" w:space="0" w:color="auto"/>
              <w:left w:val="single" w:sz="4" w:space="0" w:color="auto"/>
              <w:bottom w:val="single" w:sz="4" w:space="0" w:color="auto"/>
              <w:right w:val="single" w:sz="4" w:space="0" w:color="auto"/>
            </w:tcBorders>
            <w:hideMark/>
          </w:tcPr>
          <w:p w14:paraId="215AF276" w14:textId="77777777" w:rsidR="008B7E9B" w:rsidRPr="006614BB" w:rsidRDefault="008B7E9B" w:rsidP="00B27F29">
            <w:pPr>
              <w:widowControl w:val="0"/>
              <w:ind w:firstLine="567"/>
              <w:jc w:val="center"/>
              <w:rPr>
                <w:color w:val="000000"/>
                <w:sz w:val="18"/>
                <w:szCs w:val="18"/>
                <w:lang w:eastAsia="lt-LT"/>
              </w:rPr>
            </w:pPr>
            <w:r w:rsidRPr="006614BB">
              <w:rPr>
                <w:color w:val="000000"/>
                <w:sz w:val="18"/>
                <w:szCs w:val="18"/>
                <w:lang w:eastAsia="lt-LT"/>
              </w:rPr>
              <w:t>Atliekų paruošimas naudoti ir (ar) šalinti</w:t>
            </w:r>
          </w:p>
        </w:tc>
      </w:tr>
      <w:tr w:rsidR="008B7E9B" w:rsidRPr="006614BB" w14:paraId="5B24DE6E" w14:textId="77777777" w:rsidTr="0072736D">
        <w:trPr>
          <w:cantSplit/>
          <w:trHeight w:val="855"/>
        </w:trPr>
        <w:tc>
          <w:tcPr>
            <w:tcW w:w="497" w:type="pct"/>
            <w:tcBorders>
              <w:top w:val="single" w:sz="4" w:space="0" w:color="auto"/>
              <w:left w:val="single" w:sz="4" w:space="0" w:color="auto"/>
              <w:bottom w:val="single" w:sz="4" w:space="0" w:color="auto"/>
              <w:right w:val="single" w:sz="4" w:space="0" w:color="auto"/>
            </w:tcBorders>
            <w:vAlign w:val="center"/>
            <w:hideMark/>
          </w:tcPr>
          <w:p w14:paraId="5D316193" w14:textId="77777777" w:rsidR="008B7E9B" w:rsidRPr="006614BB" w:rsidRDefault="008B7E9B" w:rsidP="00B27F29">
            <w:pPr>
              <w:widowControl w:val="0"/>
              <w:jc w:val="center"/>
              <w:rPr>
                <w:color w:val="000000"/>
                <w:sz w:val="18"/>
                <w:szCs w:val="18"/>
                <w:vertAlign w:val="superscript"/>
                <w:lang w:eastAsia="lt-LT"/>
              </w:rPr>
            </w:pPr>
            <w:r w:rsidRPr="006614BB">
              <w:rPr>
                <w:color w:val="000000"/>
                <w:sz w:val="18"/>
                <w:szCs w:val="18"/>
                <w:lang w:eastAsia="lt-LT"/>
              </w:rPr>
              <w:t>Kodas</w:t>
            </w:r>
          </w:p>
        </w:tc>
        <w:tc>
          <w:tcPr>
            <w:tcW w:w="738" w:type="pct"/>
            <w:tcBorders>
              <w:top w:val="single" w:sz="4" w:space="0" w:color="auto"/>
              <w:left w:val="single" w:sz="4" w:space="0" w:color="auto"/>
              <w:bottom w:val="single" w:sz="4" w:space="0" w:color="auto"/>
              <w:right w:val="single" w:sz="4" w:space="0" w:color="auto"/>
            </w:tcBorders>
            <w:vAlign w:val="center"/>
            <w:hideMark/>
          </w:tcPr>
          <w:p w14:paraId="4A79383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Pavadinimas</w:t>
            </w:r>
          </w:p>
        </w:tc>
        <w:tc>
          <w:tcPr>
            <w:tcW w:w="732" w:type="pct"/>
            <w:tcBorders>
              <w:top w:val="single" w:sz="4" w:space="0" w:color="auto"/>
              <w:left w:val="single" w:sz="4" w:space="0" w:color="auto"/>
              <w:bottom w:val="single" w:sz="4" w:space="0" w:color="auto"/>
              <w:right w:val="single" w:sz="4" w:space="0" w:color="auto"/>
            </w:tcBorders>
            <w:vAlign w:val="center"/>
            <w:hideMark/>
          </w:tcPr>
          <w:p w14:paraId="276F755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pavadinimas</w:t>
            </w:r>
          </w:p>
        </w:tc>
        <w:tc>
          <w:tcPr>
            <w:tcW w:w="1452" w:type="pct"/>
            <w:tcBorders>
              <w:top w:val="single" w:sz="4" w:space="0" w:color="auto"/>
              <w:left w:val="single" w:sz="4" w:space="0" w:color="auto"/>
              <w:bottom w:val="single" w:sz="4" w:space="0" w:color="auto"/>
              <w:right w:val="single" w:sz="4" w:space="0" w:color="auto"/>
            </w:tcBorders>
            <w:vAlign w:val="center"/>
            <w:hideMark/>
          </w:tcPr>
          <w:p w14:paraId="79F4999C" w14:textId="77777777" w:rsidR="008B7E9B" w:rsidRPr="006614BB" w:rsidRDefault="008B7E9B" w:rsidP="00B27F29">
            <w:pPr>
              <w:widowControl w:val="0"/>
              <w:jc w:val="center"/>
              <w:rPr>
                <w:color w:val="000000"/>
                <w:sz w:val="18"/>
                <w:szCs w:val="18"/>
                <w:vertAlign w:val="superscript"/>
                <w:lang w:eastAsia="lt-LT"/>
              </w:rPr>
            </w:pPr>
            <w:r w:rsidRPr="006614BB">
              <w:rPr>
                <w:sz w:val="18"/>
                <w:szCs w:val="18"/>
                <w:lang w:eastAsia="lt-LT"/>
              </w:rPr>
              <w:t>Atliekų tvarkymo</w:t>
            </w:r>
            <w:r w:rsidRPr="006614BB">
              <w:rPr>
                <w:color w:val="0066FF"/>
                <w:sz w:val="18"/>
                <w:szCs w:val="18"/>
                <w:lang w:eastAsia="lt-LT"/>
              </w:rPr>
              <w:t xml:space="preserve"> </w:t>
            </w:r>
            <w:r w:rsidRPr="006614BB">
              <w:rPr>
                <w:color w:val="000000"/>
                <w:sz w:val="18"/>
                <w:szCs w:val="18"/>
                <w:lang w:eastAsia="lt-LT"/>
              </w:rPr>
              <w:t>veiklos kodas (D8, D9, D13, D14, R12, S5)</w:t>
            </w:r>
          </w:p>
        </w:tc>
        <w:tc>
          <w:tcPr>
            <w:tcW w:w="1581" w:type="pct"/>
            <w:tcBorders>
              <w:top w:val="single" w:sz="4" w:space="0" w:color="auto"/>
              <w:left w:val="single" w:sz="4" w:space="0" w:color="auto"/>
              <w:bottom w:val="single" w:sz="4" w:space="0" w:color="auto"/>
              <w:right w:val="single" w:sz="4" w:space="0" w:color="auto"/>
            </w:tcBorders>
            <w:vAlign w:val="center"/>
            <w:hideMark/>
          </w:tcPr>
          <w:p w14:paraId="37B5F92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 t/m.</w:t>
            </w:r>
          </w:p>
        </w:tc>
      </w:tr>
      <w:tr w:rsidR="008B7E9B" w:rsidRPr="006614BB" w14:paraId="4483F18D" w14:textId="77777777" w:rsidTr="0072736D">
        <w:trPr>
          <w:cantSplit/>
          <w:trHeight w:hRule="exact" w:val="284"/>
        </w:trPr>
        <w:tc>
          <w:tcPr>
            <w:tcW w:w="497" w:type="pct"/>
            <w:tcBorders>
              <w:top w:val="single" w:sz="4" w:space="0" w:color="auto"/>
              <w:left w:val="single" w:sz="4" w:space="0" w:color="auto"/>
              <w:bottom w:val="single" w:sz="4" w:space="0" w:color="auto"/>
              <w:right w:val="single" w:sz="4" w:space="0" w:color="auto"/>
            </w:tcBorders>
            <w:vAlign w:val="center"/>
            <w:hideMark/>
          </w:tcPr>
          <w:p w14:paraId="30760CCF" w14:textId="77777777" w:rsidR="008B7E9B" w:rsidRPr="006614BB" w:rsidRDefault="008B7E9B" w:rsidP="00B27F29">
            <w:pPr>
              <w:widowControl w:val="0"/>
              <w:ind w:firstLine="34"/>
              <w:jc w:val="center"/>
              <w:rPr>
                <w:color w:val="000000"/>
                <w:sz w:val="18"/>
                <w:szCs w:val="18"/>
                <w:lang w:eastAsia="lt-LT"/>
              </w:rPr>
            </w:pPr>
            <w:r w:rsidRPr="006614BB">
              <w:rPr>
                <w:color w:val="000000"/>
                <w:sz w:val="18"/>
                <w:szCs w:val="18"/>
                <w:lang w:eastAsia="lt-LT"/>
              </w:rPr>
              <w:t>1</w:t>
            </w:r>
          </w:p>
        </w:tc>
        <w:tc>
          <w:tcPr>
            <w:tcW w:w="738" w:type="pct"/>
            <w:tcBorders>
              <w:top w:val="single" w:sz="4" w:space="0" w:color="auto"/>
              <w:left w:val="single" w:sz="4" w:space="0" w:color="auto"/>
              <w:bottom w:val="single" w:sz="4" w:space="0" w:color="auto"/>
              <w:right w:val="single" w:sz="4" w:space="0" w:color="auto"/>
            </w:tcBorders>
            <w:vAlign w:val="center"/>
            <w:hideMark/>
          </w:tcPr>
          <w:p w14:paraId="3BD63BC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32" w:type="pct"/>
            <w:tcBorders>
              <w:top w:val="single" w:sz="4" w:space="0" w:color="auto"/>
              <w:left w:val="single" w:sz="4" w:space="0" w:color="auto"/>
              <w:bottom w:val="single" w:sz="4" w:space="0" w:color="auto"/>
              <w:right w:val="single" w:sz="4" w:space="0" w:color="auto"/>
            </w:tcBorders>
            <w:vAlign w:val="center"/>
            <w:hideMark/>
          </w:tcPr>
          <w:p w14:paraId="24C07F03" w14:textId="77777777" w:rsidR="008B7E9B" w:rsidRPr="006614BB" w:rsidRDefault="008B7E9B" w:rsidP="00B27F29">
            <w:pPr>
              <w:widowControl w:val="0"/>
              <w:ind w:firstLine="29"/>
              <w:jc w:val="center"/>
              <w:rPr>
                <w:color w:val="000000"/>
                <w:sz w:val="18"/>
                <w:szCs w:val="18"/>
                <w:lang w:eastAsia="lt-LT"/>
              </w:rPr>
            </w:pPr>
            <w:r w:rsidRPr="006614BB">
              <w:rPr>
                <w:color w:val="000000"/>
                <w:sz w:val="18"/>
                <w:szCs w:val="18"/>
                <w:lang w:eastAsia="lt-LT"/>
              </w:rPr>
              <w:t>3</w:t>
            </w:r>
          </w:p>
        </w:tc>
        <w:tc>
          <w:tcPr>
            <w:tcW w:w="1452" w:type="pct"/>
            <w:tcBorders>
              <w:top w:val="single" w:sz="4" w:space="0" w:color="auto"/>
              <w:left w:val="single" w:sz="4" w:space="0" w:color="auto"/>
              <w:bottom w:val="single" w:sz="4" w:space="0" w:color="auto"/>
              <w:right w:val="single" w:sz="4" w:space="0" w:color="auto"/>
            </w:tcBorders>
            <w:vAlign w:val="center"/>
            <w:hideMark/>
          </w:tcPr>
          <w:p w14:paraId="07D56CA3" w14:textId="77777777" w:rsidR="008B7E9B" w:rsidRPr="006614BB" w:rsidRDefault="008B7E9B" w:rsidP="00B27F29">
            <w:pPr>
              <w:widowControl w:val="0"/>
              <w:ind w:firstLine="17"/>
              <w:jc w:val="center"/>
              <w:rPr>
                <w:color w:val="000000"/>
                <w:sz w:val="18"/>
                <w:szCs w:val="18"/>
                <w:lang w:eastAsia="lt-LT"/>
              </w:rPr>
            </w:pPr>
            <w:r w:rsidRPr="006614BB">
              <w:rPr>
                <w:color w:val="000000"/>
                <w:sz w:val="18"/>
                <w:szCs w:val="18"/>
                <w:lang w:eastAsia="lt-LT"/>
              </w:rPr>
              <w:t>4</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1B554D3" w14:textId="77777777" w:rsidR="008B7E9B" w:rsidRPr="006614BB" w:rsidRDefault="008B7E9B" w:rsidP="00B27F29">
            <w:pPr>
              <w:widowControl w:val="0"/>
              <w:ind w:firstLine="13"/>
              <w:jc w:val="center"/>
              <w:rPr>
                <w:color w:val="000000"/>
                <w:sz w:val="18"/>
                <w:szCs w:val="18"/>
                <w:lang w:eastAsia="lt-LT"/>
              </w:rPr>
            </w:pPr>
            <w:r w:rsidRPr="006614BB">
              <w:rPr>
                <w:color w:val="000000"/>
                <w:sz w:val="18"/>
                <w:szCs w:val="18"/>
                <w:lang w:eastAsia="lt-LT"/>
              </w:rPr>
              <w:t>5</w:t>
            </w:r>
          </w:p>
        </w:tc>
      </w:tr>
      <w:tr w:rsidR="0072736D" w:rsidRPr="006614BB" w14:paraId="7D8059DE" w14:textId="77777777" w:rsidTr="0072736D">
        <w:trPr>
          <w:cantSplit/>
          <w:trHeight w:val="181"/>
        </w:trPr>
        <w:tc>
          <w:tcPr>
            <w:tcW w:w="497" w:type="pct"/>
            <w:tcBorders>
              <w:top w:val="single" w:sz="4" w:space="0" w:color="auto"/>
              <w:left w:val="single" w:sz="4" w:space="0" w:color="auto"/>
              <w:bottom w:val="single" w:sz="4" w:space="0" w:color="auto"/>
              <w:right w:val="single" w:sz="4" w:space="0" w:color="auto"/>
            </w:tcBorders>
            <w:vAlign w:val="center"/>
          </w:tcPr>
          <w:p w14:paraId="14D69254" w14:textId="00D21E60" w:rsidR="0072736D" w:rsidRPr="006614BB" w:rsidRDefault="0072736D" w:rsidP="0072736D">
            <w:pPr>
              <w:widowControl w:val="0"/>
              <w:ind w:hanging="82"/>
              <w:jc w:val="both"/>
              <w:rPr>
                <w:color w:val="000000"/>
                <w:sz w:val="18"/>
                <w:szCs w:val="18"/>
                <w:lang w:eastAsia="lt-LT"/>
              </w:rPr>
            </w:pPr>
            <w:r w:rsidRPr="006614BB">
              <w:rPr>
                <w:rFonts w:eastAsia="Calibri"/>
                <w:bCs/>
                <w:kern w:val="1"/>
                <w:sz w:val="18"/>
                <w:szCs w:val="18"/>
                <w:lang w:eastAsia="zh-CN" w:bidi="hi-IN"/>
              </w:rPr>
              <w:lastRenderedPageBreak/>
              <w:t>20 01 25</w:t>
            </w:r>
          </w:p>
        </w:tc>
        <w:tc>
          <w:tcPr>
            <w:tcW w:w="738" w:type="pct"/>
            <w:tcBorders>
              <w:top w:val="single" w:sz="4" w:space="0" w:color="auto"/>
              <w:left w:val="single" w:sz="4" w:space="0" w:color="auto"/>
              <w:bottom w:val="single" w:sz="4" w:space="0" w:color="auto"/>
              <w:right w:val="single" w:sz="4" w:space="0" w:color="auto"/>
            </w:tcBorders>
            <w:vAlign w:val="center"/>
          </w:tcPr>
          <w:p w14:paraId="06B86DC5" w14:textId="17E40A24" w:rsidR="0072736D" w:rsidRPr="006614BB" w:rsidRDefault="0072736D" w:rsidP="0072736D">
            <w:pPr>
              <w:widowControl w:val="0"/>
              <w:ind w:hanging="82"/>
              <w:jc w:val="both"/>
              <w:rPr>
                <w:color w:val="000000"/>
                <w:sz w:val="18"/>
                <w:szCs w:val="18"/>
                <w:lang w:eastAsia="lt-LT"/>
              </w:rPr>
            </w:pPr>
            <w:r w:rsidRPr="006614BB">
              <w:rPr>
                <w:rFonts w:eastAsia="Calibri"/>
                <w:bCs/>
                <w:kern w:val="1"/>
                <w:sz w:val="18"/>
                <w:szCs w:val="18"/>
                <w:lang w:eastAsia="zh-CN" w:bidi="hi-IN"/>
              </w:rPr>
              <w:t>Maistinis aliejus ir riebalai</w:t>
            </w:r>
          </w:p>
        </w:tc>
        <w:tc>
          <w:tcPr>
            <w:tcW w:w="732" w:type="pct"/>
            <w:tcBorders>
              <w:top w:val="single" w:sz="4" w:space="0" w:color="auto"/>
              <w:left w:val="single" w:sz="4" w:space="0" w:color="auto"/>
              <w:bottom w:val="single" w:sz="4" w:space="0" w:color="auto"/>
              <w:right w:val="single" w:sz="4" w:space="0" w:color="auto"/>
            </w:tcBorders>
            <w:vAlign w:val="center"/>
          </w:tcPr>
          <w:p w14:paraId="6C57DC74" w14:textId="42C1D05A" w:rsidR="0072736D" w:rsidRPr="006614BB" w:rsidRDefault="0072736D" w:rsidP="0072736D">
            <w:pPr>
              <w:widowControl w:val="0"/>
              <w:jc w:val="both"/>
              <w:rPr>
                <w:color w:val="000000"/>
                <w:sz w:val="18"/>
                <w:szCs w:val="18"/>
                <w:lang w:eastAsia="lt-LT"/>
              </w:rPr>
            </w:pPr>
            <w:r w:rsidRPr="00034187">
              <w:rPr>
                <w:rFonts w:eastAsia="Calibri"/>
                <w:bCs/>
                <w:kern w:val="1"/>
                <w:sz w:val="18"/>
                <w:szCs w:val="18"/>
                <w:lang w:eastAsia="zh-CN" w:bidi="hi-IN"/>
              </w:rPr>
              <w:t xml:space="preserve">Atskirai surinktas </w:t>
            </w:r>
            <w:r w:rsidR="00BC4BFC" w:rsidRPr="00034187">
              <w:rPr>
                <w:rFonts w:eastAsia="Calibri"/>
                <w:bCs/>
                <w:kern w:val="1"/>
                <w:sz w:val="18"/>
                <w:szCs w:val="18"/>
                <w:lang w:eastAsia="zh-CN" w:bidi="hi-IN"/>
              </w:rPr>
              <w:t xml:space="preserve">panaudotas </w:t>
            </w:r>
            <w:r w:rsidRPr="00034187">
              <w:rPr>
                <w:rFonts w:eastAsia="Calibri"/>
                <w:bCs/>
                <w:kern w:val="1"/>
                <w:sz w:val="18"/>
                <w:szCs w:val="18"/>
                <w:lang w:eastAsia="zh-CN" w:bidi="hi-IN"/>
              </w:rPr>
              <w:t>maistinis atliejus ir riebalai</w:t>
            </w:r>
          </w:p>
        </w:tc>
        <w:tc>
          <w:tcPr>
            <w:tcW w:w="1452" w:type="pct"/>
            <w:tcBorders>
              <w:top w:val="single" w:sz="4" w:space="0" w:color="auto"/>
              <w:left w:val="single" w:sz="4" w:space="0" w:color="auto"/>
              <w:bottom w:val="single" w:sz="4" w:space="0" w:color="auto"/>
              <w:right w:val="single" w:sz="4" w:space="0" w:color="auto"/>
            </w:tcBorders>
            <w:vAlign w:val="center"/>
          </w:tcPr>
          <w:p w14:paraId="01B14FB2" w14:textId="53902299" w:rsidR="0072736D" w:rsidRPr="006614BB" w:rsidRDefault="0072736D" w:rsidP="0072736D">
            <w:pPr>
              <w:widowControl w:val="0"/>
              <w:jc w:val="center"/>
              <w:rPr>
                <w:color w:val="000000"/>
                <w:sz w:val="18"/>
                <w:szCs w:val="18"/>
                <w:highlight w:val="yellow"/>
                <w:lang w:eastAsia="lt-LT"/>
              </w:rPr>
            </w:pPr>
            <w:r w:rsidRPr="006614BB">
              <w:rPr>
                <w:color w:val="000000"/>
                <w:sz w:val="18"/>
                <w:szCs w:val="18"/>
                <w:lang w:eastAsia="lt-LT"/>
              </w:rPr>
              <w:t>R12</w:t>
            </w:r>
          </w:p>
        </w:tc>
        <w:tc>
          <w:tcPr>
            <w:tcW w:w="1581" w:type="pct"/>
            <w:tcBorders>
              <w:top w:val="single" w:sz="4" w:space="0" w:color="auto"/>
              <w:left w:val="single" w:sz="4" w:space="0" w:color="auto"/>
              <w:bottom w:val="single" w:sz="4" w:space="0" w:color="auto"/>
              <w:right w:val="single" w:sz="4" w:space="0" w:color="auto"/>
            </w:tcBorders>
            <w:vAlign w:val="center"/>
          </w:tcPr>
          <w:p w14:paraId="0A4B1564" w14:textId="03F4C584" w:rsidR="0072736D" w:rsidRPr="006614BB" w:rsidRDefault="0072736D" w:rsidP="0072736D">
            <w:pPr>
              <w:widowControl w:val="0"/>
              <w:ind w:firstLine="567"/>
              <w:jc w:val="both"/>
              <w:rPr>
                <w:color w:val="000000"/>
                <w:sz w:val="18"/>
                <w:szCs w:val="18"/>
                <w:lang w:eastAsia="lt-LT"/>
              </w:rPr>
            </w:pPr>
            <w:r w:rsidRPr="006614BB">
              <w:rPr>
                <w:rFonts w:eastAsia="Calibri"/>
                <w:bCs/>
                <w:kern w:val="1"/>
                <w:sz w:val="18"/>
                <w:szCs w:val="18"/>
                <w:lang w:eastAsia="zh-CN" w:bidi="hi-IN"/>
              </w:rPr>
              <w:t>10 000</w:t>
            </w:r>
          </w:p>
        </w:tc>
      </w:tr>
    </w:tbl>
    <w:p w14:paraId="4984D866" w14:textId="6D29842E" w:rsidR="008B7E9B" w:rsidRPr="006614BB" w:rsidRDefault="008B7E9B" w:rsidP="008B7E9B">
      <w:pPr>
        <w:widowControl w:val="0"/>
        <w:ind w:firstLine="567"/>
        <w:jc w:val="both"/>
        <w:rPr>
          <w:color w:val="000000"/>
          <w:szCs w:val="24"/>
          <w:lang w:eastAsia="lt-LT"/>
        </w:rPr>
      </w:pPr>
    </w:p>
    <w:p w14:paraId="086E9E1F" w14:textId="681794B1" w:rsidR="008B7E9B" w:rsidRPr="006614BB" w:rsidRDefault="00FB6C77"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26</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color w:val="000000"/>
          <w:sz w:val="22"/>
          <w:szCs w:val="22"/>
          <w:lang w:eastAsia="lt-LT"/>
        </w:rPr>
        <w:t>Didžiausias</w:t>
      </w:r>
      <w:r w:rsidR="008B7E9B" w:rsidRPr="006614BB">
        <w:rPr>
          <w:bCs/>
          <w:color w:val="000000"/>
          <w:sz w:val="22"/>
          <w:szCs w:val="22"/>
          <w:lang w:eastAsia="lt-LT"/>
        </w:rPr>
        <w:t xml:space="preserve"> numatomas laikyti nepavojingųjų atliekų kiekis</w:t>
      </w:r>
    </w:p>
    <w:p w14:paraId="2CB604FA" w14:textId="00C4C451"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 xml:space="preserve">Įrenginio pavadinimas </w:t>
      </w:r>
      <w:r w:rsidR="0060775D" w:rsidRPr="006614BB">
        <w:rPr>
          <w:color w:val="000000"/>
          <w:sz w:val="22"/>
          <w:szCs w:val="22"/>
          <w:lang w:eastAsia="lt-LT"/>
        </w:rPr>
        <w:t>UAB „Rapsoila“</w:t>
      </w:r>
    </w:p>
    <w:tbl>
      <w:tblPr>
        <w:tblW w:w="14344" w:type="dxa"/>
        <w:tblInd w:w="12" w:type="dxa"/>
        <w:tblLayout w:type="fixed"/>
        <w:tblCellMar>
          <w:left w:w="57" w:type="dxa"/>
          <w:right w:w="57" w:type="dxa"/>
        </w:tblCellMar>
        <w:tblLook w:val="0000" w:firstRow="0" w:lastRow="0" w:firstColumn="0" w:lastColumn="0" w:noHBand="0" w:noVBand="0"/>
      </w:tblPr>
      <w:tblGrid>
        <w:gridCol w:w="1275"/>
        <w:gridCol w:w="1984"/>
        <w:gridCol w:w="1559"/>
        <w:gridCol w:w="2836"/>
        <w:gridCol w:w="3351"/>
        <w:gridCol w:w="3339"/>
      </w:tblGrid>
      <w:tr w:rsidR="001323D6" w:rsidRPr="006614BB" w14:paraId="710B7062" w14:textId="77777777" w:rsidTr="0060775D">
        <w:trPr>
          <w:cantSplit/>
        </w:trPr>
        <w:tc>
          <w:tcPr>
            <w:tcW w:w="4818" w:type="dxa"/>
            <w:gridSpan w:val="3"/>
            <w:tcBorders>
              <w:top w:val="single" w:sz="4" w:space="0" w:color="00000A"/>
              <w:left w:val="single" w:sz="4" w:space="0" w:color="00000A"/>
              <w:bottom w:val="single" w:sz="4" w:space="0" w:color="00000A"/>
            </w:tcBorders>
            <w:shd w:val="clear" w:color="auto" w:fill="auto"/>
            <w:vAlign w:val="center"/>
          </w:tcPr>
          <w:p w14:paraId="0C77DCDF"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Atliekos</w:t>
            </w:r>
          </w:p>
        </w:tc>
        <w:tc>
          <w:tcPr>
            <w:tcW w:w="6187" w:type="dxa"/>
            <w:gridSpan w:val="2"/>
            <w:tcBorders>
              <w:top w:val="single" w:sz="4" w:space="0" w:color="00000A"/>
              <w:left w:val="single" w:sz="4" w:space="0" w:color="00000A"/>
              <w:bottom w:val="single" w:sz="4" w:space="0" w:color="00000A"/>
            </w:tcBorders>
            <w:shd w:val="clear" w:color="auto" w:fill="auto"/>
          </w:tcPr>
          <w:p w14:paraId="6D60FF52"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Naudojimui ir (ar) šalinimui skirtų 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D2FE25A"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Planuojamas tolimesnis atliekų apdorojimas</w:t>
            </w:r>
          </w:p>
        </w:tc>
      </w:tr>
      <w:tr w:rsidR="001323D6" w:rsidRPr="006614BB" w14:paraId="331756FD" w14:textId="77777777" w:rsidTr="0060775D">
        <w:tblPrEx>
          <w:tblCellMar>
            <w:left w:w="113" w:type="dxa"/>
            <w:right w:w="108" w:type="dxa"/>
          </w:tblCellMar>
        </w:tblPrEx>
        <w:trPr>
          <w:cantSplit/>
          <w:trHeight w:val="855"/>
        </w:trPr>
        <w:tc>
          <w:tcPr>
            <w:tcW w:w="1275" w:type="dxa"/>
            <w:tcBorders>
              <w:top w:val="single" w:sz="4" w:space="0" w:color="00000A"/>
              <w:left w:val="single" w:sz="4" w:space="0" w:color="00000A"/>
              <w:bottom w:val="single" w:sz="4" w:space="0" w:color="00000A"/>
            </w:tcBorders>
            <w:shd w:val="clear" w:color="auto" w:fill="auto"/>
            <w:vAlign w:val="center"/>
          </w:tcPr>
          <w:p w14:paraId="5EE349B3"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Kodas</w:t>
            </w:r>
          </w:p>
        </w:tc>
        <w:tc>
          <w:tcPr>
            <w:tcW w:w="1984" w:type="dxa"/>
            <w:tcBorders>
              <w:top w:val="single" w:sz="4" w:space="0" w:color="00000A"/>
              <w:left w:val="single" w:sz="4" w:space="0" w:color="00000A"/>
              <w:bottom w:val="single" w:sz="4" w:space="0" w:color="00000A"/>
            </w:tcBorders>
            <w:shd w:val="clear" w:color="auto" w:fill="auto"/>
            <w:vAlign w:val="center"/>
          </w:tcPr>
          <w:p w14:paraId="508F39A9"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Pavadinimas</w:t>
            </w:r>
          </w:p>
        </w:tc>
        <w:tc>
          <w:tcPr>
            <w:tcW w:w="1559" w:type="dxa"/>
            <w:tcBorders>
              <w:top w:val="single" w:sz="4" w:space="0" w:color="00000A"/>
              <w:left w:val="single" w:sz="4" w:space="0" w:color="00000A"/>
              <w:bottom w:val="single" w:sz="4" w:space="0" w:color="00000A"/>
            </w:tcBorders>
            <w:shd w:val="clear" w:color="auto" w:fill="auto"/>
            <w:vAlign w:val="center"/>
          </w:tcPr>
          <w:p w14:paraId="21A3D5DF"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Patikslintas pavadinimas</w:t>
            </w:r>
          </w:p>
        </w:tc>
        <w:tc>
          <w:tcPr>
            <w:tcW w:w="2836" w:type="dxa"/>
            <w:tcBorders>
              <w:top w:val="single" w:sz="4" w:space="0" w:color="00000A"/>
              <w:left w:val="single" w:sz="4" w:space="0" w:color="00000A"/>
              <w:bottom w:val="single" w:sz="4" w:space="0" w:color="00000A"/>
            </w:tcBorders>
            <w:shd w:val="clear" w:color="auto" w:fill="auto"/>
            <w:vAlign w:val="center"/>
          </w:tcPr>
          <w:p w14:paraId="20E93A07" w14:textId="01AA50CC" w:rsidR="001323D6" w:rsidRPr="006614BB" w:rsidRDefault="000F400D" w:rsidP="00B27F29">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Atliekų tvarkymo veiklos kodas (R13 ir (ar) D15)</w:t>
            </w:r>
          </w:p>
        </w:tc>
        <w:tc>
          <w:tcPr>
            <w:tcW w:w="3351" w:type="dxa"/>
            <w:tcBorders>
              <w:top w:val="single" w:sz="4" w:space="0" w:color="00000A"/>
              <w:left w:val="single" w:sz="4" w:space="0" w:color="00000A"/>
              <w:bottom w:val="single" w:sz="4" w:space="0" w:color="00000A"/>
            </w:tcBorders>
            <w:shd w:val="clear" w:color="auto" w:fill="auto"/>
            <w:vAlign w:val="center"/>
          </w:tcPr>
          <w:p w14:paraId="2E63D551" w14:textId="77777777" w:rsidR="001323D6" w:rsidRPr="006614BB" w:rsidRDefault="001323D6" w:rsidP="00B27F29">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Didžiausias vienu metu numatomas laikyti bendras atliekų, įskaitant apdorojimo metu susidarančių atliekų, kiekis, t</w:t>
            </w:r>
          </w:p>
        </w:tc>
        <w:tc>
          <w:tcPr>
            <w:tcW w:w="3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FB55CC" w14:textId="77777777" w:rsidR="001323D6" w:rsidRPr="006614BB" w:rsidRDefault="001323D6" w:rsidP="00B27F29">
            <w:pPr>
              <w:suppressAutoHyphens/>
              <w:snapToGrid w:val="0"/>
              <w:rPr>
                <w:rFonts w:eastAsia="Calibri"/>
                <w:bCs/>
                <w:kern w:val="1"/>
                <w:sz w:val="18"/>
                <w:szCs w:val="18"/>
                <w:lang w:eastAsia="zh-CN" w:bidi="hi-IN"/>
              </w:rPr>
            </w:pPr>
          </w:p>
        </w:tc>
      </w:tr>
      <w:tr w:rsidR="001323D6" w:rsidRPr="006614BB" w14:paraId="6A4CFE08" w14:textId="77777777" w:rsidTr="0060775D">
        <w:trPr>
          <w:cantSplit/>
          <w:trHeight w:hRule="exact" w:val="284"/>
        </w:trPr>
        <w:tc>
          <w:tcPr>
            <w:tcW w:w="1275" w:type="dxa"/>
            <w:tcBorders>
              <w:top w:val="single" w:sz="4" w:space="0" w:color="00000A"/>
              <w:left w:val="single" w:sz="4" w:space="0" w:color="00000A"/>
              <w:bottom w:val="single" w:sz="4" w:space="0" w:color="00000A"/>
            </w:tcBorders>
            <w:shd w:val="clear" w:color="auto" w:fill="auto"/>
            <w:vAlign w:val="center"/>
          </w:tcPr>
          <w:p w14:paraId="2171069F"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1</w:t>
            </w:r>
          </w:p>
        </w:tc>
        <w:tc>
          <w:tcPr>
            <w:tcW w:w="1984" w:type="dxa"/>
            <w:tcBorders>
              <w:top w:val="single" w:sz="4" w:space="0" w:color="00000A"/>
              <w:left w:val="single" w:sz="4" w:space="0" w:color="00000A"/>
              <w:bottom w:val="single" w:sz="4" w:space="0" w:color="00000A"/>
            </w:tcBorders>
            <w:shd w:val="clear" w:color="auto" w:fill="auto"/>
            <w:vAlign w:val="center"/>
          </w:tcPr>
          <w:p w14:paraId="0817CC05"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2</w:t>
            </w:r>
          </w:p>
        </w:tc>
        <w:tc>
          <w:tcPr>
            <w:tcW w:w="1559" w:type="dxa"/>
            <w:tcBorders>
              <w:top w:val="single" w:sz="4" w:space="0" w:color="00000A"/>
              <w:left w:val="single" w:sz="4" w:space="0" w:color="00000A"/>
              <w:bottom w:val="single" w:sz="4" w:space="0" w:color="00000A"/>
            </w:tcBorders>
            <w:shd w:val="clear" w:color="auto" w:fill="auto"/>
            <w:vAlign w:val="center"/>
          </w:tcPr>
          <w:p w14:paraId="13FA8F85"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3</w:t>
            </w:r>
          </w:p>
        </w:tc>
        <w:tc>
          <w:tcPr>
            <w:tcW w:w="2836" w:type="dxa"/>
            <w:tcBorders>
              <w:top w:val="single" w:sz="4" w:space="0" w:color="00000A"/>
              <w:left w:val="single" w:sz="4" w:space="0" w:color="00000A"/>
              <w:bottom w:val="single" w:sz="4" w:space="0" w:color="00000A"/>
            </w:tcBorders>
            <w:shd w:val="clear" w:color="auto" w:fill="auto"/>
            <w:vAlign w:val="center"/>
          </w:tcPr>
          <w:p w14:paraId="0E60A189"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4</w:t>
            </w:r>
          </w:p>
        </w:tc>
        <w:tc>
          <w:tcPr>
            <w:tcW w:w="3351" w:type="dxa"/>
            <w:tcBorders>
              <w:top w:val="single" w:sz="4" w:space="0" w:color="00000A"/>
              <w:left w:val="single" w:sz="4" w:space="0" w:color="00000A"/>
              <w:bottom w:val="single" w:sz="4" w:space="0" w:color="00000A"/>
            </w:tcBorders>
            <w:shd w:val="clear" w:color="auto" w:fill="auto"/>
            <w:vAlign w:val="center"/>
          </w:tcPr>
          <w:p w14:paraId="2C21AB6F"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5</w:t>
            </w:r>
          </w:p>
        </w:tc>
        <w:tc>
          <w:tcPr>
            <w:tcW w:w="3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BA90AD"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6</w:t>
            </w:r>
          </w:p>
        </w:tc>
      </w:tr>
      <w:tr w:rsidR="001323D6" w:rsidRPr="006614BB" w14:paraId="6D1E1E24" w14:textId="77777777" w:rsidTr="0060775D">
        <w:trPr>
          <w:cantSplit/>
          <w:trHeight w:val="243"/>
        </w:trPr>
        <w:tc>
          <w:tcPr>
            <w:tcW w:w="1275" w:type="dxa"/>
            <w:tcBorders>
              <w:top w:val="single" w:sz="4" w:space="0" w:color="00000A"/>
              <w:left w:val="single" w:sz="4" w:space="0" w:color="00000A"/>
              <w:bottom w:val="single" w:sz="4" w:space="0" w:color="00000A"/>
            </w:tcBorders>
            <w:shd w:val="clear" w:color="auto" w:fill="auto"/>
            <w:vAlign w:val="center"/>
          </w:tcPr>
          <w:p w14:paraId="26BA7A29"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20 01 25</w:t>
            </w:r>
          </w:p>
        </w:tc>
        <w:tc>
          <w:tcPr>
            <w:tcW w:w="1984" w:type="dxa"/>
            <w:tcBorders>
              <w:top w:val="single" w:sz="4" w:space="0" w:color="00000A"/>
              <w:left w:val="single" w:sz="4" w:space="0" w:color="00000A"/>
              <w:bottom w:val="single" w:sz="4" w:space="0" w:color="00000A"/>
            </w:tcBorders>
            <w:shd w:val="clear" w:color="auto" w:fill="auto"/>
            <w:vAlign w:val="center"/>
          </w:tcPr>
          <w:p w14:paraId="5AED3708"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maistinis aliejus ir riebalai</w:t>
            </w:r>
          </w:p>
        </w:tc>
        <w:tc>
          <w:tcPr>
            <w:tcW w:w="1559" w:type="dxa"/>
            <w:tcBorders>
              <w:top w:val="single" w:sz="4" w:space="0" w:color="00000A"/>
              <w:left w:val="single" w:sz="4" w:space="0" w:color="00000A"/>
              <w:bottom w:val="single" w:sz="4" w:space="0" w:color="00000A"/>
            </w:tcBorders>
            <w:shd w:val="clear" w:color="auto" w:fill="auto"/>
            <w:vAlign w:val="center"/>
          </w:tcPr>
          <w:p w14:paraId="59651A54" w14:textId="61A4BC83"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 xml:space="preserve">atskirai surinktas </w:t>
            </w:r>
            <w:r w:rsidR="00BC4BFC" w:rsidRPr="00034187">
              <w:rPr>
                <w:rFonts w:eastAsia="Calibri"/>
                <w:bCs/>
                <w:kern w:val="1"/>
                <w:sz w:val="18"/>
                <w:szCs w:val="18"/>
                <w:lang w:eastAsia="zh-CN" w:bidi="hi-IN"/>
              </w:rPr>
              <w:t xml:space="preserve">panaudotas </w:t>
            </w:r>
            <w:r w:rsidRPr="00034187">
              <w:rPr>
                <w:rFonts w:eastAsia="Calibri"/>
                <w:bCs/>
                <w:kern w:val="1"/>
                <w:sz w:val="18"/>
                <w:szCs w:val="18"/>
                <w:lang w:eastAsia="zh-CN" w:bidi="hi-IN"/>
              </w:rPr>
              <w:t>maistinis atliejus</w:t>
            </w:r>
            <w:r w:rsidR="00BC4BFC" w:rsidRPr="00034187">
              <w:rPr>
                <w:rFonts w:eastAsia="Calibri"/>
                <w:bCs/>
                <w:kern w:val="1"/>
                <w:sz w:val="18"/>
                <w:szCs w:val="18"/>
                <w:lang w:eastAsia="zh-CN" w:bidi="hi-IN"/>
              </w:rPr>
              <w:t xml:space="preserve"> ir riebalai</w:t>
            </w:r>
          </w:p>
        </w:tc>
        <w:tc>
          <w:tcPr>
            <w:tcW w:w="2836" w:type="dxa"/>
            <w:tcBorders>
              <w:top w:val="single" w:sz="4" w:space="0" w:color="00000A"/>
              <w:left w:val="single" w:sz="4" w:space="0" w:color="00000A"/>
              <w:bottom w:val="single" w:sz="4" w:space="0" w:color="00000A"/>
            </w:tcBorders>
            <w:shd w:val="clear" w:color="auto" w:fill="auto"/>
            <w:vAlign w:val="center"/>
          </w:tcPr>
          <w:p w14:paraId="16AFDBFD"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R13</w:t>
            </w:r>
          </w:p>
        </w:tc>
        <w:tc>
          <w:tcPr>
            <w:tcW w:w="3351" w:type="dxa"/>
            <w:tcBorders>
              <w:top w:val="single" w:sz="4" w:space="0" w:color="00000A"/>
              <w:left w:val="single" w:sz="4" w:space="0" w:color="00000A"/>
              <w:bottom w:val="single" w:sz="4" w:space="0" w:color="00000A"/>
            </w:tcBorders>
            <w:shd w:val="clear" w:color="auto" w:fill="auto"/>
            <w:vAlign w:val="center"/>
          </w:tcPr>
          <w:p w14:paraId="739739B8"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kern w:val="1"/>
                <w:sz w:val="18"/>
                <w:szCs w:val="18"/>
                <w:lang w:eastAsia="zh-CN" w:bidi="hi-IN"/>
              </w:rPr>
              <w:t>70</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0B8E4C9F" w14:textId="77777777" w:rsidR="001323D6" w:rsidRPr="006614BB" w:rsidRDefault="001323D6" w:rsidP="00B27F29">
            <w:pPr>
              <w:suppressAutoHyphens/>
              <w:jc w:val="center"/>
              <w:rPr>
                <w:rFonts w:ascii="Liberation Serif" w:eastAsia="SimSun" w:hAnsi="Liberation Serif" w:cs="Mangal" w:hint="eastAsia"/>
                <w:bCs/>
                <w:kern w:val="1"/>
                <w:sz w:val="18"/>
                <w:szCs w:val="18"/>
                <w:lang w:eastAsia="zh-CN" w:bidi="hi-IN"/>
              </w:rPr>
            </w:pPr>
            <w:r w:rsidRPr="006614BB">
              <w:rPr>
                <w:rFonts w:eastAsia="Calibri"/>
                <w:bCs/>
                <w:color w:val="000000"/>
                <w:kern w:val="1"/>
                <w:sz w:val="18"/>
                <w:szCs w:val="18"/>
                <w:lang w:eastAsia="zh-CN" w:bidi="hi-IN"/>
              </w:rPr>
              <w:t>R3 - organinių medžiagų, nenaudojamų kaip tirpikliai, perdirbimas ir (arba) atnaujinimas (įskaitant kompostavimą ir kitus biologinio pakeitimo procesus)</w:t>
            </w:r>
            <w:r w:rsidRPr="006614BB">
              <w:rPr>
                <w:rFonts w:eastAsia="Calibri"/>
                <w:bCs/>
                <w:kern w:val="1"/>
                <w:sz w:val="18"/>
                <w:szCs w:val="18"/>
                <w:lang w:eastAsia="zh-CN" w:bidi="hi-IN"/>
              </w:rPr>
              <w:t xml:space="preserve"> </w:t>
            </w:r>
          </w:p>
        </w:tc>
      </w:tr>
      <w:tr w:rsidR="0060775D" w:rsidRPr="006614BB" w14:paraId="32062D32" w14:textId="77777777" w:rsidTr="0060775D">
        <w:trPr>
          <w:cantSplit/>
          <w:trHeight w:val="243"/>
        </w:trPr>
        <w:tc>
          <w:tcPr>
            <w:tcW w:w="1275" w:type="dxa"/>
            <w:tcBorders>
              <w:top w:val="single" w:sz="4" w:space="0" w:color="00000A"/>
              <w:left w:val="single" w:sz="4" w:space="0" w:color="00000A"/>
              <w:bottom w:val="single" w:sz="4" w:space="0" w:color="00000A"/>
            </w:tcBorders>
            <w:shd w:val="clear" w:color="auto" w:fill="auto"/>
            <w:vAlign w:val="center"/>
          </w:tcPr>
          <w:p w14:paraId="433BFB9D" w14:textId="48FF6C9E" w:rsidR="0060775D" w:rsidRPr="006614BB" w:rsidRDefault="0060775D" w:rsidP="0060775D">
            <w:pPr>
              <w:suppressAutoHyphens/>
              <w:jc w:val="center"/>
              <w:rPr>
                <w:rFonts w:eastAsia="Calibri"/>
                <w:bCs/>
                <w:kern w:val="1"/>
                <w:sz w:val="18"/>
                <w:szCs w:val="18"/>
                <w:lang w:eastAsia="zh-CN" w:bidi="hi-IN"/>
              </w:rPr>
            </w:pPr>
            <w:r w:rsidRPr="006614BB">
              <w:rPr>
                <w:rFonts w:eastAsia="SimSun"/>
                <w:bCs/>
                <w:sz w:val="18"/>
                <w:szCs w:val="18"/>
                <w:lang w:eastAsia="zh-CN" w:bidi="hi-IN"/>
              </w:rPr>
              <w:t>02 03 04</w:t>
            </w:r>
          </w:p>
        </w:tc>
        <w:tc>
          <w:tcPr>
            <w:tcW w:w="1984" w:type="dxa"/>
            <w:tcBorders>
              <w:top w:val="single" w:sz="4" w:space="0" w:color="00000A"/>
              <w:left w:val="single" w:sz="4" w:space="0" w:color="00000A"/>
              <w:bottom w:val="single" w:sz="4" w:space="0" w:color="00000A"/>
            </w:tcBorders>
            <w:shd w:val="clear" w:color="auto" w:fill="auto"/>
            <w:vAlign w:val="center"/>
          </w:tcPr>
          <w:p w14:paraId="6F309005" w14:textId="09F6B96D" w:rsidR="0060775D" w:rsidRPr="006614BB" w:rsidRDefault="0060775D" w:rsidP="0060775D">
            <w:pPr>
              <w:suppressAutoHyphens/>
              <w:jc w:val="center"/>
              <w:rPr>
                <w:rFonts w:eastAsia="Calibri"/>
                <w:bCs/>
                <w:kern w:val="1"/>
                <w:sz w:val="18"/>
                <w:szCs w:val="18"/>
                <w:lang w:eastAsia="zh-CN" w:bidi="hi-IN"/>
              </w:rPr>
            </w:pPr>
            <w:r w:rsidRPr="006614BB">
              <w:rPr>
                <w:rFonts w:eastAsia="SimSun"/>
                <w:bCs/>
                <w:sz w:val="18"/>
                <w:szCs w:val="18"/>
                <w:lang w:eastAsia="zh-CN" w:bidi="hi-IN"/>
              </w:rPr>
              <w:t>Medžiagos, netinkamos vartoti ar perdirbti</w:t>
            </w:r>
          </w:p>
        </w:tc>
        <w:tc>
          <w:tcPr>
            <w:tcW w:w="1559" w:type="dxa"/>
            <w:tcBorders>
              <w:top w:val="single" w:sz="4" w:space="0" w:color="00000A"/>
              <w:left w:val="single" w:sz="4" w:space="0" w:color="00000A"/>
              <w:bottom w:val="single" w:sz="4" w:space="0" w:color="00000A"/>
            </w:tcBorders>
            <w:shd w:val="clear" w:color="auto" w:fill="auto"/>
            <w:vAlign w:val="center"/>
          </w:tcPr>
          <w:p w14:paraId="351215CA" w14:textId="23D2284E" w:rsidR="0060775D" w:rsidRPr="006614BB" w:rsidRDefault="002E4E8C" w:rsidP="0060775D">
            <w:pPr>
              <w:suppressAutoHyphens/>
              <w:jc w:val="center"/>
              <w:rPr>
                <w:rFonts w:eastAsia="Calibri"/>
                <w:bCs/>
                <w:kern w:val="1"/>
                <w:sz w:val="18"/>
                <w:szCs w:val="18"/>
                <w:lang w:eastAsia="zh-CN" w:bidi="hi-IN"/>
              </w:rPr>
            </w:pPr>
            <w:r>
              <w:rPr>
                <w:rFonts w:eastAsia="SimSun"/>
                <w:bCs/>
                <w:sz w:val="18"/>
                <w:szCs w:val="18"/>
                <w:lang w:eastAsia="zh-CN" w:bidi="hi-IN"/>
              </w:rPr>
              <w:t>Priemaišos</w:t>
            </w:r>
          </w:p>
        </w:tc>
        <w:tc>
          <w:tcPr>
            <w:tcW w:w="2836" w:type="dxa"/>
            <w:tcBorders>
              <w:top w:val="single" w:sz="4" w:space="0" w:color="00000A"/>
              <w:left w:val="single" w:sz="4" w:space="0" w:color="00000A"/>
              <w:bottom w:val="single" w:sz="4" w:space="0" w:color="00000A"/>
            </w:tcBorders>
            <w:shd w:val="clear" w:color="auto" w:fill="auto"/>
            <w:vAlign w:val="center"/>
          </w:tcPr>
          <w:p w14:paraId="11DAB789" w14:textId="22AA27B6" w:rsidR="0060775D" w:rsidRPr="006614BB" w:rsidRDefault="0060775D" w:rsidP="0060775D">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R13</w:t>
            </w:r>
          </w:p>
        </w:tc>
        <w:tc>
          <w:tcPr>
            <w:tcW w:w="3351" w:type="dxa"/>
            <w:tcBorders>
              <w:top w:val="single" w:sz="4" w:space="0" w:color="00000A"/>
              <w:left w:val="single" w:sz="4" w:space="0" w:color="00000A"/>
              <w:bottom w:val="single" w:sz="4" w:space="0" w:color="00000A"/>
            </w:tcBorders>
            <w:shd w:val="clear" w:color="auto" w:fill="auto"/>
            <w:vAlign w:val="center"/>
          </w:tcPr>
          <w:p w14:paraId="0EBFAB62" w14:textId="276B158B" w:rsidR="0060775D" w:rsidRPr="006614BB" w:rsidRDefault="00927AB5" w:rsidP="0060775D">
            <w:pPr>
              <w:suppressAutoHyphens/>
              <w:jc w:val="center"/>
              <w:rPr>
                <w:rFonts w:eastAsia="Calibri"/>
                <w:bCs/>
                <w:kern w:val="1"/>
                <w:sz w:val="18"/>
                <w:szCs w:val="18"/>
                <w:highlight w:val="yellow"/>
                <w:lang w:eastAsia="zh-CN" w:bidi="hi-IN"/>
              </w:rPr>
            </w:pPr>
            <w:r>
              <w:rPr>
                <w:rFonts w:eastAsia="Calibri"/>
                <w:bCs/>
                <w:kern w:val="1"/>
                <w:sz w:val="18"/>
                <w:szCs w:val="18"/>
                <w:lang w:eastAsia="zh-CN" w:bidi="hi-IN"/>
              </w:rPr>
              <w:t>3</w:t>
            </w:r>
            <w:r w:rsidRPr="00927AB5">
              <w:rPr>
                <w:rFonts w:eastAsia="Calibri"/>
                <w:bCs/>
                <w:kern w:val="1"/>
                <w:sz w:val="18"/>
                <w:szCs w:val="18"/>
                <w:lang w:eastAsia="zh-CN" w:bidi="hi-IN"/>
              </w:rPr>
              <w:t>0</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7AF400D6" w14:textId="77777777" w:rsidR="00D76D02" w:rsidRPr="006614BB" w:rsidRDefault="00F624D9" w:rsidP="00F624D9">
            <w:pPr>
              <w:suppressAutoHyphens/>
              <w:rPr>
                <w:rFonts w:eastAsia="Calibri"/>
                <w:bCs/>
                <w:color w:val="000000"/>
                <w:kern w:val="1"/>
                <w:sz w:val="18"/>
                <w:szCs w:val="18"/>
                <w:lang w:eastAsia="zh-CN" w:bidi="hi-IN"/>
              </w:rPr>
            </w:pPr>
            <w:r w:rsidRPr="006614BB">
              <w:rPr>
                <w:rFonts w:eastAsia="Calibri"/>
                <w:bCs/>
                <w:color w:val="000000"/>
                <w:kern w:val="1"/>
                <w:sz w:val="18"/>
                <w:szCs w:val="18"/>
                <w:lang w:eastAsia="zh-CN" w:bidi="hi-IN"/>
              </w:rPr>
              <w:t>R3 - organinių medžiagų, nenaudojamų kaip tirpikliai, perdirbimas ir (arba) atnaujinimas (įskaitant kompostavimą ir kitus biologinio pakeitimo procesus)</w:t>
            </w:r>
          </w:p>
          <w:p w14:paraId="6A1E934F" w14:textId="485D3AD9" w:rsidR="00F624D9" w:rsidRPr="006614BB" w:rsidRDefault="00F624D9" w:rsidP="00F624D9">
            <w:pPr>
              <w:suppressAutoHyphens/>
              <w:rPr>
                <w:rFonts w:eastAsia="Calibri"/>
                <w:bCs/>
                <w:color w:val="000000"/>
                <w:kern w:val="1"/>
                <w:sz w:val="18"/>
                <w:szCs w:val="18"/>
                <w:lang w:eastAsia="zh-CN" w:bidi="hi-IN"/>
              </w:rPr>
            </w:pPr>
            <w:r w:rsidRPr="006614BB">
              <w:rPr>
                <w:rFonts w:eastAsia="Calibri"/>
                <w:bCs/>
                <w:color w:val="000000"/>
                <w:kern w:val="1"/>
                <w:sz w:val="18"/>
                <w:szCs w:val="18"/>
                <w:lang w:eastAsia="zh-CN" w:bidi="hi-IN"/>
              </w:rPr>
              <w:t>R1 - naudojimas kurui arba kitais būdais energijai gauti</w:t>
            </w:r>
          </w:p>
        </w:tc>
      </w:tr>
    </w:tbl>
    <w:p w14:paraId="2EC635F2" w14:textId="714AE0FE" w:rsidR="001323D6" w:rsidRPr="006614BB" w:rsidRDefault="001323D6" w:rsidP="008B7E9B">
      <w:pPr>
        <w:widowControl w:val="0"/>
        <w:ind w:firstLine="567"/>
        <w:jc w:val="both"/>
        <w:rPr>
          <w:color w:val="000000"/>
          <w:szCs w:val="24"/>
          <w:lang w:eastAsia="lt-LT"/>
        </w:rPr>
      </w:pPr>
    </w:p>
    <w:p w14:paraId="60A66682" w14:textId="77777777" w:rsidR="00C304D7" w:rsidRPr="006614BB" w:rsidRDefault="00C304D7" w:rsidP="008B7E9B">
      <w:pPr>
        <w:widowControl w:val="0"/>
        <w:ind w:firstLine="567"/>
        <w:jc w:val="both"/>
        <w:rPr>
          <w:color w:val="000000"/>
          <w:szCs w:val="24"/>
          <w:lang w:eastAsia="lt-LT"/>
        </w:rPr>
      </w:pPr>
    </w:p>
    <w:p w14:paraId="56486E70" w14:textId="48511BB2" w:rsidR="008B7E9B" w:rsidRPr="006614BB" w:rsidRDefault="00FB6C77"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27</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Didžiausias numatomas laikyti nepavojingųjų atliekų kiekis jų susidarymo vietoje iki surinkimo (S8)</w:t>
      </w:r>
    </w:p>
    <w:p w14:paraId="3E77A0C8" w14:textId="2EC98A79" w:rsidR="00D56E9A" w:rsidRPr="002D180E" w:rsidRDefault="007474DA" w:rsidP="008B7E9B">
      <w:pPr>
        <w:widowControl w:val="0"/>
        <w:ind w:firstLine="567"/>
        <w:jc w:val="both"/>
        <w:rPr>
          <w:i/>
          <w:iCs/>
          <w:color w:val="000000"/>
          <w:sz w:val="22"/>
          <w:szCs w:val="22"/>
          <w:lang w:eastAsia="lt-LT"/>
        </w:rPr>
      </w:pPr>
      <w:r w:rsidRPr="002D180E">
        <w:rPr>
          <w:i/>
          <w:iCs/>
          <w:color w:val="000000"/>
          <w:sz w:val="22"/>
          <w:szCs w:val="22"/>
          <w:lang w:eastAsia="lt-LT"/>
        </w:rPr>
        <w:t>Atliekos jų susidarymo vietoje nelaikomos, lentelė nepildoma</w:t>
      </w:r>
      <w:r w:rsidR="00AC010E" w:rsidRPr="002D180E">
        <w:rPr>
          <w:i/>
          <w:iCs/>
          <w:color w:val="000000"/>
          <w:sz w:val="22"/>
          <w:szCs w:val="22"/>
          <w:lang w:eastAsia="lt-LT"/>
        </w:rPr>
        <w:t>.</w:t>
      </w:r>
    </w:p>
    <w:p w14:paraId="11CCE4FA" w14:textId="77777777" w:rsidR="00D56E9A" w:rsidRDefault="00D56E9A" w:rsidP="008B7E9B">
      <w:pPr>
        <w:widowControl w:val="0"/>
        <w:ind w:firstLine="567"/>
        <w:jc w:val="both"/>
        <w:rPr>
          <w:color w:val="000000"/>
          <w:sz w:val="22"/>
          <w:szCs w:val="22"/>
          <w:lang w:eastAsia="lt-LT"/>
        </w:rPr>
      </w:pPr>
    </w:p>
    <w:p w14:paraId="274FAA56" w14:textId="4C218EFF"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 xml:space="preserve">Įrenginio pavadinimas </w:t>
      </w:r>
      <w:r w:rsidR="002F560D" w:rsidRPr="006614BB">
        <w:rPr>
          <w:color w:val="000000"/>
          <w:sz w:val="22"/>
          <w:szCs w:val="22"/>
          <w:lang w:eastAsia="lt-LT"/>
        </w:rPr>
        <w:t>UAB „Rapsoila“</w:t>
      </w:r>
    </w:p>
    <w:tbl>
      <w:tblPr>
        <w:tblW w:w="14392" w:type="dxa"/>
        <w:tblInd w:w="68" w:type="dxa"/>
        <w:tblLayout w:type="fixed"/>
        <w:tblCellMar>
          <w:left w:w="113" w:type="dxa"/>
        </w:tblCellMar>
        <w:tblLook w:val="0000" w:firstRow="0" w:lastRow="0" w:firstColumn="0" w:lastColumn="0" w:noHBand="0" w:noVBand="0"/>
      </w:tblPr>
      <w:tblGrid>
        <w:gridCol w:w="1276"/>
        <w:gridCol w:w="1985"/>
        <w:gridCol w:w="1983"/>
        <w:gridCol w:w="5809"/>
        <w:gridCol w:w="3339"/>
      </w:tblGrid>
      <w:tr w:rsidR="00F51CB5" w:rsidRPr="007474DA" w14:paraId="142F0E49" w14:textId="77777777" w:rsidTr="008F1527">
        <w:trPr>
          <w:cantSplit/>
        </w:trPr>
        <w:tc>
          <w:tcPr>
            <w:tcW w:w="5244" w:type="dxa"/>
            <w:gridSpan w:val="3"/>
            <w:tcBorders>
              <w:top w:val="single" w:sz="4" w:space="0" w:color="00000A"/>
              <w:left w:val="single" w:sz="4" w:space="0" w:color="00000A"/>
              <w:bottom w:val="single" w:sz="4" w:space="0" w:color="00000A"/>
            </w:tcBorders>
            <w:shd w:val="clear" w:color="auto" w:fill="auto"/>
            <w:vAlign w:val="center"/>
          </w:tcPr>
          <w:p w14:paraId="54BD458F"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Atliekos</w:t>
            </w:r>
          </w:p>
        </w:tc>
        <w:tc>
          <w:tcPr>
            <w:tcW w:w="5809" w:type="dxa"/>
            <w:tcBorders>
              <w:top w:val="single" w:sz="4" w:space="0" w:color="00000A"/>
              <w:left w:val="single" w:sz="4" w:space="0" w:color="00000A"/>
              <w:bottom w:val="single" w:sz="4" w:space="0" w:color="00000A"/>
            </w:tcBorders>
            <w:shd w:val="clear" w:color="auto" w:fill="auto"/>
            <w:vAlign w:val="center"/>
          </w:tcPr>
          <w:p w14:paraId="7C2256E9"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C6D324A"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Planuojamas tolimesnis atliekų apdorojimas</w:t>
            </w:r>
          </w:p>
        </w:tc>
      </w:tr>
      <w:tr w:rsidR="00F51CB5" w:rsidRPr="007474DA" w14:paraId="023D19DF" w14:textId="77777777" w:rsidTr="008F1527">
        <w:trPr>
          <w:cantSplit/>
          <w:trHeight w:val="855"/>
        </w:trPr>
        <w:tc>
          <w:tcPr>
            <w:tcW w:w="1276" w:type="dxa"/>
            <w:tcBorders>
              <w:top w:val="single" w:sz="4" w:space="0" w:color="00000A"/>
              <w:left w:val="single" w:sz="4" w:space="0" w:color="00000A"/>
              <w:bottom w:val="single" w:sz="4" w:space="0" w:color="00000A"/>
            </w:tcBorders>
            <w:shd w:val="clear" w:color="auto" w:fill="auto"/>
            <w:vAlign w:val="center"/>
          </w:tcPr>
          <w:p w14:paraId="6C43D258"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Kodas</w:t>
            </w:r>
          </w:p>
        </w:tc>
        <w:tc>
          <w:tcPr>
            <w:tcW w:w="1985" w:type="dxa"/>
            <w:tcBorders>
              <w:top w:val="single" w:sz="4" w:space="0" w:color="00000A"/>
              <w:left w:val="single" w:sz="4" w:space="0" w:color="00000A"/>
              <w:bottom w:val="single" w:sz="4" w:space="0" w:color="00000A"/>
            </w:tcBorders>
            <w:shd w:val="clear" w:color="auto" w:fill="auto"/>
            <w:vAlign w:val="center"/>
          </w:tcPr>
          <w:p w14:paraId="00E97348"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Pavadinimas</w:t>
            </w:r>
          </w:p>
        </w:tc>
        <w:tc>
          <w:tcPr>
            <w:tcW w:w="1983" w:type="dxa"/>
            <w:tcBorders>
              <w:top w:val="single" w:sz="4" w:space="0" w:color="00000A"/>
              <w:left w:val="single" w:sz="4" w:space="0" w:color="00000A"/>
              <w:bottom w:val="single" w:sz="4" w:space="0" w:color="00000A"/>
            </w:tcBorders>
            <w:shd w:val="clear" w:color="auto" w:fill="auto"/>
            <w:vAlign w:val="center"/>
          </w:tcPr>
          <w:p w14:paraId="16F847A2"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Patikslintas pavadinimas</w:t>
            </w:r>
          </w:p>
        </w:tc>
        <w:tc>
          <w:tcPr>
            <w:tcW w:w="5809" w:type="dxa"/>
            <w:tcBorders>
              <w:top w:val="single" w:sz="4" w:space="0" w:color="00000A"/>
              <w:left w:val="single" w:sz="4" w:space="0" w:color="00000A"/>
              <w:bottom w:val="single" w:sz="4" w:space="0" w:color="00000A"/>
            </w:tcBorders>
            <w:shd w:val="clear" w:color="auto" w:fill="auto"/>
            <w:vAlign w:val="center"/>
          </w:tcPr>
          <w:p w14:paraId="434CA133" w14:textId="73A51D48" w:rsidR="00F51CB5" w:rsidRPr="002D180E" w:rsidRDefault="008F1527" w:rsidP="00B27F29">
            <w:pPr>
              <w:suppressAutoHyphens/>
              <w:jc w:val="center"/>
              <w:rPr>
                <w:rFonts w:eastAsia="Calibri"/>
                <w:bCs/>
                <w:kern w:val="1"/>
                <w:sz w:val="18"/>
                <w:szCs w:val="18"/>
                <w:lang w:eastAsia="zh-CN" w:bidi="hi-IN"/>
              </w:rPr>
            </w:pPr>
            <w:r w:rsidRPr="002D180E">
              <w:rPr>
                <w:rFonts w:eastAsia="Calibri"/>
                <w:bCs/>
                <w:kern w:val="1"/>
                <w:sz w:val="18"/>
                <w:szCs w:val="18"/>
                <w:lang w:eastAsia="zh-CN" w:bidi="hi-IN"/>
              </w:rPr>
              <w:t xml:space="preserve">Didžiausias vienu metu numatomas laikyti bendras atliekų kiekis, t </w:t>
            </w:r>
          </w:p>
        </w:tc>
        <w:tc>
          <w:tcPr>
            <w:tcW w:w="3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D0E70F" w14:textId="77777777" w:rsidR="00F51CB5" w:rsidRPr="002D180E" w:rsidRDefault="00F51CB5" w:rsidP="00B27F29">
            <w:pPr>
              <w:suppressAutoHyphens/>
              <w:snapToGrid w:val="0"/>
              <w:rPr>
                <w:rFonts w:eastAsia="Calibri"/>
                <w:bCs/>
                <w:kern w:val="1"/>
                <w:sz w:val="18"/>
                <w:szCs w:val="18"/>
                <w:lang w:eastAsia="zh-CN" w:bidi="hi-IN"/>
              </w:rPr>
            </w:pPr>
          </w:p>
        </w:tc>
      </w:tr>
      <w:tr w:rsidR="00F51CB5" w:rsidRPr="007474DA" w14:paraId="61458150" w14:textId="77777777" w:rsidTr="008F1527">
        <w:trPr>
          <w:cantSplit/>
          <w:trHeight w:val="221"/>
        </w:trPr>
        <w:tc>
          <w:tcPr>
            <w:tcW w:w="1276" w:type="dxa"/>
            <w:tcBorders>
              <w:top w:val="single" w:sz="4" w:space="0" w:color="00000A"/>
              <w:left w:val="single" w:sz="4" w:space="0" w:color="00000A"/>
              <w:bottom w:val="single" w:sz="4" w:space="0" w:color="00000A"/>
            </w:tcBorders>
            <w:shd w:val="clear" w:color="auto" w:fill="auto"/>
            <w:vAlign w:val="center"/>
          </w:tcPr>
          <w:p w14:paraId="7D163761"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14:paraId="58578D5C"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2</w:t>
            </w:r>
          </w:p>
        </w:tc>
        <w:tc>
          <w:tcPr>
            <w:tcW w:w="1983" w:type="dxa"/>
            <w:tcBorders>
              <w:top w:val="single" w:sz="4" w:space="0" w:color="00000A"/>
              <w:left w:val="single" w:sz="4" w:space="0" w:color="00000A"/>
              <w:bottom w:val="single" w:sz="4" w:space="0" w:color="00000A"/>
            </w:tcBorders>
            <w:shd w:val="clear" w:color="auto" w:fill="auto"/>
            <w:vAlign w:val="center"/>
          </w:tcPr>
          <w:p w14:paraId="31D6DC69"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3</w:t>
            </w:r>
          </w:p>
        </w:tc>
        <w:tc>
          <w:tcPr>
            <w:tcW w:w="5809" w:type="dxa"/>
            <w:tcBorders>
              <w:top w:val="single" w:sz="4" w:space="0" w:color="00000A"/>
              <w:left w:val="single" w:sz="4" w:space="0" w:color="00000A"/>
              <w:bottom w:val="single" w:sz="4" w:space="0" w:color="00000A"/>
            </w:tcBorders>
            <w:shd w:val="clear" w:color="auto" w:fill="auto"/>
            <w:vAlign w:val="center"/>
          </w:tcPr>
          <w:p w14:paraId="1AD287C1"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4</w:t>
            </w:r>
          </w:p>
        </w:tc>
        <w:tc>
          <w:tcPr>
            <w:tcW w:w="3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EC843" w14:textId="7777777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r w:rsidRPr="002D180E">
              <w:rPr>
                <w:rFonts w:eastAsia="Calibri"/>
                <w:bCs/>
                <w:kern w:val="1"/>
                <w:sz w:val="18"/>
                <w:szCs w:val="18"/>
                <w:lang w:eastAsia="zh-CN" w:bidi="hi-IN"/>
              </w:rPr>
              <w:t>5</w:t>
            </w:r>
          </w:p>
        </w:tc>
      </w:tr>
      <w:tr w:rsidR="00F51CB5" w:rsidRPr="007474DA" w14:paraId="72A84257" w14:textId="77777777" w:rsidTr="008F1527">
        <w:trPr>
          <w:cantSplit/>
          <w:trHeight w:val="243"/>
        </w:trPr>
        <w:tc>
          <w:tcPr>
            <w:tcW w:w="1276" w:type="dxa"/>
            <w:tcBorders>
              <w:top w:val="single" w:sz="4" w:space="0" w:color="00000A"/>
              <w:left w:val="single" w:sz="4" w:space="0" w:color="00000A"/>
              <w:bottom w:val="single" w:sz="4" w:space="0" w:color="00000A"/>
            </w:tcBorders>
            <w:shd w:val="clear" w:color="auto" w:fill="auto"/>
            <w:vAlign w:val="center"/>
          </w:tcPr>
          <w:p w14:paraId="427EC523" w14:textId="5A5C9E9A"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1985" w:type="dxa"/>
            <w:tcBorders>
              <w:top w:val="single" w:sz="4" w:space="0" w:color="00000A"/>
              <w:left w:val="single" w:sz="4" w:space="0" w:color="00000A"/>
              <w:bottom w:val="single" w:sz="4" w:space="0" w:color="00000A"/>
            </w:tcBorders>
            <w:shd w:val="clear" w:color="auto" w:fill="auto"/>
            <w:vAlign w:val="center"/>
          </w:tcPr>
          <w:p w14:paraId="145D98D9" w14:textId="2E3D66E4"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1983" w:type="dxa"/>
            <w:tcBorders>
              <w:top w:val="single" w:sz="4" w:space="0" w:color="00000A"/>
              <w:left w:val="single" w:sz="4" w:space="0" w:color="00000A"/>
              <w:bottom w:val="single" w:sz="4" w:space="0" w:color="00000A"/>
            </w:tcBorders>
            <w:shd w:val="clear" w:color="auto" w:fill="auto"/>
            <w:vAlign w:val="center"/>
          </w:tcPr>
          <w:p w14:paraId="65BD7B18" w14:textId="04A116B8"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5809" w:type="dxa"/>
            <w:tcBorders>
              <w:top w:val="single" w:sz="4" w:space="0" w:color="00000A"/>
              <w:left w:val="single" w:sz="4" w:space="0" w:color="00000A"/>
              <w:bottom w:val="single" w:sz="4" w:space="0" w:color="00000A"/>
            </w:tcBorders>
            <w:shd w:val="clear" w:color="auto" w:fill="auto"/>
            <w:vAlign w:val="center"/>
          </w:tcPr>
          <w:p w14:paraId="312845C0" w14:textId="32F134CF"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71089E27" w14:textId="6A83CA3B"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r>
      <w:tr w:rsidR="00F51CB5" w:rsidRPr="007474DA" w14:paraId="2E35EF14"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3C05ED54" w14:textId="5CF21BE3"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4A6E94BE" w14:textId="4F24C73A"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0F4D2614" w14:textId="50FBEE43"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1DBA73B5" w14:textId="6BF05348"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14F5A133" w14:textId="7DB7F447" w:rsidR="00F51CB5" w:rsidRPr="002D180E" w:rsidRDefault="00F51CB5" w:rsidP="00B27F29">
            <w:pPr>
              <w:suppressAutoHyphens/>
              <w:jc w:val="center"/>
              <w:rPr>
                <w:rFonts w:ascii="Liberation Serif" w:eastAsia="SimSun" w:hAnsi="Liberation Serif" w:cs="Mangal" w:hint="eastAsia"/>
                <w:bCs/>
                <w:kern w:val="1"/>
                <w:sz w:val="18"/>
                <w:szCs w:val="18"/>
                <w:lang w:eastAsia="zh-CN" w:bidi="hi-IN"/>
              </w:rPr>
            </w:pPr>
          </w:p>
        </w:tc>
      </w:tr>
      <w:tr w:rsidR="00F51CB5" w:rsidRPr="007474DA" w14:paraId="31DFDB18"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6621AC07" w14:textId="15234334"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34D1799C" w14:textId="04D5DBAA"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6333332E" w14:textId="1B58BDF6"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3E3F5FED" w14:textId="367C387F"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204FD660" w14:textId="7346FD6F"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r>
      <w:tr w:rsidR="00F51CB5" w:rsidRPr="006614BB" w14:paraId="3A91C324"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73E506BA" w14:textId="0575792C"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343FF3B3" w14:textId="06B64B8E"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1474E3AF" w14:textId="1A7D2D67"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634F7941" w14:textId="4F437F57" w:rsidR="00F51CB5" w:rsidRPr="002D180E"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7AEB93CB" w14:textId="6B790BE9" w:rsidR="00F51CB5" w:rsidRPr="006614BB" w:rsidRDefault="00F51CB5" w:rsidP="00B27F29">
            <w:pPr>
              <w:suppressAutoHyphens/>
              <w:snapToGrid w:val="0"/>
              <w:jc w:val="center"/>
              <w:rPr>
                <w:rFonts w:ascii="Liberation Serif" w:eastAsia="SimSun" w:hAnsi="Liberation Serif" w:cs="Mangal" w:hint="eastAsia"/>
                <w:bCs/>
                <w:kern w:val="1"/>
                <w:sz w:val="18"/>
                <w:szCs w:val="18"/>
                <w:lang w:eastAsia="zh-CN" w:bidi="hi-IN"/>
              </w:rPr>
            </w:pPr>
          </w:p>
        </w:tc>
      </w:tr>
    </w:tbl>
    <w:p w14:paraId="4DD8EEC2" w14:textId="164C5E1F" w:rsidR="009951C1" w:rsidRPr="006614BB" w:rsidRDefault="009951C1" w:rsidP="008B7E9B">
      <w:pPr>
        <w:widowControl w:val="0"/>
        <w:ind w:firstLine="567"/>
        <w:jc w:val="both"/>
        <w:rPr>
          <w:color w:val="000000"/>
          <w:szCs w:val="24"/>
          <w:lang w:eastAsia="lt-LT"/>
        </w:rPr>
      </w:pPr>
    </w:p>
    <w:p w14:paraId="0AC39658" w14:textId="77777777" w:rsidR="009951C1" w:rsidRPr="006614BB" w:rsidRDefault="009951C1" w:rsidP="008B7E9B">
      <w:pPr>
        <w:widowControl w:val="0"/>
        <w:ind w:firstLine="567"/>
        <w:jc w:val="both"/>
        <w:rPr>
          <w:color w:val="000000"/>
          <w:szCs w:val="24"/>
          <w:lang w:eastAsia="lt-LT"/>
        </w:rPr>
      </w:pPr>
    </w:p>
    <w:p w14:paraId="7A1E9F38"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24.2. Pavojingosios atliekos</w:t>
      </w:r>
    </w:p>
    <w:p w14:paraId="03CF25D4" w14:textId="2E585394" w:rsidR="008B7E9B" w:rsidRPr="006614BB" w:rsidRDefault="008B7E9B" w:rsidP="008B7E9B">
      <w:pPr>
        <w:widowControl w:val="0"/>
        <w:ind w:firstLine="567"/>
        <w:jc w:val="both"/>
        <w:rPr>
          <w:color w:val="000000"/>
          <w:sz w:val="22"/>
          <w:szCs w:val="22"/>
          <w:lang w:eastAsia="lt-LT"/>
        </w:rPr>
      </w:pPr>
    </w:p>
    <w:p w14:paraId="2E2911C2" w14:textId="5FBBD650" w:rsidR="00CA605B" w:rsidRPr="006614BB" w:rsidRDefault="00CA605B" w:rsidP="00CA605B">
      <w:pPr>
        <w:widowControl w:val="0"/>
        <w:ind w:firstLine="567"/>
        <w:jc w:val="both"/>
        <w:rPr>
          <w:i/>
          <w:iCs/>
          <w:sz w:val="22"/>
          <w:szCs w:val="22"/>
          <w:lang w:eastAsia="lt-LT"/>
        </w:rPr>
      </w:pPr>
      <w:r w:rsidRPr="006614BB">
        <w:rPr>
          <w:i/>
          <w:iCs/>
          <w:sz w:val="22"/>
          <w:szCs w:val="22"/>
          <w:lang w:eastAsia="lt-LT"/>
        </w:rPr>
        <w:t>Pavojingos atliekos nėra naudojamos, šalinamos, paruošiamos naudoti ar šalinti, laikomos, lentelės nepildomos.</w:t>
      </w:r>
    </w:p>
    <w:p w14:paraId="0D8B2578" w14:textId="77777777" w:rsidR="00CA605B" w:rsidRPr="006614BB" w:rsidRDefault="00CA605B" w:rsidP="008B7E9B">
      <w:pPr>
        <w:widowControl w:val="0"/>
        <w:ind w:firstLine="567"/>
        <w:jc w:val="both"/>
        <w:rPr>
          <w:color w:val="000000"/>
          <w:sz w:val="22"/>
          <w:szCs w:val="22"/>
          <w:lang w:eastAsia="lt-LT"/>
        </w:rPr>
      </w:pPr>
    </w:p>
    <w:p w14:paraId="3CEADA82" w14:textId="1FA4CDE8"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28</w:t>
      </w:r>
      <w:r w:rsidRPr="006614BB">
        <w:rPr>
          <w:sz w:val="22"/>
          <w:szCs w:val="22"/>
        </w:rPr>
        <w:fldChar w:fldCharType="end"/>
      </w:r>
      <w:r w:rsidRPr="006614BB">
        <w:rPr>
          <w:sz w:val="22"/>
          <w:szCs w:val="22"/>
        </w:rPr>
        <w:t xml:space="preserve">. </w:t>
      </w:r>
      <w:r w:rsidR="008B7E9B" w:rsidRPr="006614BB">
        <w:rPr>
          <w:color w:val="000000"/>
          <w:sz w:val="22"/>
          <w:szCs w:val="22"/>
          <w:lang w:eastAsia="lt-LT"/>
        </w:rPr>
        <w:t xml:space="preserve">Numatomos naudoti, </w:t>
      </w:r>
      <w:r w:rsidR="008B7E9B" w:rsidRPr="006614BB">
        <w:rPr>
          <w:sz w:val="22"/>
          <w:szCs w:val="22"/>
          <w:lang w:eastAsia="lt-LT"/>
        </w:rPr>
        <w:t>išskyrus numatomas laikyti ir paruošti naudoti, pavojingosios atliekos</w:t>
      </w:r>
    </w:p>
    <w:p w14:paraId="1CA72CAC" w14:textId="69054370" w:rsidR="008B7E9B" w:rsidRPr="006614BB" w:rsidRDefault="008B7E9B" w:rsidP="008B7E9B">
      <w:pPr>
        <w:widowControl w:val="0"/>
        <w:ind w:firstLine="567"/>
        <w:jc w:val="both"/>
        <w:rPr>
          <w:szCs w:val="24"/>
          <w:lang w:eastAsia="lt-LT"/>
        </w:rPr>
      </w:pPr>
      <w:r w:rsidRPr="006614BB">
        <w:rPr>
          <w:sz w:val="22"/>
          <w:szCs w:val="22"/>
          <w:lang w:eastAsia="lt-LT"/>
        </w:rPr>
        <w:t>Įrenginio pavadinimas</w:t>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p>
    <w:p w14:paraId="09F90106" w14:textId="77777777" w:rsidR="00CA605B" w:rsidRPr="006614BB" w:rsidRDefault="00CA605B" w:rsidP="008B7E9B">
      <w:pPr>
        <w:widowControl w:val="0"/>
        <w:ind w:firstLine="567"/>
        <w:jc w:val="both"/>
        <w:rPr>
          <w:szCs w:val="24"/>
          <w:lang w:eastAsia="lt-LT"/>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418"/>
        <w:gridCol w:w="992"/>
        <w:gridCol w:w="2126"/>
        <w:gridCol w:w="1417"/>
        <w:gridCol w:w="1418"/>
        <w:gridCol w:w="2410"/>
      </w:tblGrid>
      <w:tr w:rsidR="008B7E9B" w:rsidRPr="006614BB" w14:paraId="1F7A0AEC" w14:textId="77777777" w:rsidTr="00241FBD">
        <w:trPr>
          <w:cantSplit/>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265EC3" w14:textId="77777777" w:rsidR="008B7E9B" w:rsidRPr="006614BB" w:rsidRDefault="008B7E9B" w:rsidP="00B27F29">
            <w:pPr>
              <w:widowControl w:val="0"/>
              <w:rPr>
                <w:sz w:val="18"/>
                <w:szCs w:val="18"/>
                <w:lang w:eastAsia="lt-LT"/>
              </w:rPr>
            </w:pPr>
            <w:r w:rsidRPr="006614BB">
              <w:rPr>
                <w:sz w:val="18"/>
                <w:szCs w:val="18"/>
                <w:lang w:eastAsia="lt-LT"/>
              </w:rPr>
              <w:t>Pavojingųjų atliekų technologi-nio srauto žymėjimas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E615D" w14:textId="77777777" w:rsidR="008B7E9B" w:rsidRPr="006614BB" w:rsidRDefault="008B7E9B" w:rsidP="00B27F29">
            <w:pPr>
              <w:widowControl w:val="0"/>
              <w:rPr>
                <w:sz w:val="18"/>
                <w:szCs w:val="18"/>
                <w:lang w:eastAsia="lt-LT"/>
              </w:rPr>
            </w:pPr>
            <w:r w:rsidRPr="006614BB">
              <w:rPr>
                <w:sz w:val="18"/>
                <w:szCs w:val="18"/>
                <w:lang w:eastAsia="lt-LT"/>
              </w:rPr>
              <w:t>Pavojingųjų atliekų technologi-nio srauto pavadinimas</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BA16D0" w14:textId="77777777" w:rsidR="008B7E9B" w:rsidRPr="006614BB" w:rsidRDefault="008B7E9B" w:rsidP="00B27F29">
            <w:pPr>
              <w:widowControl w:val="0"/>
              <w:rPr>
                <w:sz w:val="18"/>
                <w:szCs w:val="18"/>
                <w:lang w:eastAsia="lt-LT"/>
              </w:rPr>
            </w:pPr>
            <w:r w:rsidRPr="006614BB">
              <w:rPr>
                <w:sz w:val="18"/>
                <w:szCs w:val="18"/>
                <w:lang w:eastAsia="lt-LT"/>
              </w:rPr>
              <w:t>Atlie-kos kodas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009DDDD" w14:textId="77777777" w:rsidR="008B7E9B" w:rsidRPr="006614BB" w:rsidRDefault="008B7E9B" w:rsidP="00B27F29">
            <w:pPr>
              <w:widowControl w:val="0"/>
              <w:rPr>
                <w:sz w:val="18"/>
                <w:szCs w:val="18"/>
                <w:lang w:eastAsia="lt-LT"/>
              </w:rPr>
            </w:pPr>
            <w:r w:rsidRPr="006614BB">
              <w:rPr>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138E2" w14:textId="77777777" w:rsidR="008B7E9B" w:rsidRPr="006614BB" w:rsidRDefault="008B7E9B" w:rsidP="00B27F29">
            <w:pPr>
              <w:widowControl w:val="0"/>
              <w:rPr>
                <w:sz w:val="18"/>
                <w:szCs w:val="18"/>
                <w:lang w:eastAsia="lt-LT"/>
              </w:rPr>
            </w:pPr>
            <w:r w:rsidRPr="006614BB">
              <w:rPr>
                <w:sz w:val="18"/>
                <w:szCs w:val="18"/>
                <w:lang w:eastAsia="lt-LT"/>
              </w:rPr>
              <w:t>Patikslintas atliekos pavadinimas</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400886" w14:textId="77777777" w:rsidR="008B7E9B" w:rsidRPr="006614BB" w:rsidRDefault="008B7E9B" w:rsidP="00B27F29">
            <w:pPr>
              <w:widowControl w:val="0"/>
              <w:jc w:val="center"/>
              <w:rPr>
                <w:sz w:val="18"/>
                <w:szCs w:val="18"/>
                <w:lang w:eastAsia="lt-LT"/>
              </w:rPr>
            </w:pPr>
            <w:r w:rsidRPr="006614BB">
              <w:rPr>
                <w:sz w:val="18"/>
                <w:szCs w:val="18"/>
                <w:lang w:eastAsia="lt-LT"/>
              </w:rPr>
              <w:t>Atliekų naudojimas</w:t>
            </w:r>
          </w:p>
        </w:tc>
        <w:tc>
          <w:tcPr>
            <w:tcW w:w="2410" w:type="dxa"/>
            <w:vMerge w:val="restart"/>
            <w:tcBorders>
              <w:top w:val="single" w:sz="4" w:space="0" w:color="auto"/>
              <w:left w:val="single" w:sz="4" w:space="0" w:color="auto"/>
              <w:right w:val="single" w:sz="4" w:space="0" w:color="auto"/>
            </w:tcBorders>
          </w:tcPr>
          <w:p w14:paraId="7693CF06" w14:textId="77777777" w:rsidR="008B7E9B" w:rsidRPr="006614BB" w:rsidRDefault="008B7E9B" w:rsidP="00B27F29">
            <w:pPr>
              <w:widowControl w:val="0"/>
              <w:suppressAutoHyphens/>
              <w:rPr>
                <w:sz w:val="18"/>
                <w:szCs w:val="18"/>
                <w:lang w:eastAsia="lt-LT"/>
              </w:rPr>
            </w:pPr>
            <w:r w:rsidRPr="006614BB">
              <w:rPr>
                <w:sz w:val="18"/>
                <w:szCs w:val="18"/>
                <w:lang w:eastAsia="lt-LT"/>
              </w:rPr>
              <w:t>Planuojamas tolimesnis atliekų apdorojimas</w:t>
            </w:r>
          </w:p>
        </w:tc>
      </w:tr>
      <w:tr w:rsidR="008B7E9B" w:rsidRPr="006614BB" w14:paraId="60021190" w14:textId="77777777" w:rsidTr="00241FBD">
        <w:trPr>
          <w:cantSplit/>
          <w:trHeight w:val="85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801CF63"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7DBFA9"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2EA72A" w14:textId="77777777" w:rsidR="008B7E9B" w:rsidRPr="006614BB" w:rsidRDefault="008B7E9B" w:rsidP="00B27F29">
            <w:pPr>
              <w:widowControl w:val="0"/>
              <w:ind w:firstLine="567"/>
              <w:jc w:val="both"/>
              <w:rPr>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CFB7E6" w14:textId="77777777" w:rsidR="008B7E9B" w:rsidRPr="006614BB" w:rsidRDefault="008B7E9B" w:rsidP="00B27F29">
            <w:pPr>
              <w:widowControl w:val="0"/>
              <w:ind w:firstLine="567"/>
              <w:jc w:val="both"/>
              <w:rPr>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CEAA87"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70CAD3" w14:textId="77777777" w:rsidR="008B7E9B" w:rsidRPr="006614BB" w:rsidRDefault="008B7E9B" w:rsidP="00B27F29">
            <w:pPr>
              <w:widowControl w:val="0"/>
              <w:jc w:val="center"/>
              <w:rPr>
                <w:sz w:val="18"/>
                <w:szCs w:val="18"/>
                <w:lang w:eastAsia="lt-LT"/>
              </w:rPr>
            </w:pPr>
            <w:r w:rsidRPr="006614BB">
              <w:rPr>
                <w:sz w:val="18"/>
                <w:szCs w:val="18"/>
                <w:lang w:eastAsia="lt-LT"/>
              </w:rPr>
              <w:t>Atliekos naudojimo veiklos kodas</w:t>
            </w:r>
          </w:p>
          <w:p w14:paraId="5F21A298" w14:textId="77777777" w:rsidR="008B7E9B" w:rsidRPr="006614BB" w:rsidRDefault="008B7E9B" w:rsidP="00B27F29">
            <w:pPr>
              <w:widowControl w:val="0"/>
              <w:jc w:val="center"/>
              <w:rPr>
                <w:sz w:val="18"/>
                <w:szCs w:val="18"/>
                <w:lang w:eastAsia="lt-LT"/>
              </w:rPr>
            </w:pPr>
            <w:r w:rsidRPr="006614BB">
              <w:rPr>
                <w:sz w:val="18"/>
                <w:szCs w:val="18"/>
                <w:lang w:eastAsia="lt-LT"/>
              </w:rPr>
              <w:t>(R1–R11)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6785ED" w14:textId="77777777" w:rsidR="008B7E9B" w:rsidRPr="006614BB" w:rsidRDefault="008B7E9B" w:rsidP="00B27F29">
            <w:pPr>
              <w:widowControl w:val="0"/>
              <w:jc w:val="center"/>
              <w:rPr>
                <w:sz w:val="18"/>
                <w:szCs w:val="18"/>
                <w:lang w:eastAsia="lt-LT"/>
              </w:rPr>
            </w:pPr>
            <w:r w:rsidRPr="006614BB">
              <w:rPr>
                <w:sz w:val="18"/>
                <w:szCs w:val="18"/>
                <w:lang w:eastAsia="lt-LT"/>
              </w:rPr>
              <w:t>Projektinis įrenginio pajėgumas, t/m.</w:t>
            </w:r>
          </w:p>
          <w:p w14:paraId="268998D6" w14:textId="77777777" w:rsidR="008B7E9B" w:rsidRPr="006614BB" w:rsidRDefault="008B7E9B" w:rsidP="00B27F29">
            <w:pPr>
              <w:widowControl w:val="0"/>
              <w:ind w:firstLine="567"/>
              <w:jc w:val="center"/>
              <w:rPr>
                <w:sz w:val="18"/>
                <w:szCs w:val="18"/>
                <w:lang w:eastAsia="lt-LT"/>
              </w:rPr>
            </w:pPr>
          </w:p>
        </w:tc>
        <w:tc>
          <w:tcPr>
            <w:tcW w:w="2410" w:type="dxa"/>
            <w:vMerge/>
            <w:tcBorders>
              <w:left w:val="single" w:sz="4" w:space="0" w:color="auto"/>
              <w:bottom w:val="single" w:sz="4" w:space="0" w:color="auto"/>
              <w:right w:val="single" w:sz="4" w:space="0" w:color="auto"/>
            </w:tcBorders>
            <w:hideMark/>
          </w:tcPr>
          <w:p w14:paraId="07B90504" w14:textId="77777777" w:rsidR="008B7E9B" w:rsidRPr="006614BB" w:rsidRDefault="008B7E9B" w:rsidP="00B27F29">
            <w:pPr>
              <w:widowControl w:val="0"/>
              <w:rPr>
                <w:sz w:val="18"/>
                <w:szCs w:val="18"/>
                <w:lang w:eastAsia="lt-LT"/>
              </w:rPr>
            </w:pPr>
          </w:p>
        </w:tc>
      </w:tr>
      <w:tr w:rsidR="008B7E9B" w:rsidRPr="006614BB" w14:paraId="6DFB7771" w14:textId="77777777" w:rsidTr="00241FBD">
        <w:trPr>
          <w:cantSplit/>
          <w:trHeight w:val="243"/>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8BA79"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C682C8"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940FCC"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1B2EB01F"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2752C7"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F7B01"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3E9F9F" w14:textId="77777777" w:rsidR="008B7E9B" w:rsidRPr="006614BB" w:rsidRDefault="008B7E9B" w:rsidP="00B27F29">
            <w:pPr>
              <w:widowControl w:val="0"/>
              <w:jc w:val="center"/>
              <w:rPr>
                <w:sz w:val="18"/>
                <w:szCs w:val="18"/>
                <w:lang w:eastAsia="lt-LT"/>
              </w:rPr>
            </w:pPr>
            <w:r w:rsidRPr="006614BB">
              <w:rPr>
                <w:sz w:val="18"/>
                <w:szCs w:val="18"/>
                <w:lang w:eastAsia="lt-LT"/>
              </w:rPr>
              <w:t>7</w:t>
            </w:r>
          </w:p>
        </w:tc>
        <w:tc>
          <w:tcPr>
            <w:tcW w:w="2410" w:type="dxa"/>
            <w:tcBorders>
              <w:top w:val="single" w:sz="4" w:space="0" w:color="auto"/>
              <w:left w:val="single" w:sz="4" w:space="0" w:color="auto"/>
              <w:bottom w:val="single" w:sz="4" w:space="0" w:color="auto"/>
              <w:right w:val="single" w:sz="4" w:space="0" w:color="auto"/>
            </w:tcBorders>
            <w:hideMark/>
          </w:tcPr>
          <w:p w14:paraId="1E7E4A77" w14:textId="77777777" w:rsidR="008B7E9B" w:rsidRPr="006614BB" w:rsidRDefault="008B7E9B" w:rsidP="00B27F29">
            <w:pPr>
              <w:widowControl w:val="0"/>
              <w:jc w:val="center"/>
              <w:rPr>
                <w:sz w:val="18"/>
                <w:szCs w:val="18"/>
                <w:lang w:eastAsia="lt-LT"/>
              </w:rPr>
            </w:pPr>
            <w:r w:rsidRPr="006614BB">
              <w:rPr>
                <w:sz w:val="18"/>
                <w:szCs w:val="18"/>
                <w:lang w:eastAsia="lt-LT"/>
              </w:rPr>
              <w:t>8</w:t>
            </w:r>
          </w:p>
        </w:tc>
      </w:tr>
      <w:tr w:rsidR="008B7E9B" w:rsidRPr="006614BB" w14:paraId="63B9AFDF" w14:textId="77777777" w:rsidTr="00241FBD">
        <w:trPr>
          <w:cantSplit/>
          <w:trHeight w:val="243"/>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21D70" w14:textId="77777777" w:rsidR="008B7E9B" w:rsidRPr="006614BB" w:rsidRDefault="008B7E9B" w:rsidP="00B27F29">
            <w:pPr>
              <w:widowControl w:val="0"/>
              <w:ind w:firstLine="567"/>
              <w:jc w:val="both"/>
              <w:rPr>
                <w:sz w:val="18"/>
                <w:szCs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D04767"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4FFB9C"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22744433"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918AA"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E41E2F" w14:textId="77777777" w:rsidR="008B7E9B" w:rsidRPr="006614BB" w:rsidRDefault="008B7E9B" w:rsidP="00B27F29">
            <w:pPr>
              <w:widowControl w:val="0"/>
              <w:ind w:firstLine="567"/>
              <w:jc w:val="both"/>
              <w:rPr>
                <w:sz w:val="18"/>
                <w:szCs w:val="18"/>
                <w:lang w:eastAsia="lt-LT"/>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669E2F"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6CCF31E3" w14:textId="77777777" w:rsidR="008B7E9B" w:rsidRPr="006614BB" w:rsidRDefault="008B7E9B" w:rsidP="00B27F29">
            <w:pPr>
              <w:widowControl w:val="0"/>
              <w:ind w:firstLine="567"/>
              <w:jc w:val="both"/>
              <w:rPr>
                <w:sz w:val="18"/>
                <w:szCs w:val="18"/>
                <w:lang w:eastAsia="lt-LT"/>
              </w:rPr>
            </w:pPr>
          </w:p>
        </w:tc>
      </w:tr>
      <w:tr w:rsidR="008B7E9B" w:rsidRPr="006614BB" w14:paraId="5DB702C3"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59CF91E"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20DDE72"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BA07D"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33E8DCE3"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EC583"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EC49"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C4811D"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1C9A1226" w14:textId="77777777" w:rsidR="008B7E9B" w:rsidRPr="006614BB" w:rsidRDefault="008B7E9B" w:rsidP="00B27F29">
            <w:pPr>
              <w:widowControl w:val="0"/>
              <w:ind w:firstLine="567"/>
              <w:jc w:val="both"/>
              <w:rPr>
                <w:sz w:val="18"/>
                <w:szCs w:val="18"/>
                <w:lang w:eastAsia="lt-LT"/>
              </w:rPr>
            </w:pPr>
          </w:p>
        </w:tc>
      </w:tr>
      <w:tr w:rsidR="008B7E9B" w:rsidRPr="006614BB" w14:paraId="3FD79670"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0F1CD34"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5A1FFA"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99CBB"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454E5C6B"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C4E55"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960E70"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B4A651"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5E5D6424" w14:textId="77777777" w:rsidR="008B7E9B" w:rsidRPr="006614BB" w:rsidRDefault="008B7E9B" w:rsidP="00B27F29">
            <w:pPr>
              <w:widowControl w:val="0"/>
              <w:ind w:firstLine="567"/>
              <w:jc w:val="both"/>
              <w:rPr>
                <w:sz w:val="18"/>
                <w:szCs w:val="18"/>
                <w:lang w:eastAsia="lt-LT"/>
              </w:rPr>
            </w:pPr>
          </w:p>
        </w:tc>
      </w:tr>
      <w:tr w:rsidR="008B7E9B" w:rsidRPr="006614BB" w14:paraId="425023EB" w14:textId="77777777" w:rsidTr="00241FBD">
        <w:trPr>
          <w:cantSplit/>
          <w:trHeight w:val="243"/>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B32CF7"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0D740"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DE6BB9"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0DD757E6"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53D52B"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259874"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567F11" w14:textId="77777777" w:rsidR="008B7E9B" w:rsidRPr="006614BB" w:rsidRDefault="008B7E9B" w:rsidP="00B27F29">
            <w:pPr>
              <w:widowControl w:val="0"/>
              <w:jc w:val="center"/>
              <w:rPr>
                <w:sz w:val="18"/>
                <w:szCs w:val="18"/>
                <w:lang w:eastAsia="lt-LT"/>
              </w:rPr>
            </w:pPr>
            <w:r w:rsidRPr="006614BB">
              <w:rPr>
                <w:sz w:val="18"/>
                <w:szCs w:val="18"/>
                <w:lang w:eastAsia="lt-LT"/>
              </w:rPr>
              <w:t>7</w:t>
            </w:r>
          </w:p>
        </w:tc>
        <w:tc>
          <w:tcPr>
            <w:tcW w:w="2410" w:type="dxa"/>
            <w:tcBorders>
              <w:top w:val="single" w:sz="4" w:space="0" w:color="auto"/>
              <w:left w:val="single" w:sz="4" w:space="0" w:color="auto"/>
              <w:bottom w:val="single" w:sz="4" w:space="0" w:color="auto"/>
              <w:right w:val="single" w:sz="4" w:space="0" w:color="auto"/>
            </w:tcBorders>
          </w:tcPr>
          <w:p w14:paraId="7A55A2B6" w14:textId="77777777" w:rsidR="008B7E9B" w:rsidRPr="006614BB" w:rsidRDefault="008B7E9B" w:rsidP="00B27F29">
            <w:pPr>
              <w:widowControl w:val="0"/>
              <w:jc w:val="center"/>
              <w:rPr>
                <w:sz w:val="18"/>
                <w:szCs w:val="18"/>
                <w:lang w:eastAsia="lt-LT"/>
              </w:rPr>
            </w:pPr>
          </w:p>
        </w:tc>
      </w:tr>
      <w:tr w:rsidR="008B7E9B" w:rsidRPr="006614BB" w14:paraId="0DB4B622" w14:textId="77777777" w:rsidTr="00241FBD">
        <w:trPr>
          <w:cantSplit/>
          <w:trHeight w:val="243"/>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7EB555" w14:textId="77777777" w:rsidR="008B7E9B" w:rsidRPr="006614BB" w:rsidRDefault="008B7E9B" w:rsidP="00B27F29">
            <w:pPr>
              <w:widowControl w:val="0"/>
              <w:ind w:firstLine="567"/>
              <w:jc w:val="both"/>
              <w:rPr>
                <w:sz w:val="18"/>
                <w:szCs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FF31E0"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2960D3"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257461A2"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D25BAA"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138477" w14:textId="77777777" w:rsidR="008B7E9B" w:rsidRPr="006614BB" w:rsidRDefault="008B7E9B" w:rsidP="00B27F29">
            <w:pPr>
              <w:widowControl w:val="0"/>
              <w:ind w:firstLine="567"/>
              <w:jc w:val="both"/>
              <w:rPr>
                <w:sz w:val="18"/>
                <w:szCs w:val="18"/>
                <w:lang w:eastAsia="lt-LT"/>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D9EDF"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4B54C274" w14:textId="77777777" w:rsidR="008B7E9B" w:rsidRPr="006614BB" w:rsidRDefault="008B7E9B" w:rsidP="00B27F29">
            <w:pPr>
              <w:widowControl w:val="0"/>
              <w:ind w:firstLine="567"/>
              <w:jc w:val="both"/>
              <w:rPr>
                <w:sz w:val="18"/>
                <w:szCs w:val="18"/>
                <w:lang w:eastAsia="lt-LT"/>
              </w:rPr>
            </w:pPr>
          </w:p>
        </w:tc>
      </w:tr>
      <w:tr w:rsidR="008B7E9B" w:rsidRPr="006614BB" w14:paraId="2428D130"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8BBEF98"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391BC"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5A81E9"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58368C5A"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B34830"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E53E11"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8AE9D9"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6039CAE0" w14:textId="77777777" w:rsidR="008B7E9B" w:rsidRPr="006614BB" w:rsidRDefault="008B7E9B" w:rsidP="00B27F29">
            <w:pPr>
              <w:widowControl w:val="0"/>
              <w:ind w:firstLine="567"/>
              <w:jc w:val="both"/>
              <w:rPr>
                <w:sz w:val="18"/>
                <w:szCs w:val="18"/>
                <w:lang w:eastAsia="lt-LT"/>
              </w:rPr>
            </w:pPr>
          </w:p>
        </w:tc>
      </w:tr>
      <w:tr w:rsidR="008B7E9B" w:rsidRPr="006614BB" w14:paraId="760185BA"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CEDE1CC"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FC3443"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6DD06C"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59E19028"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642EF7"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6A8ACE"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5BC8D7"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2534CF4D" w14:textId="77777777" w:rsidR="008B7E9B" w:rsidRPr="006614BB" w:rsidRDefault="008B7E9B" w:rsidP="00B27F29">
            <w:pPr>
              <w:widowControl w:val="0"/>
              <w:ind w:firstLine="567"/>
              <w:jc w:val="both"/>
              <w:rPr>
                <w:sz w:val="18"/>
                <w:szCs w:val="18"/>
                <w:lang w:eastAsia="lt-LT"/>
              </w:rPr>
            </w:pPr>
          </w:p>
        </w:tc>
      </w:tr>
    </w:tbl>
    <w:p w14:paraId="04384C3E" w14:textId="7ED18F48" w:rsidR="006447D7" w:rsidRPr="006614BB" w:rsidRDefault="006447D7" w:rsidP="008B7E9B">
      <w:pPr>
        <w:widowControl w:val="0"/>
        <w:ind w:firstLine="567"/>
        <w:jc w:val="both"/>
        <w:rPr>
          <w:szCs w:val="24"/>
          <w:lang w:eastAsia="lt-LT"/>
        </w:rPr>
      </w:pPr>
    </w:p>
    <w:p w14:paraId="07E53745" w14:textId="3A9BF286"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29</w:t>
      </w:r>
      <w:r w:rsidRPr="006614BB">
        <w:rPr>
          <w:sz w:val="22"/>
          <w:szCs w:val="22"/>
        </w:rPr>
        <w:fldChar w:fldCharType="end"/>
      </w:r>
      <w:r w:rsidRPr="006614BB">
        <w:rPr>
          <w:sz w:val="22"/>
          <w:szCs w:val="22"/>
        </w:rPr>
        <w:t xml:space="preserve">. </w:t>
      </w:r>
      <w:r w:rsidR="008B7E9B" w:rsidRPr="006614BB">
        <w:rPr>
          <w:sz w:val="22"/>
          <w:szCs w:val="22"/>
          <w:lang w:eastAsia="lt-LT"/>
        </w:rPr>
        <w:t xml:space="preserve"> Numatomos šalinti, išskyrus numatomas laikyti ir paruošti šalinti, pavojingosios atliekos</w:t>
      </w:r>
    </w:p>
    <w:p w14:paraId="529B2229"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247A5D62" w14:textId="77777777" w:rsidR="008B7E9B" w:rsidRPr="006614BB" w:rsidRDefault="008B7E9B" w:rsidP="008B7E9B">
      <w:pPr>
        <w:widowControl w:val="0"/>
        <w:ind w:firstLine="567"/>
        <w:jc w:val="both"/>
        <w:rPr>
          <w:color w:val="000000"/>
          <w:szCs w:val="24"/>
          <w:lang w:eastAsia="lt-LT"/>
        </w:rPr>
      </w:pPr>
    </w:p>
    <w:tbl>
      <w:tblPr>
        <w:tblW w:w="51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63"/>
        <w:gridCol w:w="1243"/>
        <w:gridCol w:w="1450"/>
        <w:gridCol w:w="1862"/>
        <w:gridCol w:w="2069"/>
        <w:gridCol w:w="1862"/>
        <w:gridCol w:w="2050"/>
      </w:tblGrid>
      <w:tr w:rsidR="008B7E9B" w:rsidRPr="006614BB" w14:paraId="41275A0F" w14:textId="77777777" w:rsidTr="00241FBD">
        <w:trPr>
          <w:cantSplit/>
          <w:trHeight w:val="300"/>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5D2DF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žymėjimas</w:t>
            </w: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B8A9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pavadinimas</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343D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kodas</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525E8D0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pavadi-nimas</w:t>
            </w: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565F4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atliekos pavadinimas</w:t>
            </w:r>
          </w:p>
        </w:tc>
        <w:tc>
          <w:tcPr>
            <w:tcW w:w="60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90FC2E" w14:textId="77777777" w:rsidR="008B7E9B" w:rsidRPr="006614BB" w:rsidRDefault="008B7E9B" w:rsidP="00B27F29">
            <w:pPr>
              <w:widowControl w:val="0"/>
              <w:ind w:firstLine="567"/>
              <w:jc w:val="center"/>
              <w:rPr>
                <w:color w:val="000000"/>
                <w:sz w:val="18"/>
                <w:szCs w:val="18"/>
                <w:lang w:eastAsia="lt-LT"/>
              </w:rPr>
            </w:pPr>
            <w:r w:rsidRPr="006614BB">
              <w:rPr>
                <w:color w:val="000000"/>
                <w:sz w:val="18"/>
                <w:szCs w:val="18"/>
                <w:lang w:eastAsia="lt-LT"/>
              </w:rPr>
              <w:t>Atliekų šalinimas</w:t>
            </w:r>
          </w:p>
        </w:tc>
      </w:tr>
      <w:tr w:rsidR="008B7E9B" w:rsidRPr="006614BB" w14:paraId="22C1ADF1" w14:textId="77777777" w:rsidTr="00241FBD">
        <w:trPr>
          <w:cantSplit/>
          <w:trHeight w:val="855"/>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1DB6DA20" w14:textId="77777777" w:rsidR="008B7E9B" w:rsidRPr="006614BB" w:rsidRDefault="008B7E9B" w:rsidP="00B27F29">
            <w:pPr>
              <w:widowControl w:val="0"/>
              <w:ind w:firstLine="567"/>
              <w:jc w:val="center"/>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0ADACDF4" w14:textId="77777777" w:rsidR="008B7E9B" w:rsidRPr="006614BB" w:rsidRDefault="008B7E9B" w:rsidP="00B27F29">
            <w:pPr>
              <w:widowControl w:val="0"/>
              <w:ind w:firstLine="567"/>
              <w:jc w:val="center"/>
              <w:rPr>
                <w:color w:val="000000"/>
                <w:sz w:val="18"/>
                <w:szCs w:val="18"/>
                <w:lang w:eastAsia="lt-LT"/>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071BB255" w14:textId="77777777" w:rsidR="008B7E9B" w:rsidRPr="006614BB" w:rsidRDefault="008B7E9B" w:rsidP="00B27F29">
            <w:pPr>
              <w:widowControl w:val="0"/>
              <w:ind w:firstLine="567"/>
              <w:jc w:val="center"/>
              <w:rPr>
                <w:color w:val="000000"/>
                <w:sz w:val="18"/>
                <w:szCs w:val="18"/>
                <w:lang w:eastAsia="lt-LT"/>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4C950C31" w14:textId="77777777" w:rsidR="008B7E9B" w:rsidRPr="006614BB" w:rsidRDefault="008B7E9B" w:rsidP="00B27F29">
            <w:pPr>
              <w:widowControl w:val="0"/>
              <w:ind w:firstLine="567"/>
              <w:jc w:val="center"/>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D019F2D" w14:textId="77777777" w:rsidR="008B7E9B" w:rsidRPr="006614BB" w:rsidRDefault="008B7E9B" w:rsidP="00B27F29">
            <w:pPr>
              <w:widowControl w:val="0"/>
              <w:ind w:firstLine="567"/>
              <w:jc w:val="center"/>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443FF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šalinimo veiklos kodas (D1–D7, D10)</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57A10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w:t>
            </w:r>
          </w:p>
        </w:tc>
        <w:tc>
          <w:tcPr>
            <w:tcW w:w="20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CA6F4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numatomas</w:t>
            </w:r>
          </w:p>
          <w:p w14:paraId="541AC9E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šalinti bendras atliekų kiekis, t/m.</w:t>
            </w:r>
          </w:p>
        </w:tc>
      </w:tr>
      <w:tr w:rsidR="008B7E9B" w:rsidRPr="006614BB" w14:paraId="0A362C10" w14:textId="77777777" w:rsidTr="00241FBD">
        <w:trPr>
          <w:cantSplit/>
          <w:trHeight w:val="243"/>
        </w:trPr>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3AC16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1A77D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75456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467" w:type="dxa"/>
            <w:tcBorders>
              <w:top w:val="single" w:sz="4" w:space="0" w:color="auto"/>
              <w:left w:val="single" w:sz="4" w:space="0" w:color="auto"/>
              <w:bottom w:val="single" w:sz="4" w:space="0" w:color="auto"/>
              <w:right w:val="single" w:sz="4" w:space="0" w:color="auto"/>
            </w:tcBorders>
            <w:hideMark/>
          </w:tcPr>
          <w:p w14:paraId="0FF484B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953E5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84AC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E231D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2075" w:type="dxa"/>
            <w:tcBorders>
              <w:top w:val="single" w:sz="4" w:space="0" w:color="auto"/>
              <w:left w:val="single" w:sz="4" w:space="0" w:color="auto"/>
              <w:bottom w:val="single" w:sz="4" w:space="0" w:color="auto"/>
              <w:right w:val="single" w:sz="4" w:space="0" w:color="auto"/>
            </w:tcBorders>
            <w:hideMark/>
          </w:tcPr>
          <w:p w14:paraId="3E9F8EC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217E4B08" w14:textId="77777777" w:rsidTr="00241FBD">
        <w:trPr>
          <w:cantSplit/>
          <w:trHeight w:val="243"/>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451044" w14:textId="77777777" w:rsidR="008B7E9B" w:rsidRPr="006614BB" w:rsidRDefault="008B7E9B" w:rsidP="00B27F29">
            <w:pPr>
              <w:widowControl w:val="0"/>
              <w:ind w:firstLine="567"/>
              <w:jc w:val="both"/>
              <w:rPr>
                <w:color w:val="000000"/>
                <w:sz w:val="18"/>
                <w:szCs w:val="18"/>
                <w:lang w:eastAsia="lt-LT"/>
              </w:rPr>
            </w:pP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8DF239"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922F4C"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3E2D7876"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31876"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E5FA6" w14:textId="77777777" w:rsidR="008B7E9B" w:rsidRPr="006614BB" w:rsidRDefault="008B7E9B" w:rsidP="00B27F29">
            <w:pPr>
              <w:widowControl w:val="0"/>
              <w:ind w:firstLine="567"/>
              <w:jc w:val="both"/>
              <w:rPr>
                <w:color w:val="000000"/>
                <w:sz w:val="18"/>
                <w:szCs w:val="18"/>
                <w:lang w:eastAsia="lt-LT"/>
              </w:rPr>
            </w:pP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285C03" w14:textId="77777777" w:rsidR="008B7E9B" w:rsidRPr="006614BB" w:rsidRDefault="008B7E9B" w:rsidP="00B27F29">
            <w:pPr>
              <w:widowControl w:val="0"/>
              <w:ind w:firstLine="567"/>
              <w:jc w:val="both"/>
              <w:rPr>
                <w:color w:val="000000"/>
                <w:sz w:val="18"/>
                <w:szCs w:val="18"/>
                <w:lang w:eastAsia="lt-LT"/>
              </w:rPr>
            </w:pPr>
          </w:p>
        </w:tc>
        <w:tc>
          <w:tcPr>
            <w:tcW w:w="2075" w:type="dxa"/>
            <w:vMerge w:val="restart"/>
            <w:tcBorders>
              <w:top w:val="single" w:sz="4" w:space="0" w:color="auto"/>
              <w:left w:val="single" w:sz="4" w:space="0" w:color="auto"/>
              <w:bottom w:val="single" w:sz="4" w:space="0" w:color="auto"/>
              <w:right w:val="single" w:sz="4" w:space="0" w:color="auto"/>
            </w:tcBorders>
          </w:tcPr>
          <w:p w14:paraId="055ED0D6" w14:textId="77777777" w:rsidR="008B7E9B" w:rsidRPr="006614BB" w:rsidRDefault="008B7E9B" w:rsidP="00B27F29">
            <w:pPr>
              <w:widowControl w:val="0"/>
              <w:ind w:firstLine="567"/>
              <w:jc w:val="both"/>
              <w:rPr>
                <w:color w:val="000000"/>
                <w:sz w:val="18"/>
                <w:szCs w:val="18"/>
                <w:lang w:eastAsia="lt-LT"/>
              </w:rPr>
            </w:pPr>
          </w:p>
        </w:tc>
      </w:tr>
      <w:tr w:rsidR="008B7E9B" w:rsidRPr="006614BB" w14:paraId="0A0A905E"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0511289C"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7E4F8CB5"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60A1E"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4A4EFF3C"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A26E92"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8C5B6"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49459575"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0D838824" w14:textId="77777777" w:rsidR="008B7E9B" w:rsidRPr="006614BB" w:rsidRDefault="008B7E9B" w:rsidP="00B27F29">
            <w:pPr>
              <w:widowControl w:val="0"/>
              <w:ind w:firstLine="567"/>
              <w:jc w:val="both"/>
              <w:rPr>
                <w:color w:val="000000"/>
                <w:sz w:val="18"/>
                <w:szCs w:val="18"/>
                <w:lang w:eastAsia="lt-LT"/>
              </w:rPr>
            </w:pPr>
          </w:p>
        </w:tc>
      </w:tr>
      <w:tr w:rsidR="008B7E9B" w:rsidRPr="006614BB" w14:paraId="6E56F252"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52511DF8"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0CF7994D"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C0C929"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2BF1E77D"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4A65B9"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D56B5"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4D6411D4"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130CD513" w14:textId="77777777" w:rsidR="008B7E9B" w:rsidRPr="006614BB" w:rsidRDefault="008B7E9B" w:rsidP="00B27F29">
            <w:pPr>
              <w:widowControl w:val="0"/>
              <w:ind w:firstLine="567"/>
              <w:jc w:val="both"/>
              <w:rPr>
                <w:color w:val="000000"/>
                <w:sz w:val="18"/>
                <w:szCs w:val="18"/>
                <w:lang w:eastAsia="lt-LT"/>
              </w:rPr>
            </w:pPr>
          </w:p>
        </w:tc>
      </w:tr>
      <w:tr w:rsidR="008B7E9B" w:rsidRPr="006614BB" w14:paraId="45BB43A8" w14:textId="77777777" w:rsidTr="00241FBD">
        <w:trPr>
          <w:cantSplit/>
          <w:trHeight w:val="243"/>
        </w:trPr>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B2B6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lastRenderedPageBreak/>
              <w:t>1</w:t>
            </w:r>
          </w:p>
        </w:tc>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DBD7D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F353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467" w:type="dxa"/>
            <w:tcBorders>
              <w:top w:val="single" w:sz="4" w:space="0" w:color="auto"/>
              <w:left w:val="single" w:sz="4" w:space="0" w:color="auto"/>
              <w:bottom w:val="single" w:sz="4" w:space="0" w:color="auto"/>
              <w:right w:val="single" w:sz="4" w:space="0" w:color="auto"/>
            </w:tcBorders>
            <w:hideMark/>
          </w:tcPr>
          <w:p w14:paraId="58E5A83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7433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070C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23942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2075" w:type="dxa"/>
            <w:tcBorders>
              <w:top w:val="single" w:sz="4" w:space="0" w:color="auto"/>
              <w:left w:val="single" w:sz="4" w:space="0" w:color="auto"/>
              <w:bottom w:val="single" w:sz="4" w:space="0" w:color="auto"/>
              <w:right w:val="single" w:sz="4" w:space="0" w:color="auto"/>
            </w:tcBorders>
            <w:hideMark/>
          </w:tcPr>
          <w:p w14:paraId="3BF8755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3859F4E3" w14:textId="77777777" w:rsidTr="00241FBD">
        <w:trPr>
          <w:cantSplit/>
          <w:trHeight w:val="243"/>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1F59D3" w14:textId="77777777" w:rsidR="008B7E9B" w:rsidRPr="006614BB" w:rsidRDefault="008B7E9B" w:rsidP="00B27F29">
            <w:pPr>
              <w:widowControl w:val="0"/>
              <w:ind w:firstLine="567"/>
              <w:jc w:val="both"/>
              <w:rPr>
                <w:color w:val="000000"/>
                <w:sz w:val="18"/>
                <w:szCs w:val="18"/>
                <w:lang w:eastAsia="lt-LT"/>
              </w:rPr>
            </w:pP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C5CCAB"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98DDE"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24D45E02"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273CD6"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558382" w14:textId="77777777" w:rsidR="008B7E9B" w:rsidRPr="006614BB" w:rsidRDefault="008B7E9B" w:rsidP="00B27F29">
            <w:pPr>
              <w:widowControl w:val="0"/>
              <w:ind w:firstLine="567"/>
              <w:jc w:val="both"/>
              <w:rPr>
                <w:color w:val="000000"/>
                <w:sz w:val="18"/>
                <w:szCs w:val="18"/>
                <w:lang w:eastAsia="lt-LT"/>
              </w:rPr>
            </w:pP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A2DAB0" w14:textId="77777777" w:rsidR="008B7E9B" w:rsidRPr="006614BB" w:rsidRDefault="008B7E9B" w:rsidP="00B27F29">
            <w:pPr>
              <w:widowControl w:val="0"/>
              <w:ind w:firstLine="567"/>
              <w:jc w:val="both"/>
              <w:rPr>
                <w:color w:val="000000"/>
                <w:sz w:val="18"/>
                <w:szCs w:val="18"/>
                <w:lang w:eastAsia="lt-LT"/>
              </w:rPr>
            </w:pPr>
          </w:p>
        </w:tc>
        <w:tc>
          <w:tcPr>
            <w:tcW w:w="2075" w:type="dxa"/>
            <w:vMerge w:val="restart"/>
            <w:tcBorders>
              <w:top w:val="single" w:sz="4" w:space="0" w:color="auto"/>
              <w:left w:val="single" w:sz="4" w:space="0" w:color="auto"/>
              <w:bottom w:val="single" w:sz="4" w:space="0" w:color="auto"/>
              <w:right w:val="single" w:sz="4" w:space="0" w:color="auto"/>
            </w:tcBorders>
          </w:tcPr>
          <w:p w14:paraId="47AC4EDB" w14:textId="77777777" w:rsidR="008B7E9B" w:rsidRPr="006614BB" w:rsidRDefault="008B7E9B" w:rsidP="00B27F29">
            <w:pPr>
              <w:widowControl w:val="0"/>
              <w:ind w:firstLine="567"/>
              <w:jc w:val="both"/>
              <w:rPr>
                <w:color w:val="000000"/>
                <w:sz w:val="18"/>
                <w:szCs w:val="18"/>
                <w:lang w:eastAsia="lt-LT"/>
              </w:rPr>
            </w:pPr>
          </w:p>
        </w:tc>
      </w:tr>
      <w:tr w:rsidR="008B7E9B" w:rsidRPr="006614BB" w14:paraId="09DB009A"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6E146D52"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20B2E039"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50A0E2"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7538BE16"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156D8"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CD51E5"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5ECB8539"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40C2BD0A" w14:textId="77777777" w:rsidR="008B7E9B" w:rsidRPr="006614BB" w:rsidRDefault="008B7E9B" w:rsidP="00B27F29">
            <w:pPr>
              <w:widowControl w:val="0"/>
              <w:ind w:firstLine="567"/>
              <w:jc w:val="both"/>
              <w:rPr>
                <w:color w:val="000000"/>
                <w:sz w:val="18"/>
                <w:szCs w:val="18"/>
                <w:lang w:eastAsia="lt-LT"/>
              </w:rPr>
            </w:pPr>
          </w:p>
        </w:tc>
      </w:tr>
      <w:tr w:rsidR="008B7E9B" w:rsidRPr="006614BB" w14:paraId="6E0269DF"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31B2D0DD"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34037B9D"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A9FAE6"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080AFA43"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2F925D"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0ED233"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7A2D542"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0CDBF994" w14:textId="77777777" w:rsidR="008B7E9B" w:rsidRPr="006614BB" w:rsidRDefault="008B7E9B" w:rsidP="00B27F29">
            <w:pPr>
              <w:widowControl w:val="0"/>
              <w:ind w:firstLine="567"/>
              <w:jc w:val="both"/>
              <w:rPr>
                <w:color w:val="000000"/>
                <w:sz w:val="18"/>
                <w:szCs w:val="18"/>
                <w:lang w:eastAsia="lt-LT"/>
              </w:rPr>
            </w:pPr>
          </w:p>
        </w:tc>
      </w:tr>
    </w:tbl>
    <w:p w14:paraId="6DA4784F" w14:textId="26F7507A" w:rsidR="008B7E9B" w:rsidRPr="006614BB" w:rsidRDefault="008B7E9B" w:rsidP="008B7E9B">
      <w:pPr>
        <w:widowControl w:val="0"/>
        <w:ind w:firstLine="567"/>
        <w:jc w:val="both"/>
        <w:rPr>
          <w:b/>
          <w:color w:val="000000"/>
          <w:szCs w:val="24"/>
          <w:lang w:eastAsia="lt-LT"/>
        </w:rPr>
      </w:pPr>
    </w:p>
    <w:p w14:paraId="59A868E8" w14:textId="7CC92175" w:rsidR="008B7E9B" w:rsidRPr="006614BB" w:rsidRDefault="00CA605B"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30</w:t>
      </w:r>
      <w:r w:rsidRPr="006614BB">
        <w:rPr>
          <w:sz w:val="22"/>
          <w:szCs w:val="22"/>
        </w:rPr>
        <w:fldChar w:fldCharType="end"/>
      </w:r>
      <w:r w:rsidRPr="006614BB">
        <w:rPr>
          <w:sz w:val="22"/>
          <w:szCs w:val="22"/>
        </w:rPr>
        <w:t xml:space="preserve">. </w:t>
      </w:r>
      <w:r w:rsidR="008B7E9B" w:rsidRPr="006614BB">
        <w:rPr>
          <w:color w:val="000000"/>
          <w:sz w:val="22"/>
          <w:szCs w:val="22"/>
          <w:lang w:eastAsia="lt-LT"/>
        </w:rPr>
        <w:t>Numatomos paruošti naudoti ir (ar) šalinti pavojingosios atliekos</w:t>
      </w:r>
    </w:p>
    <w:p w14:paraId="604EF3DC"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4FEE37C8" w14:textId="77777777" w:rsidR="008B7E9B" w:rsidRPr="006614BB" w:rsidRDefault="008B7E9B" w:rsidP="008B7E9B">
      <w:pPr>
        <w:widowControl w:val="0"/>
        <w:ind w:firstLine="567"/>
        <w:jc w:val="both"/>
        <w:rPr>
          <w:color w:val="000000"/>
          <w:szCs w:val="24"/>
          <w:lang w:eastAsia="lt-LT"/>
        </w:rPr>
      </w:pPr>
    </w:p>
    <w:tbl>
      <w:tblPr>
        <w:tblW w:w="509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81"/>
        <w:gridCol w:w="1348"/>
        <w:gridCol w:w="2075"/>
        <w:gridCol w:w="1927"/>
        <w:gridCol w:w="2424"/>
        <w:gridCol w:w="2069"/>
      </w:tblGrid>
      <w:tr w:rsidR="008B7E9B" w:rsidRPr="006614BB" w14:paraId="5DDE47CB" w14:textId="77777777" w:rsidTr="00B27F29">
        <w:trPr>
          <w:cantSplit/>
          <w:trHeight w:val="300"/>
        </w:trPr>
        <w:tc>
          <w:tcPr>
            <w:tcW w:w="8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ECCFA"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žymėjimas</w:t>
            </w: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6A33B6"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4EC35B" w14:textId="77777777" w:rsidR="008B7E9B" w:rsidRPr="006614BB" w:rsidRDefault="008B7E9B" w:rsidP="00B27F29">
            <w:pPr>
              <w:widowControl w:val="0"/>
              <w:jc w:val="center"/>
              <w:rPr>
                <w:sz w:val="18"/>
                <w:szCs w:val="18"/>
                <w:lang w:eastAsia="lt-LT"/>
              </w:rPr>
            </w:pPr>
            <w:r w:rsidRPr="006614BB">
              <w:rPr>
                <w:sz w:val="18"/>
                <w:szCs w:val="18"/>
                <w:lang w:eastAsia="lt-LT"/>
              </w:rPr>
              <w:t>Atliekos kodas</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14:paraId="27A95134" w14:textId="77777777" w:rsidR="008B7E9B" w:rsidRPr="006614BB" w:rsidRDefault="008B7E9B" w:rsidP="00B27F29">
            <w:pPr>
              <w:widowControl w:val="0"/>
              <w:jc w:val="center"/>
              <w:rPr>
                <w:sz w:val="18"/>
                <w:szCs w:val="18"/>
                <w:lang w:eastAsia="lt-LT"/>
              </w:rPr>
            </w:pPr>
            <w:r w:rsidRPr="006614BB">
              <w:rPr>
                <w:sz w:val="18"/>
                <w:szCs w:val="18"/>
                <w:lang w:eastAsia="lt-LT"/>
              </w:rPr>
              <w:t>Atliekos pavadinimas</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CF4E2" w14:textId="77777777" w:rsidR="008B7E9B" w:rsidRPr="006614BB" w:rsidRDefault="008B7E9B" w:rsidP="00B27F29">
            <w:pPr>
              <w:widowControl w:val="0"/>
              <w:jc w:val="center"/>
              <w:rPr>
                <w:sz w:val="18"/>
                <w:szCs w:val="18"/>
                <w:lang w:eastAsia="lt-LT"/>
              </w:rPr>
            </w:pPr>
            <w:r w:rsidRPr="006614BB">
              <w:rPr>
                <w:sz w:val="18"/>
                <w:szCs w:val="18"/>
                <w:lang w:eastAsia="lt-LT"/>
              </w:rPr>
              <w:t>Patikslintas atliekos pavadinimas</w:t>
            </w:r>
          </w:p>
        </w:tc>
        <w:tc>
          <w:tcPr>
            <w:tcW w:w="1581"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6B5666" w14:textId="77777777" w:rsidR="008B7E9B" w:rsidRPr="006614BB" w:rsidRDefault="008B7E9B" w:rsidP="00B27F29">
            <w:pPr>
              <w:widowControl w:val="0"/>
              <w:jc w:val="center"/>
              <w:rPr>
                <w:sz w:val="18"/>
                <w:szCs w:val="18"/>
                <w:lang w:eastAsia="lt-LT"/>
              </w:rPr>
            </w:pPr>
            <w:r w:rsidRPr="006614BB">
              <w:rPr>
                <w:sz w:val="18"/>
                <w:szCs w:val="18"/>
                <w:lang w:eastAsia="lt-LT"/>
              </w:rPr>
              <w:t>Atliekų paruošimas naudoti ir (ar) šalinti</w:t>
            </w:r>
          </w:p>
        </w:tc>
      </w:tr>
      <w:tr w:rsidR="008B7E9B" w:rsidRPr="006614BB" w14:paraId="21B3362C" w14:textId="77777777" w:rsidTr="00B27F29">
        <w:trPr>
          <w:cantSplit/>
          <w:trHeight w:val="855"/>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3750E30"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E204E"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A1426"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3B80B"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475A" w14:textId="77777777" w:rsidR="008B7E9B" w:rsidRPr="006614BB" w:rsidRDefault="008B7E9B" w:rsidP="00B27F29">
            <w:pPr>
              <w:widowControl w:val="0"/>
              <w:ind w:firstLine="567"/>
              <w:jc w:val="center"/>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161ADE" w14:textId="77777777" w:rsidR="008B7E9B" w:rsidRPr="006614BB" w:rsidRDefault="008B7E9B" w:rsidP="00B27F29">
            <w:pPr>
              <w:widowControl w:val="0"/>
              <w:ind w:firstLine="53"/>
              <w:jc w:val="center"/>
              <w:rPr>
                <w:sz w:val="18"/>
                <w:szCs w:val="18"/>
                <w:vertAlign w:val="superscript"/>
                <w:lang w:eastAsia="lt-LT"/>
              </w:rPr>
            </w:pPr>
            <w:r w:rsidRPr="006614BB">
              <w:rPr>
                <w:sz w:val="18"/>
                <w:szCs w:val="18"/>
                <w:lang w:eastAsia="lt-LT"/>
              </w:rPr>
              <w:t>Atliekų tvarkymo veiklos kodas (D8, D9, D13, D14, R12, S5)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1181F4" w14:textId="77777777" w:rsidR="008B7E9B" w:rsidRPr="006614BB" w:rsidRDefault="008B7E9B" w:rsidP="00B27F29">
            <w:pPr>
              <w:widowControl w:val="0"/>
              <w:jc w:val="center"/>
              <w:rPr>
                <w:sz w:val="18"/>
                <w:szCs w:val="18"/>
                <w:lang w:eastAsia="lt-LT"/>
              </w:rPr>
            </w:pPr>
            <w:r w:rsidRPr="006614BB">
              <w:rPr>
                <w:sz w:val="18"/>
                <w:szCs w:val="18"/>
                <w:lang w:eastAsia="lt-LT"/>
              </w:rPr>
              <w:t>Projektinis įrenginio pajėgumas, t/m.</w:t>
            </w:r>
          </w:p>
        </w:tc>
      </w:tr>
      <w:tr w:rsidR="008B7E9B" w:rsidRPr="006614BB" w14:paraId="261D1530" w14:textId="77777777" w:rsidTr="00B27F29">
        <w:trPr>
          <w:cantSplit/>
          <w:trHeight w:val="243"/>
        </w:trPr>
        <w:tc>
          <w:tcPr>
            <w:tcW w:w="8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2093A"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98EEB4"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0A5A50"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730" w:type="pct"/>
            <w:tcBorders>
              <w:top w:val="single" w:sz="4" w:space="0" w:color="auto"/>
              <w:left w:val="single" w:sz="4" w:space="0" w:color="auto"/>
              <w:bottom w:val="single" w:sz="4" w:space="0" w:color="auto"/>
              <w:right w:val="single" w:sz="4" w:space="0" w:color="auto"/>
            </w:tcBorders>
            <w:hideMark/>
          </w:tcPr>
          <w:p w14:paraId="7F37909E"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B3EA46"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2F300F"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7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5384DE" w14:textId="77777777" w:rsidR="008B7E9B" w:rsidRPr="006614BB" w:rsidRDefault="008B7E9B" w:rsidP="00B27F29">
            <w:pPr>
              <w:widowControl w:val="0"/>
              <w:jc w:val="center"/>
              <w:rPr>
                <w:sz w:val="18"/>
                <w:szCs w:val="18"/>
                <w:lang w:eastAsia="lt-LT"/>
              </w:rPr>
            </w:pPr>
            <w:r w:rsidRPr="006614BB">
              <w:rPr>
                <w:sz w:val="18"/>
                <w:szCs w:val="18"/>
                <w:lang w:eastAsia="lt-LT"/>
              </w:rPr>
              <w:t>7</w:t>
            </w:r>
          </w:p>
        </w:tc>
      </w:tr>
      <w:tr w:rsidR="008B7E9B" w:rsidRPr="006614BB" w14:paraId="6B750DA1" w14:textId="77777777" w:rsidTr="00B27F29">
        <w:trPr>
          <w:cantSplit/>
          <w:trHeight w:val="243"/>
        </w:trPr>
        <w:tc>
          <w:tcPr>
            <w:tcW w:w="80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C2926D" w14:textId="77777777" w:rsidR="008B7E9B" w:rsidRPr="006614BB" w:rsidRDefault="008B7E9B" w:rsidP="00B27F29">
            <w:pPr>
              <w:widowControl w:val="0"/>
              <w:ind w:firstLine="567"/>
              <w:jc w:val="both"/>
              <w:rPr>
                <w:sz w:val="18"/>
                <w:szCs w:val="18"/>
                <w:lang w:eastAsia="lt-LT"/>
              </w:rPr>
            </w:pP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783E14"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28757"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253EFB09"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31475B"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B6C04" w14:textId="77777777" w:rsidR="008B7E9B" w:rsidRPr="006614BB" w:rsidRDefault="008B7E9B" w:rsidP="00B27F29">
            <w:pPr>
              <w:widowControl w:val="0"/>
              <w:ind w:firstLine="567"/>
              <w:jc w:val="both"/>
              <w:rPr>
                <w:sz w:val="18"/>
                <w:szCs w:val="18"/>
                <w:lang w:eastAsia="lt-LT"/>
              </w:rPr>
            </w:pPr>
          </w:p>
        </w:tc>
        <w:tc>
          <w:tcPr>
            <w:tcW w:w="7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BB95F7" w14:textId="77777777" w:rsidR="008B7E9B" w:rsidRPr="006614BB" w:rsidRDefault="008B7E9B" w:rsidP="00B27F29">
            <w:pPr>
              <w:widowControl w:val="0"/>
              <w:ind w:firstLine="567"/>
              <w:jc w:val="both"/>
              <w:rPr>
                <w:sz w:val="18"/>
                <w:szCs w:val="18"/>
                <w:lang w:eastAsia="lt-LT"/>
              </w:rPr>
            </w:pPr>
          </w:p>
        </w:tc>
      </w:tr>
      <w:tr w:rsidR="008B7E9B" w:rsidRPr="006614BB" w14:paraId="1172EA81"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0498BEB8"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95B9A"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9C1D15"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5B14651A"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7724F"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90EB3"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2E65C63D" w14:textId="77777777" w:rsidR="008B7E9B" w:rsidRPr="006614BB" w:rsidRDefault="008B7E9B" w:rsidP="00B27F29">
            <w:pPr>
              <w:widowControl w:val="0"/>
              <w:ind w:firstLine="567"/>
              <w:jc w:val="both"/>
              <w:rPr>
                <w:sz w:val="18"/>
                <w:szCs w:val="18"/>
                <w:lang w:eastAsia="lt-LT"/>
              </w:rPr>
            </w:pPr>
          </w:p>
        </w:tc>
      </w:tr>
      <w:tr w:rsidR="008B7E9B" w:rsidRPr="006614BB" w14:paraId="794FF3EC"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009B1043"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930F"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D5938C"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178A32C9"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B0317"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25A6E"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5A93F5F7" w14:textId="77777777" w:rsidR="008B7E9B" w:rsidRPr="006614BB" w:rsidRDefault="008B7E9B" w:rsidP="00B27F29">
            <w:pPr>
              <w:widowControl w:val="0"/>
              <w:ind w:firstLine="567"/>
              <w:jc w:val="both"/>
              <w:rPr>
                <w:sz w:val="18"/>
                <w:szCs w:val="18"/>
                <w:lang w:eastAsia="lt-LT"/>
              </w:rPr>
            </w:pPr>
          </w:p>
        </w:tc>
      </w:tr>
      <w:tr w:rsidR="008B7E9B" w:rsidRPr="006614BB" w14:paraId="465382EE" w14:textId="77777777" w:rsidTr="00B27F29">
        <w:trPr>
          <w:cantSplit/>
          <w:trHeight w:val="243"/>
        </w:trPr>
        <w:tc>
          <w:tcPr>
            <w:tcW w:w="8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4D93DB"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DFA6C"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ECCE1D"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730" w:type="pct"/>
            <w:tcBorders>
              <w:top w:val="single" w:sz="4" w:space="0" w:color="auto"/>
              <w:left w:val="single" w:sz="4" w:space="0" w:color="auto"/>
              <w:bottom w:val="single" w:sz="4" w:space="0" w:color="auto"/>
              <w:right w:val="single" w:sz="4" w:space="0" w:color="auto"/>
            </w:tcBorders>
            <w:hideMark/>
          </w:tcPr>
          <w:p w14:paraId="67ABEFF2"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106B5"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0B27E4"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7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06435F" w14:textId="77777777" w:rsidR="008B7E9B" w:rsidRPr="006614BB" w:rsidRDefault="008B7E9B" w:rsidP="00B27F29">
            <w:pPr>
              <w:widowControl w:val="0"/>
              <w:jc w:val="center"/>
              <w:rPr>
                <w:sz w:val="18"/>
                <w:szCs w:val="18"/>
                <w:lang w:eastAsia="lt-LT"/>
              </w:rPr>
            </w:pPr>
            <w:r w:rsidRPr="006614BB">
              <w:rPr>
                <w:sz w:val="18"/>
                <w:szCs w:val="18"/>
                <w:lang w:eastAsia="lt-LT"/>
              </w:rPr>
              <w:t>7</w:t>
            </w:r>
          </w:p>
        </w:tc>
      </w:tr>
      <w:tr w:rsidR="008B7E9B" w:rsidRPr="006614BB" w14:paraId="2AA2ACBA" w14:textId="77777777" w:rsidTr="00B27F29">
        <w:trPr>
          <w:cantSplit/>
          <w:trHeight w:val="243"/>
        </w:trPr>
        <w:tc>
          <w:tcPr>
            <w:tcW w:w="80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2C233" w14:textId="77777777" w:rsidR="008B7E9B" w:rsidRPr="006614BB" w:rsidRDefault="008B7E9B" w:rsidP="00B27F29">
            <w:pPr>
              <w:widowControl w:val="0"/>
              <w:ind w:firstLine="567"/>
              <w:jc w:val="both"/>
              <w:rPr>
                <w:sz w:val="18"/>
                <w:szCs w:val="18"/>
                <w:lang w:eastAsia="lt-LT"/>
              </w:rPr>
            </w:pP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0DAEC"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8B52A5"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5BEE65A6"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E65BF"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52456D" w14:textId="77777777" w:rsidR="008B7E9B" w:rsidRPr="006614BB" w:rsidRDefault="008B7E9B" w:rsidP="00B27F29">
            <w:pPr>
              <w:widowControl w:val="0"/>
              <w:ind w:firstLine="567"/>
              <w:jc w:val="both"/>
              <w:rPr>
                <w:sz w:val="18"/>
                <w:szCs w:val="18"/>
                <w:lang w:eastAsia="lt-LT"/>
              </w:rPr>
            </w:pPr>
          </w:p>
        </w:tc>
        <w:tc>
          <w:tcPr>
            <w:tcW w:w="7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3E35CC" w14:textId="77777777" w:rsidR="008B7E9B" w:rsidRPr="006614BB" w:rsidRDefault="008B7E9B" w:rsidP="00B27F29">
            <w:pPr>
              <w:widowControl w:val="0"/>
              <w:ind w:firstLine="567"/>
              <w:jc w:val="both"/>
              <w:rPr>
                <w:sz w:val="18"/>
                <w:szCs w:val="18"/>
                <w:lang w:eastAsia="lt-LT"/>
              </w:rPr>
            </w:pPr>
          </w:p>
        </w:tc>
      </w:tr>
      <w:tr w:rsidR="008B7E9B" w:rsidRPr="006614BB" w14:paraId="44AADFDB"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DC91856"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80FE"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DC83BD"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2EB6BFFB"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FBD40"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3C1B84"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0FF85393" w14:textId="77777777" w:rsidR="008B7E9B" w:rsidRPr="006614BB" w:rsidRDefault="008B7E9B" w:rsidP="00B27F29">
            <w:pPr>
              <w:widowControl w:val="0"/>
              <w:ind w:firstLine="567"/>
              <w:jc w:val="both"/>
              <w:rPr>
                <w:sz w:val="18"/>
                <w:szCs w:val="18"/>
                <w:lang w:eastAsia="lt-LT"/>
              </w:rPr>
            </w:pPr>
          </w:p>
        </w:tc>
      </w:tr>
      <w:tr w:rsidR="008B7E9B" w:rsidRPr="006614BB" w14:paraId="03FAC68F"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6A5AA9E6"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4D87D"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61F786"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0261876E"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953FD4"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BEA30C"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4681FE04" w14:textId="77777777" w:rsidR="008B7E9B" w:rsidRPr="006614BB" w:rsidRDefault="008B7E9B" w:rsidP="00B27F29">
            <w:pPr>
              <w:widowControl w:val="0"/>
              <w:ind w:firstLine="567"/>
              <w:jc w:val="both"/>
              <w:rPr>
                <w:sz w:val="18"/>
                <w:szCs w:val="18"/>
                <w:lang w:eastAsia="lt-LT"/>
              </w:rPr>
            </w:pPr>
          </w:p>
        </w:tc>
      </w:tr>
    </w:tbl>
    <w:p w14:paraId="46A00D07" w14:textId="00016776" w:rsidR="008B7E9B" w:rsidRPr="006614BB" w:rsidRDefault="008B7E9B" w:rsidP="008B7E9B">
      <w:pPr>
        <w:widowControl w:val="0"/>
        <w:ind w:firstLine="567"/>
        <w:jc w:val="both"/>
        <w:rPr>
          <w:szCs w:val="24"/>
          <w:lang w:eastAsia="lt-LT"/>
        </w:rPr>
      </w:pPr>
    </w:p>
    <w:p w14:paraId="05209E69" w14:textId="165FFACC"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31</w:t>
      </w:r>
      <w:r w:rsidRPr="006614BB">
        <w:rPr>
          <w:sz w:val="22"/>
          <w:szCs w:val="22"/>
        </w:rPr>
        <w:fldChar w:fldCharType="end"/>
      </w:r>
      <w:r w:rsidRPr="006614BB">
        <w:rPr>
          <w:sz w:val="22"/>
          <w:szCs w:val="22"/>
        </w:rPr>
        <w:t>.</w:t>
      </w:r>
      <w:r w:rsidR="008B7E9B" w:rsidRPr="006614BB">
        <w:rPr>
          <w:b/>
          <w:sz w:val="22"/>
          <w:szCs w:val="22"/>
          <w:lang w:eastAsia="lt-LT"/>
        </w:rPr>
        <w:t>.</w:t>
      </w:r>
      <w:r w:rsidR="008B7E9B" w:rsidRPr="006614BB">
        <w:rPr>
          <w:sz w:val="22"/>
          <w:szCs w:val="22"/>
          <w:lang w:eastAsia="lt-LT"/>
        </w:rPr>
        <w:t xml:space="preserve"> Didžiausiais n</w:t>
      </w:r>
      <w:r w:rsidR="008B7E9B" w:rsidRPr="006614BB">
        <w:rPr>
          <w:bCs/>
          <w:sz w:val="22"/>
          <w:szCs w:val="22"/>
          <w:lang w:eastAsia="lt-LT"/>
        </w:rPr>
        <w:t>umatomas laikyti pavojingųjų atliekų kiekis</w:t>
      </w:r>
    </w:p>
    <w:p w14:paraId="2CA7AA3E" w14:textId="77777777" w:rsidR="008B7E9B" w:rsidRPr="006614BB" w:rsidRDefault="008B7E9B" w:rsidP="008B7E9B">
      <w:pPr>
        <w:widowControl w:val="0"/>
        <w:ind w:firstLine="567"/>
        <w:jc w:val="both"/>
        <w:rPr>
          <w:szCs w:val="24"/>
          <w:lang w:eastAsia="lt-LT"/>
        </w:rPr>
      </w:pPr>
      <w:r w:rsidRPr="006614BB">
        <w:rPr>
          <w:sz w:val="22"/>
          <w:szCs w:val="22"/>
          <w:lang w:eastAsia="lt-LT"/>
        </w:rPr>
        <w:t xml:space="preserve">Įrenginio pavadinimas </w:t>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p>
    <w:p w14:paraId="373AD5E1" w14:textId="77777777" w:rsidR="008B7E9B" w:rsidRPr="006614BB" w:rsidRDefault="008B7E9B" w:rsidP="008B7E9B">
      <w:pPr>
        <w:widowControl w:val="0"/>
        <w:ind w:firstLine="567"/>
        <w:jc w:val="both"/>
        <w:rPr>
          <w:szCs w:val="24"/>
          <w:lang w:eastAsia="lt-LT"/>
        </w:rPr>
      </w:pPr>
    </w:p>
    <w:tbl>
      <w:tblPr>
        <w:tblW w:w="144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127"/>
        <w:gridCol w:w="708"/>
        <w:gridCol w:w="993"/>
        <w:gridCol w:w="2126"/>
        <w:gridCol w:w="1134"/>
        <w:gridCol w:w="2977"/>
        <w:gridCol w:w="1984"/>
      </w:tblGrid>
      <w:tr w:rsidR="008B7E9B" w:rsidRPr="006614BB" w14:paraId="45F3A164" w14:textId="77777777" w:rsidTr="00CA605B">
        <w:trPr>
          <w:cantSplit/>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2BEBE8"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žymėjimas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0614F3"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pavadin-imas</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5E76CF" w14:textId="77777777" w:rsidR="008B7E9B" w:rsidRPr="006614BB" w:rsidRDefault="008B7E9B" w:rsidP="00B27F29">
            <w:pPr>
              <w:widowControl w:val="0"/>
              <w:jc w:val="center"/>
              <w:rPr>
                <w:sz w:val="18"/>
                <w:szCs w:val="18"/>
                <w:lang w:eastAsia="lt-LT"/>
              </w:rPr>
            </w:pPr>
            <w:r w:rsidRPr="006614BB">
              <w:rPr>
                <w:sz w:val="18"/>
                <w:szCs w:val="18"/>
                <w:lang w:eastAsia="lt-LT"/>
              </w:rPr>
              <w:t>Atlie-kos kodas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00B671" w14:textId="77777777" w:rsidR="008B7E9B" w:rsidRPr="006614BB" w:rsidRDefault="008B7E9B" w:rsidP="00B27F29">
            <w:pPr>
              <w:widowControl w:val="0"/>
              <w:jc w:val="center"/>
              <w:rPr>
                <w:sz w:val="18"/>
                <w:szCs w:val="18"/>
                <w:lang w:eastAsia="lt-LT"/>
              </w:rPr>
            </w:pPr>
            <w:r w:rsidRPr="006614BB">
              <w:rPr>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6405B0" w14:textId="77777777" w:rsidR="008B7E9B" w:rsidRPr="006614BB" w:rsidRDefault="008B7E9B" w:rsidP="00B27F29">
            <w:pPr>
              <w:widowControl w:val="0"/>
              <w:jc w:val="center"/>
              <w:rPr>
                <w:sz w:val="18"/>
                <w:szCs w:val="18"/>
                <w:lang w:eastAsia="lt-LT"/>
              </w:rPr>
            </w:pPr>
            <w:r w:rsidRPr="006614BB">
              <w:rPr>
                <w:sz w:val="18"/>
                <w:szCs w:val="18"/>
                <w:lang w:eastAsia="lt-LT"/>
              </w:rPr>
              <w:t>Patikslin-tas atliekos pavadinimas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3AF558" w14:textId="77777777" w:rsidR="008B7E9B" w:rsidRPr="006614BB" w:rsidRDefault="008B7E9B" w:rsidP="00B27F29">
            <w:pPr>
              <w:widowControl w:val="0"/>
              <w:jc w:val="center"/>
              <w:rPr>
                <w:sz w:val="18"/>
                <w:szCs w:val="18"/>
                <w:lang w:eastAsia="lt-LT"/>
              </w:rPr>
            </w:pPr>
            <w:r w:rsidRPr="006614BB">
              <w:rPr>
                <w:sz w:val="18"/>
                <w:szCs w:val="18"/>
                <w:lang w:eastAsia="lt-LT"/>
              </w:rPr>
              <w:t>Atliekų laikymas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E32AF4" w14:textId="77777777" w:rsidR="008B7E9B" w:rsidRPr="006614BB" w:rsidRDefault="008B7E9B" w:rsidP="00B27F29">
            <w:pPr>
              <w:widowControl w:val="0"/>
              <w:jc w:val="center"/>
              <w:rPr>
                <w:sz w:val="18"/>
                <w:szCs w:val="18"/>
                <w:lang w:eastAsia="lt-LT"/>
              </w:rPr>
            </w:pPr>
            <w:r w:rsidRPr="006614BB">
              <w:rPr>
                <w:sz w:val="18"/>
                <w:szCs w:val="18"/>
                <w:lang w:eastAsia="lt-LT"/>
              </w:rPr>
              <w:t>Planuoja-mas tolimesnis atliekų apdoroji-mas</w:t>
            </w:r>
          </w:p>
        </w:tc>
      </w:tr>
      <w:tr w:rsidR="008B7E9B" w:rsidRPr="006614BB" w14:paraId="71F95E5F" w14:textId="77777777" w:rsidTr="00CA605B">
        <w:trPr>
          <w:cantSplit/>
          <w:trHeight w:val="85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E834F7F" w14:textId="77777777" w:rsidR="008B7E9B" w:rsidRPr="006614BB" w:rsidRDefault="008B7E9B" w:rsidP="00B27F29">
            <w:pPr>
              <w:widowControl w:val="0"/>
              <w:ind w:firstLine="567"/>
              <w:jc w:val="center"/>
              <w:rPr>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E8D90A0" w14:textId="77777777" w:rsidR="008B7E9B" w:rsidRPr="006614BB" w:rsidRDefault="008B7E9B" w:rsidP="00B27F29">
            <w:pPr>
              <w:widowControl w:val="0"/>
              <w:ind w:firstLine="567"/>
              <w:jc w:val="center"/>
              <w:rPr>
                <w:sz w:val="18"/>
                <w:szCs w:val="18"/>
                <w:lang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F253FF" w14:textId="77777777" w:rsidR="008B7E9B" w:rsidRPr="006614BB" w:rsidRDefault="008B7E9B" w:rsidP="00B27F29">
            <w:pPr>
              <w:widowControl w:val="0"/>
              <w:ind w:firstLine="567"/>
              <w:jc w:val="center"/>
              <w:rPr>
                <w:sz w:val="18"/>
                <w:szCs w:val="18"/>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8D1981" w14:textId="77777777" w:rsidR="008B7E9B" w:rsidRPr="006614BB" w:rsidRDefault="008B7E9B" w:rsidP="00B27F29">
            <w:pPr>
              <w:widowControl w:val="0"/>
              <w:ind w:firstLine="567"/>
              <w:jc w:val="center"/>
              <w:rPr>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1848B9" w14:textId="77777777" w:rsidR="008B7E9B" w:rsidRPr="006614BB" w:rsidRDefault="008B7E9B" w:rsidP="00B27F29">
            <w:pPr>
              <w:widowControl w:val="0"/>
              <w:ind w:firstLine="567"/>
              <w:jc w:val="center"/>
              <w:rPr>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AAB965" w14:textId="77777777" w:rsidR="008B7E9B" w:rsidRPr="006614BB" w:rsidRDefault="008B7E9B" w:rsidP="00B27F29">
            <w:pPr>
              <w:widowControl w:val="0"/>
              <w:jc w:val="center"/>
              <w:rPr>
                <w:sz w:val="18"/>
                <w:szCs w:val="18"/>
                <w:lang w:eastAsia="lt-LT"/>
              </w:rPr>
            </w:pPr>
            <w:r w:rsidRPr="006614BB">
              <w:rPr>
                <w:sz w:val="18"/>
                <w:szCs w:val="18"/>
                <w:lang w:eastAsia="lt-LT"/>
              </w:rPr>
              <w:t>Atliekų tvarkymo veiklos kodas (R13 ir (ar) D15)</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974FE0" w14:textId="77777777" w:rsidR="008B7E9B" w:rsidRPr="006614BB" w:rsidRDefault="008B7E9B" w:rsidP="00B27F29">
            <w:pPr>
              <w:widowControl w:val="0"/>
              <w:jc w:val="center"/>
              <w:rPr>
                <w:sz w:val="18"/>
                <w:szCs w:val="18"/>
                <w:vertAlign w:val="superscript"/>
                <w:lang w:eastAsia="lt-LT"/>
              </w:rPr>
            </w:pPr>
            <w:r w:rsidRPr="006614BB">
              <w:rPr>
                <w:sz w:val="18"/>
                <w:szCs w:val="18"/>
                <w:lang w:eastAsia="lt-LT"/>
              </w:rPr>
              <w:t>Didžiausias vienu metu numatomas laikyti bendras atliekų, įskaitant apdorojimo metu susidarančių atliekų, kiekis, 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E02BB3" w14:textId="77777777" w:rsidR="008B7E9B" w:rsidRPr="006614BB" w:rsidRDefault="008B7E9B" w:rsidP="00B27F29">
            <w:pPr>
              <w:widowControl w:val="0"/>
              <w:ind w:firstLine="567"/>
              <w:jc w:val="center"/>
              <w:rPr>
                <w:sz w:val="18"/>
                <w:szCs w:val="18"/>
                <w:lang w:eastAsia="lt-LT"/>
              </w:rPr>
            </w:pPr>
          </w:p>
        </w:tc>
      </w:tr>
      <w:tr w:rsidR="008B7E9B" w:rsidRPr="006614BB" w14:paraId="5BB3DDA9"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A6556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262F4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EF68E3"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97C6F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917B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CEEE5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996D6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07938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5FFB5A70"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4B9601"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C676A2"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C20F9F"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DE40B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6AE23"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34AE2" w14:textId="77777777" w:rsidR="008B7E9B" w:rsidRPr="006614BB" w:rsidRDefault="008B7E9B" w:rsidP="00B27F29">
            <w:pPr>
              <w:widowControl w:val="0"/>
              <w:ind w:firstLine="567"/>
              <w:jc w:val="both"/>
              <w:rPr>
                <w:color w:val="000000"/>
                <w:sz w:val="18"/>
                <w:szCs w:val="18"/>
                <w:lang w:eastAsia="lt-LT"/>
              </w:rPr>
            </w:pP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CC9599"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3CBBA" w14:textId="77777777" w:rsidR="008B7E9B" w:rsidRPr="006614BB" w:rsidRDefault="008B7E9B" w:rsidP="00B27F29">
            <w:pPr>
              <w:widowControl w:val="0"/>
              <w:ind w:firstLine="567"/>
              <w:jc w:val="both"/>
              <w:rPr>
                <w:color w:val="000000"/>
                <w:sz w:val="18"/>
                <w:szCs w:val="18"/>
                <w:lang w:eastAsia="lt-LT"/>
              </w:rPr>
            </w:pPr>
          </w:p>
        </w:tc>
      </w:tr>
      <w:tr w:rsidR="008B7E9B" w:rsidRPr="006614BB" w14:paraId="3039F9C8"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8C9598C"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F7D280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764C8C"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6357D2"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2CFFA3"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57DCB7"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BB43C8"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40753" w14:textId="77777777" w:rsidR="008B7E9B" w:rsidRPr="006614BB" w:rsidRDefault="008B7E9B" w:rsidP="00B27F29">
            <w:pPr>
              <w:widowControl w:val="0"/>
              <w:ind w:firstLine="567"/>
              <w:jc w:val="both"/>
              <w:rPr>
                <w:color w:val="000000"/>
                <w:sz w:val="18"/>
                <w:szCs w:val="18"/>
                <w:lang w:eastAsia="lt-LT"/>
              </w:rPr>
            </w:pPr>
          </w:p>
        </w:tc>
      </w:tr>
      <w:tr w:rsidR="008B7E9B" w:rsidRPr="006614BB" w14:paraId="7ED36DEC"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3B304699"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611265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F97BE7"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1316A5"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8ADF5"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646C8"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A611AA"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08AA4" w14:textId="77777777" w:rsidR="008B7E9B" w:rsidRPr="006614BB" w:rsidRDefault="008B7E9B" w:rsidP="00B27F29">
            <w:pPr>
              <w:widowControl w:val="0"/>
              <w:ind w:firstLine="567"/>
              <w:jc w:val="both"/>
              <w:rPr>
                <w:color w:val="000000"/>
                <w:sz w:val="18"/>
                <w:szCs w:val="18"/>
                <w:lang w:eastAsia="lt-LT"/>
              </w:rPr>
            </w:pPr>
          </w:p>
        </w:tc>
      </w:tr>
      <w:tr w:rsidR="008B7E9B" w:rsidRPr="006614BB" w14:paraId="73B18855"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2CE75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lastRenderedPageBreak/>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B441D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4E75E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0ECE0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01CC1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FF4C0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14487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2CBF3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383C5437"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82AC6"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DDE8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F7AFF"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E762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18B1FB"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70B9E8" w14:textId="77777777" w:rsidR="008B7E9B" w:rsidRPr="006614BB" w:rsidRDefault="008B7E9B" w:rsidP="00B27F29">
            <w:pPr>
              <w:widowControl w:val="0"/>
              <w:ind w:firstLine="567"/>
              <w:jc w:val="both"/>
              <w:rPr>
                <w:color w:val="000000"/>
                <w:sz w:val="18"/>
                <w:szCs w:val="18"/>
                <w:lang w:eastAsia="lt-LT"/>
              </w:rPr>
            </w:pP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8DD4F"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6F0C6B" w14:textId="77777777" w:rsidR="008B7E9B" w:rsidRPr="006614BB" w:rsidRDefault="008B7E9B" w:rsidP="00B27F29">
            <w:pPr>
              <w:widowControl w:val="0"/>
              <w:ind w:firstLine="567"/>
              <w:jc w:val="both"/>
              <w:rPr>
                <w:color w:val="000000"/>
                <w:sz w:val="18"/>
                <w:szCs w:val="18"/>
                <w:lang w:eastAsia="lt-LT"/>
              </w:rPr>
            </w:pPr>
          </w:p>
        </w:tc>
      </w:tr>
      <w:tr w:rsidR="008B7E9B" w:rsidRPr="006614BB" w14:paraId="2ED4AA77"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7D7798AB"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028DE64"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E88F59"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D02E42"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B8D98"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C3BE30"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63F33B"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6F653" w14:textId="77777777" w:rsidR="008B7E9B" w:rsidRPr="006614BB" w:rsidRDefault="008B7E9B" w:rsidP="00B27F29">
            <w:pPr>
              <w:widowControl w:val="0"/>
              <w:ind w:firstLine="567"/>
              <w:jc w:val="both"/>
              <w:rPr>
                <w:color w:val="000000"/>
                <w:sz w:val="18"/>
                <w:szCs w:val="18"/>
                <w:lang w:eastAsia="lt-LT"/>
              </w:rPr>
            </w:pPr>
          </w:p>
        </w:tc>
      </w:tr>
      <w:tr w:rsidR="008B7E9B" w:rsidRPr="006614BB" w14:paraId="33728764"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F9C68AE"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689FB3"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C34A41"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046A3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6CA310"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89526"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B3EA1B5"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CE5A7F" w14:textId="77777777" w:rsidR="008B7E9B" w:rsidRPr="006614BB" w:rsidRDefault="008B7E9B" w:rsidP="00B27F29">
            <w:pPr>
              <w:widowControl w:val="0"/>
              <w:ind w:firstLine="567"/>
              <w:jc w:val="both"/>
              <w:rPr>
                <w:color w:val="000000"/>
                <w:sz w:val="18"/>
                <w:szCs w:val="18"/>
                <w:lang w:eastAsia="lt-LT"/>
              </w:rPr>
            </w:pPr>
          </w:p>
        </w:tc>
      </w:tr>
    </w:tbl>
    <w:p w14:paraId="4BC0C538" w14:textId="74DA9995" w:rsidR="008B7E9B" w:rsidRPr="006614BB" w:rsidRDefault="008B7E9B" w:rsidP="008B7E9B">
      <w:pPr>
        <w:widowControl w:val="0"/>
        <w:ind w:firstLine="567"/>
        <w:jc w:val="both"/>
        <w:rPr>
          <w:color w:val="000000"/>
          <w:szCs w:val="24"/>
          <w:lang w:eastAsia="lt-LT"/>
        </w:rPr>
      </w:pPr>
    </w:p>
    <w:p w14:paraId="47CF8464" w14:textId="77777777" w:rsidR="006447D7" w:rsidRPr="006614BB" w:rsidRDefault="006447D7" w:rsidP="008B7E9B">
      <w:pPr>
        <w:widowControl w:val="0"/>
        <w:ind w:firstLine="567"/>
        <w:jc w:val="both"/>
        <w:rPr>
          <w:color w:val="000000"/>
          <w:szCs w:val="24"/>
          <w:lang w:eastAsia="lt-LT"/>
        </w:rPr>
      </w:pPr>
    </w:p>
    <w:p w14:paraId="3D5AD088" w14:textId="42E1FAE5" w:rsidR="008B7E9B" w:rsidRPr="006614BB" w:rsidRDefault="00CA605B"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32</w:t>
      </w:r>
      <w:r w:rsidRPr="006614BB">
        <w:rPr>
          <w:sz w:val="22"/>
          <w:szCs w:val="22"/>
        </w:rPr>
        <w:fldChar w:fldCharType="end"/>
      </w:r>
      <w:r w:rsidRPr="006614BB">
        <w:rPr>
          <w:sz w:val="22"/>
          <w:szCs w:val="22"/>
        </w:rPr>
        <w:t xml:space="preserve">. </w:t>
      </w:r>
      <w:r w:rsidR="008B7E9B" w:rsidRPr="006614BB">
        <w:rPr>
          <w:color w:val="000000"/>
          <w:sz w:val="22"/>
          <w:szCs w:val="22"/>
          <w:lang w:eastAsia="lt-LT"/>
        </w:rPr>
        <w:t>Didžiausias numatomas laikyti pavojingųjų atliekų kiekis jų susidarymo vietoje iki surinkimo (S8)</w:t>
      </w:r>
    </w:p>
    <w:p w14:paraId="4D1B5DCF"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 xml:space="preserve">Įrenginio pavadinimas </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2DEAA32B" w14:textId="77777777" w:rsidR="008B7E9B" w:rsidRPr="006614BB" w:rsidRDefault="008B7E9B" w:rsidP="008B7E9B">
      <w:pPr>
        <w:widowControl w:val="0"/>
        <w:ind w:firstLine="567"/>
        <w:jc w:val="both"/>
        <w:rPr>
          <w:color w:val="000000"/>
          <w:szCs w:val="24"/>
          <w:lang w:eastAsia="lt-LT"/>
        </w:rPr>
      </w:pPr>
    </w:p>
    <w:tbl>
      <w:tblPr>
        <w:tblW w:w="142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127"/>
        <w:gridCol w:w="992"/>
        <w:gridCol w:w="1276"/>
        <w:gridCol w:w="2126"/>
        <w:gridCol w:w="3685"/>
        <w:gridCol w:w="1701"/>
      </w:tblGrid>
      <w:tr w:rsidR="008B7E9B" w:rsidRPr="006614BB" w14:paraId="3E4A89DB" w14:textId="77777777" w:rsidTr="00CA605B">
        <w:trPr>
          <w:cantSplit/>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8281B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žymėjimas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6FBD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E7F69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kodas</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DECD5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D5E159"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atliekos pavadinimas</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32C72E" w14:textId="77777777" w:rsidR="008B7E9B" w:rsidRPr="006614BB" w:rsidRDefault="008B7E9B" w:rsidP="00B27F29">
            <w:pPr>
              <w:widowControl w:val="0"/>
              <w:ind w:firstLine="52"/>
              <w:jc w:val="center"/>
              <w:rPr>
                <w:color w:val="000000"/>
                <w:sz w:val="18"/>
                <w:szCs w:val="18"/>
                <w:lang w:eastAsia="lt-LT"/>
              </w:rPr>
            </w:pPr>
            <w:r w:rsidRPr="006614BB">
              <w:rPr>
                <w:color w:val="000000"/>
                <w:sz w:val="18"/>
                <w:szCs w:val="18"/>
                <w:lang w:eastAsia="lt-LT"/>
              </w:rPr>
              <w:t>Atliekų laikymas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10243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Planuojamas tolimesnis atliekų apdorojimas</w:t>
            </w:r>
          </w:p>
        </w:tc>
      </w:tr>
      <w:tr w:rsidR="008B7E9B" w:rsidRPr="006614BB" w14:paraId="49160FC5" w14:textId="77777777" w:rsidTr="00CA605B">
        <w:trPr>
          <w:cantSplit/>
          <w:trHeight w:val="85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C9766A8"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74A1B89" w14:textId="77777777" w:rsidR="008B7E9B" w:rsidRPr="006614BB" w:rsidRDefault="008B7E9B" w:rsidP="00B27F29">
            <w:pPr>
              <w:widowControl w:val="0"/>
              <w:ind w:firstLine="567"/>
              <w:jc w:val="both"/>
              <w:rPr>
                <w:color w:val="000000"/>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0F552D" w14:textId="77777777" w:rsidR="008B7E9B" w:rsidRPr="006614BB" w:rsidRDefault="008B7E9B" w:rsidP="00B27F29">
            <w:pPr>
              <w:widowControl w:val="0"/>
              <w:ind w:firstLine="567"/>
              <w:jc w:val="both"/>
              <w:rPr>
                <w:color w:val="000000"/>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43633B" w14:textId="77777777" w:rsidR="008B7E9B" w:rsidRPr="006614BB" w:rsidRDefault="008B7E9B" w:rsidP="00B27F29">
            <w:pPr>
              <w:widowControl w:val="0"/>
              <w:ind w:firstLine="567"/>
              <w:jc w:val="both"/>
              <w:rPr>
                <w:color w:val="000000"/>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842BE01" w14:textId="77777777" w:rsidR="008B7E9B" w:rsidRPr="006614BB" w:rsidRDefault="008B7E9B" w:rsidP="00B27F29">
            <w:pPr>
              <w:widowControl w:val="0"/>
              <w:ind w:firstLine="567"/>
              <w:jc w:val="both"/>
              <w:rPr>
                <w:color w:val="000000"/>
                <w:sz w:val="18"/>
                <w:szCs w:val="18"/>
                <w:lang w:eastAsia="lt-LT"/>
              </w:rPr>
            </w:pP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7FF19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vienu metu numatomas laikyti bendras atliekų kiekis, 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644E20" w14:textId="77777777" w:rsidR="008B7E9B" w:rsidRPr="006614BB" w:rsidRDefault="008B7E9B" w:rsidP="00B27F29">
            <w:pPr>
              <w:widowControl w:val="0"/>
              <w:ind w:firstLine="567"/>
              <w:jc w:val="center"/>
              <w:rPr>
                <w:color w:val="000000"/>
                <w:sz w:val="18"/>
                <w:szCs w:val="18"/>
                <w:lang w:eastAsia="lt-LT"/>
              </w:rPr>
            </w:pPr>
          </w:p>
        </w:tc>
      </w:tr>
      <w:tr w:rsidR="008B7E9B" w:rsidRPr="006614BB" w14:paraId="7F09DF4F"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67D2D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10F0A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EE03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7A1778D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83F9D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13B0C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2754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r>
      <w:tr w:rsidR="008B7E9B" w:rsidRPr="006614BB" w14:paraId="70C54025"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C8D495"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902DC7"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38D002"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F90B6B7"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E6A17" w14:textId="77777777" w:rsidR="008B7E9B" w:rsidRPr="006614BB" w:rsidRDefault="008B7E9B" w:rsidP="00B27F29">
            <w:pPr>
              <w:widowControl w:val="0"/>
              <w:ind w:firstLine="567"/>
              <w:jc w:val="both"/>
              <w:rPr>
                <w:color w:val="000000"/>
                <w:sz w:val="18"/>
                <w:szCs w:val="18"/>
                <w:lang w:eastAsia="lt-LT"/>
              </w:rPr>
            </w:pPr>
          </w:p>
        </w:tc>
        <w:tc>
          <w:tcPr>
            <w:tcW w:w="36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1FB0F"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C92CB6" w14:textId="77777777" w:rsidR="008B7E9B" w:rsidRPr="006614BB" w:rsidRDefault="008B7E9B" w:rsidP="00B27F29">
            <w:pPr>
              <w:widowControl w:val="0"/>
              <w:ind w:firstLine="567"/>
              <w:jc w:val="both"/>
              <w:rPr>
                <w:color w:val="000000"/>
                <w:sz w:val="18"/>
                <w:szCs w:val="18"/>
                <w:lang w:eastAsia="lt-LT"/>
              </w:rPr>
            </w:pPr>
          </w:p>
        </w:tc>
      </w:tr>
      <w:tr w:rsidR="008B7E9B" w:rsidRPr="006614BB" w14:paraId="153EBBDC" w14:textId="77777777" w:rsidTr="00CA605B">
        <w:trPr>
          <w:cantSplit/>
          <w:trHeight w:val="401"/>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5A3AB95C"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9E5EA3F"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5834FA"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66F5163D"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2FD92"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A6BAF4"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F1895" w14:textId="77777777" w:rsidR="008B7E9B" w:rsidRPr="006614BB" w:rsidRDefault="008B7E9B" w:rsidP="00B27F29">
            <w:pPr>
              <w:widowControl w:val="0"/>
              <w:ind w:firstLine="567"/>
              <w:jc w:val="both"/>
              <w:rPr>
                <w:color w:val="000000"/>
                <w:sz w:val="18"/>
                <w:szCs w:val="18"/>
                <w:lang w:eastAsia="lt-LT"/>
              </w:rPr>
            </w:pPr>
          </w:p>
        </w:tc>
      </w:tr>
      <w:tr w:rsidR="008B7E9B" w:rsidRPr="006614BB" w14:paraId="64130452" w14:textId="77777777" w:rsidTr="00CA605B">
        <w:trPr>
          <w:cantSplit/>
          <w:trHeight w:val="41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2B9B574"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72D50B"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3DFC9"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738D0539"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E486F"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FD6D04"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C101D" w14:textId="77777777" w:rsidR="008B7E9B" w:rsidRPr="006614BB" w:rsidRDefault="008B7E9B" w:rsidP="00B27F29">
            <w:pPr>
              <w:widowControl w:val="0"/>
              <w:ind w:firstLine="567"/>
              <w:jc w:val="both"/>
              <w:rPr>
                <w:color w:val="000000"/>
                <w:sz w:val="18"/>
                <w:szCs w:val="18"/>
                <w:lang w:eastAsia="lt-LT"/>
              </w:rPr>
            </w:pPr>
          </w:p>
        </w:tc>
      </w:tr>
      <w:tr w:rsidR="008B7E9B" w:rsidRPr="006614BB" w14:paraId="581BE9BF"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99AB2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490B6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476CB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2223BEA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56738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9AA78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18F92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r>
      <w:tr w:rsidR="008B7E9B" w:rsidRPr="006614BB" w14:paraId="6B7399A4"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31948"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DB147"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96CDA0"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75B7559"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1CBD8" w14:textId="77777777" w:rsidR="008B7E9B" w:rsidRPr="006614BB" w:rsidRDefault="008B7E9B" w:rsidP="00B27F29">
            <w:pPr>
              <w:widowControl w:val="0"/>
              <w:ind w:firstLine="567"/>
              <w:jc w:val="both"/>
              <w:rPr>
                <w:color w:val="000000"/>
                <w:sz w:val="18"/>
                <w:szCs w:val="18"/>
                <w:lang w:eastAsia="lt-LT"/>
              </w:rPr>
            </w:pPr>
          </w:p>
        </w:tc>
        <w:tc>
          <w:tcPr>
            <w:tcW w:w="36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E6089E"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E5657F" w14:textId="77777777" w:rsidR="008B7E9B" w:rsidRPr="006614BB" w:rsidRDefault="008B7E9B" w:rsidP="00B27F29">
            <w:pPr>
              <w:widowControl w:val="0"/>
              <w:ind w:firstLine="567"/>
              <w:jc w:val="both"/>
              <w:rPr>
                <w:color w:val="000000"/>
                <w:sz w:val="18"/>
                <w:szCs w:val="18"/>
                <w:lang w:eastAsia="lt-LT"/>
              </w:rPr>
            </w:pPr>
          </w:p>
        </w:tc>
      </w:tr>
      <w:tr w:rsidR="008B7E9B" w:rsidRPr="006614BB" w14:paraId="5807C7F6"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CDA26FB"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8165581"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DB2C67"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62432C87"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03153"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64127C6"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9FC2FA" w14:textId="77777777" w:rsidR="008B7E9B" w:rsidRPr="006614BB" w:rsidRDefault="008B7E9B" w:rsidP="00B27F29">
            <w:pPr>
              <w:widowControl w:val="0"/>
              <w:ind w:firstLine="567"/>
              <w:jc w:val="both"/>
              <w:rPr>
                <w:color w:val="000000"/>
                <w:sz w:val="18"/>
                <w:szCs w:val="18"/>
                <w:lang w:eastAsia="lt-LT"/>
              </w:rPr>
            </w:pPr>
          </w:p>
        </w:tc>
      </w:tr>
      <w:tr w:rsidR="008B7E9B" w:rsidRPr="006614BB" w14:paraId="5CA07FFC"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3D8F0BB9"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3C18C81"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37F19A"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343C7863"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E346D5"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211D30"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9A309" w14:textId="77777777" w:rsidR="008B7E9B" w:rsidRPr="006614BB" w:rsidRDefault="008B7E9B" w:rsidP="00B27F29">
            <w:pPr>
              <w:widowControl w:val="0"/>
              <w:ind w:firstLine="567"/>
              <w:jc w:val="right"/>
              <w:rPr>
                <w:color w:val="000000"/>
                <w:sz w:val="18"/>
                <w:szCs w:val="18"/>
                <w:lang w:eastAsia="lt-LT"/>
              </w:rPr>
            </w:pPr>
          </w:p>
        </w:tc>
      </w:tr>
    </w:tbl>
    <w:p w14:paraId="503ADFD0" w14:textId="77777777" w:rsidR="002A0553" w:rsidRPr="006614BB" w:rsidRDefault="002A0553" w:rsidP="008B7E9B">
      <w:pPr>
        <w:widowControl w:val="0"/>
        <w:ind w:firstLine="567"/>
        <w:jc w:val="both"/>
        <w:rPr>
          <w:color w:val="000000"/>
          <w:szCs w:val="24"/>
          <w:lang w:eastAsia="lt-LT"/>
        </w:rPr>
      </w:pPr>
    </w:p>
    <w:p w14:paraId="7D5350EE" w14:textId="44199D98"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6614BB">
        <w:rPr>
          <w:b/>
          <w:bCs/>
          <w:color w:val="000000"/>
          <w:sz w:val="22"/>
          <w:szCs w:val="22"/>
          <w:vertAlign w:val="superscript"/>
          <w:lang w:eastAsia="lt-LT"/>
        </w:rPr>
        <w:t xml:space="preserve">1 </w:t>
      </w:r>
      <w:r w:rsidRPr="006614BB">
        <w:rPr>
          <w:b/>
          <w:bCs/>
          <w:color w:val="000000"/>
          <w:sz w:val="22"/>
          <w:szCs w:val="22"/>
          <w:lang w:eastAsia="lt-LT"/>
        </w:rPr>
        <w:t>punktuose nustatytus reikalavimus.</w:t>
      </w:r>
    </w:p>
    <w:p w14:paraId="28FA4B7B" w14:textId="77777777" w:rsidR="00241FBD" w:rsidRPr="006614BB" w:rsidRDefault="00241FBD" w:rsidP="00CA605B">
      <w:pPr>
        <w:widowControl w:val="0"/>
        <w:jc w:val="both"/>
        <w:rPr>
          <w:i/>
          <w:iCs/>
          <w:color w:val="000000"/>
          <w:sz w:val="22"/>
          <w:szCs w:val="22"/>
          <w:lang w:eastAsia="lt-LT"/>
        </w:rPr>
      </w:pPr>
    </w:p>
    <w:p w14:paraId="25BFA497" w14:textId="2D7908B7" w:rsidR="00CA605B" w:rsidRPr="006614BB" w:rsidRDefault="00CE44C0" w:rsidP="00CA605B">
      <w:pPr>
        <w:widowControl w:val="0"/>
        <w:jc w:val="both"/>
        <w:rPr>
          <w:i/>
          <w:iCs/>
          <w:color w:val="000000"/>
          <w:sz w:val="22"/>
          <w:szCs w:val="22"/>
          <w:lang w:eastAsia="lt-LT"/>
        </w:rPr>
      </w:pPr>
      <w:r w:rsidRPr="006614BB">
        <w:rPr>
          <w:i/>
          <w:iCs/>
          <w:color w:val="000000"/>
          <w:sz w:val="22"/>
          <w:szCs w:val="22"/>
          <w:lang w:eastAsia="lt-LT"/>
        </w:rPr>
        <w:t>Atliekų deginimo aplinkosauginiai reikalavimai netaikomi,</w:t>
      </w:r>
      <w:r w:rsidR="00CA605B" w:rsidRPr="006614BB">
        <w:rPr>
          <w:i/>
          <w:iCs/>
          <w:color w:val="000000"/>
          <w:sz w:val="22"/>
          <w:szCs w:val="22"/>
          <w:lang w:eastAsia="lt-LT"/>
        </w:rPr>
        <w:t xml:space="preserve"> duomenys neteikiami.</w:t>
      </w:r>
    </w:p>
    <w:p w14:paraId="33FAF3A2" w14:textId="77777777" w:rsidR="00CA605B" w:rsidRPr="006614BB" w:rsidRDefault="00CA605B" w:rsidP="008B7E9B">
      <w:pPr>
        <w:widowControl w:val="0"/>
        <w:ind w:firstLine="567"/>
        <w:jc w:val="both"/>
        <w:rPr>
          <w:b/>
          <w:bCs/>
          <w:color w:val="000000"/>
          <w:sz w:val="22"/>
          <w:szCs w:val="22"/>
          <w:lang w:eastAsia="lt-LT"/>
        </w:rPr>
      </w:pPr>
    </w:p>
    <w:p w14:paraId="0054A95C" w14:textId="77777777" w:rsidR="008B7E9B" w:rsidRPr="006614BB" w:rsidRDefault="008B7E9B" w:rsidP="008B7E9B">
      <w:pPr>
        <w:widowControl w:val="0"/>
        <w:ind w:firstLine="567"/>
        <w:jc w:val="both"/>
        <w:rPr>
          <w:b/>
          <w:bCs/>
          <w:sz w:val="22"/>
          <w:szCs w:val="22"/>
          <w:lang w:eastAsia="lt-LT"/>
        </w:rPr>
      </w:pPr>
      <w:r w:rsidRPr="006614BB">
        <w:rPr>
          <w:b/>
          <w:bCs/>
          <w:color w:val="000000"/>
          <w:sz w:val="22"/>
          <w:szCs w:val="22"/>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6614BB">
        <w:rPr>
          <w:b/>
          <w:bCs/>
          <w:sz w:val="22"/>
          <w:szCs w:val="22"/>
        </w:rPr>
        <w:t xml:space="preserve"> </w:t>
      </w:r>
    </w:p>
    <w:p w14:paraId="011B3F02" w14:textId="77777777" w:rsidR="00241FBD" w:rsidRPr="006614BB" w:rsidRDefault="00241FBD" w:rsidP="00CA605B">
      <w:pPr>
        <w:widowControl w:val="0"/>
        <w:jc w:val="both"/>
        <w:rPr>
          <w:i/>
          <w:iCs/>
          <w:color w:val="000000"/>
          <w:sz w:val="22"/>
          <w:szCs w:val="22"/>
          <w:lang w:eastAsia="lt-LT"/>
        </w:rPr>
      </w:pPr>
    </w:p>
    <w:p w14:paraId="422AF679" w14:textId="1F3D0D99" w:rsidR="00CA605B" w:rsidRPr="006614BB" w:rsidRDefault="00CE44C0" w:rsidP="00CA605B">
      <w:pPr>
        <w:widowControl w:val="0"/>
        <w:jc w:val="both"/>
        <w:rPr>
          <w:i/>
          <w:iCs/>
          <w:color w:val="000000"/>
          <w:sz w:val="22"/>
          <w:szCs w:val="22"/>
          <w:lang w:eastAsia="lt-LT"/>
        </w:rPr>
      </w:pPr>
      <w:r w:rsidRPr="006614BB">
        <w:rPr>
          <w:i/>
          <w:iCs/>
          <w:color w:val="000000"/>
          <w:sz w:val="22"/>
          <w:szCs w:val="22"/>
          <w:lang w:eastAsia="lt-LT"/>
        </w:rPr>
        <w:t xml:space="preserve">Atliekų sąvartynų įrengimo reikalavimai netaikomi, </w:t>
      </w:r>
      <w:r w:rsidR="00CA605B" w:rsidRPr="006614BB">
        <w:rPr>
          <w:i/>
          <w:iCs/>
          <w:color w:val="000000"/>
          <w:sz w:val="22"/>
          <w:szCs w:val="22"/>
          <w:lang w:eastAsia="lt-LT"/>
        </w:rPr>
        <w:t>duomenys neteikiami.</w:t>
      </w:r>
    </w:p>
    <w:p w14:paraId="1DE0AA6C" w14:textId="77777777" w:rsidR="008B7E9B" w:rsidRPr="006614BB" w:rsidRDefault="008B7E9B" w:rsidP="008B7E9B"/>
    <w:p w14:paraId="4EF6A802" w14:textId="77777777" w:rsidR="008B7E9B" w:rsidRPr="006614BB" w:rsidRDefault="008B7E9B" w:rsidP="008B7E9B">
      <w:pPr>
        <w:jc w:val="center"/>
        <w:rPr>
          <w:b/>
          <w:sz w:val="22"/>
          <w:szCs w:val="24"/>
          <w:lang w:eastAsia="lt-LT"/>
        </w:rPr>
      </w:pPr>
      <w:r w:rsidRPr="006614BB">
        <w:rPr>
          <w:b/>
          <w:sz w:val="22"/>
          <w:szCs w:val="24"/>
          <w:lang w:eastAsia="lt-LT"/>
        </w:rPr>
        <w:lastRenderedPageBreak/>
        <w:t>XII. TRIUKŠMO SKLIDIMAS IR KVAPŲ KONTROLĖ</w:t>
      </w:r>
    </w:p>
    <w:p w14:paraId="67982619" w14:textId="77777777" w:rsidR="008B7E9B" w:rsidRPr="006614BB" w:rsidRDefault="008B7E9B" w:rsidP="008B7E9B">
      <w:pPr>
        <w:ind w:firstLine="567"/>
        <w:jc w:val="both"/>
        <w:rPr>
          <w:sz w:val="22"/>
          <w:szCs w:val="24"/>
          <w:lang w:eastAsia="lt-LT"/>
        </w:rPr>
      </w:pPr>
    </w:p>
    <w:p w14:paraId="52FA70F6" w14:textId="043F7509" w:rsidR="008B7E9B" w:rsidRPr="006614BB" w:rsidRDefault="008B7E9B" w:rsidP="008B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4"/>
          <w:lang w:eastAsia="lt-LT"/>
        </w:rPr>
      </w:pPr>
      <w:r w:rsidRPr="006614BB">
        <w:rPr>
          <w:b/>
          <w:bCs/>
          <w:sz w:val="22"/>
          <w:szCs w:val="24"/>
          <w:lang w:eastAsia="lt-LT"/>
        </w:rPr>
        <w:t>27. Informacija apie triukšmo šaltinius ir jų skleidžiamą triukšmą.</w:t>
      </w:r>
    </w:p>
    <w:p w14:paraId="555B1C6A" w14:textId="77777777" w:rsidR="00CE44C0" w:rsidRPr="006614BB" w:rsidRDefault="00CE44C0" w:rsidP="00CE44C0">
      <w:pPr>
        <w:spacing w:before="120"/>
        <w:ind w:left="567"/>
        <w:jc w:val="both"/>
        <w:rPr>
          <w:sz w:val="22"/>
          <w:szCs w:val="22"/>
        </w:rPr>
      </w:pPr>
      <w:r w:rsidRPr="006614BB">
        <w:rPr>
          <w:sz w:val="22"/>
          <w:szCs w:val="22"/>
        </w:rPr>
        <w:t>Pagrindiniai triukšmo šaltiniai susiję su ūkine veikla yra:</w:t>
      </w:r>
    </w:p>
    <w:p w14:paraId="1693CF50" w14:textId="77777777" w:rsidR="007D4480" w:rsidRPr="006614BB" w:rsidRDefault="00CE44C0" w:rsidP="007D4480">
      <w:pPr>
        <w:pStyle w:val="ListParagraph"/>
        <w:numPr>
          <w:ilvl w:val="0"/>
          <w:numId w:val="18"/>
        </w:numPr>
        <w:spacing w:before="120"/>
        <w:jc w:val="both"/>
        <w:rPr>
          <w:sz w:val="22"/>
          <w:szCs w:val="22"/>
        </w:rPr>
      </w:pPr>
      <w:r w:rsidRPr="006614BB">
        <w:rPr>
          <w:sz w:val="22"/>
          <w:szCs w:val="22"/>
        </w:rPr>
        <w:t>Stacionarūs triukšmo šaltiniai - tai technologinė įranga ir vėdinimo sistemų ventiliatoriai.</w:t>
      </w:r>
    </w:p>
    <w:p w14:paraId="67BB0C91" w14:textId="76F455FD" w:rsidR="00CE44C0" w:rsidRPr="006614BB" w:rsidRDefault="00CE44C0" w:rsidP="007D4480">
      <w:pPr>
        <w:pStyle w:val="ListParagraph"/>
        <w:numPr>
          <w:ilvl w:val="0"/>
          <w:numId w:val="18"/>
        </w:numPr>
        <w:spacing w:before="120"/>
        <w:jc w:val="both"/>
        <w:rPr>
          <w:sz w:val="22"/>
          <w:szCs w:val="22"/>
        </w:rPr>
      </w:pPr>
      <w:r w:rsidRPr="006614BB">
        <w:rPr>
          <w:sz w:val="22"/>
          <w:szCs w:val="22"/>
        </w:rPr>
        <w:t>Mobilūs triukšmo šaltiniai – tai į objektą atvažiuojantis ir išvažiuojantis transportas (sunkiasvoriai ir lengvieji automobiliai), bei teritorijoje dirbantys mechanizmai – traktorius ir krautuvai.</w:t>
      </w:r>
    </w:p>
    <w:p w14:paraId="593FACFF" w14:textId="56C742BE" w:rsidR="007D4480" w:rsidRPr="006614BB" w:rsidRDefault="007D4480" w:rsidP="00E7399E">
      <w:pPr>
        <w:spacing w:before="120"/>
        <w:ind w:left="567"/>
        <w:jc w:val="both"/>
        <w:rPr>
          <w:sz w:val="22"/>
          <w:szCs w:val="22"/>
        </w:rPr>
      </w:pPr>
      <w:r w:rsidRPr="006614BB">
        <w:rPr>
          <w:sz w:val="22"/>
          <w:szCs w:val="22"/>
        </w:rPr>
        <w:t>Esamų stacionarių triukšmo šaltinių triukšmo rodiklių nustatymui 2020-10-21 buvo atlikti triukšmo tyrimai, išmatuojant pagrindinių triukšmo šaltinių garso lygius</w:t>
      </w:r>
      <w:r w:rsidR="00613083" w:rsidRPr="006614BB">
        <w:rPr>
          <w:sz w:val="22"/>
          <w:szCs w:val="22"/>
        </w:rPr>
        <w:t xml:space="preserve"> (</w:t>
      </w:r>
      <w:r w:rsidR="00613083" w:rsidRPr="006614BB">
        <w:rPr>
          <w:b/>
          <w:bCs/>
          <w:sz w:val="22"/>
          <w:szCs w:val="22"/>
        </w:rPr>
        <w:t>4 priede)</w:t>
      </w:r>
      <w:r w:rsidR="00E7399E" w:rsidRPr="006614BB">
        <w:rPr>
          <w:sz w:val="22"/>
          <w:szCs w:val="22"/>
        </w:rPr>
        <w:t>. Pagrindinių stacionarių t</w:t>
      </w:r>
      <w:r w:rsidRPr="006614BB">
        <w:rPr>
          <w:sz w:val="22"/>
          <w:szCs w:val="22"/>
        </w:rPr>
        <w:t>riukšmo šaltinių charakteristik</w:t>
      </w:r>
      <w:r w:rsidR="00E7399E" w:rsidRPr="006614BB">
        <w:rPr>
          <w:sz w:val="22"/>
          <w:szCs w:val="22"/>
        </w:rPr>
        <w:t>os:</w:t>
      </w:r>
    </w:p>
    <w:tbl>
      <w:tblPr>
        <w:tblW w:w="13381" w:type="dxa"/>
        <w:tblInd w:w="562" w:type="dxa"/>
        <w:tblLook w:val="04A0" w:firstRow="1" w:lastRow="0" w:firstColumn="1" w:lastColumn="0" w:noHBand="0" w:noVBand="1"/>
      </w:tblPr>
      <w:tblGrid>
        <w:gridCol w:w="1071"/>
        <w:gridCol w:w="4458"/>
        <w:gridCol w:w="1737"/>
        <w:gridCol w:w="2144"/>
        <w:gridCol w:w="3971"/>
      </w:tblGrid>
      <w:tr w:rsidR="00E7399E" w:rsidRPr="006614BB" w14:paraId="419896F3" w14:textId="77777777" w:rsidTr="00E7399E">
        <w:trPr>
          <w:trHeight w:val="885"/>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8C8C" w14:textId="77777777" w:rsidR="007D4480" w:rsidRPr="00034187" w:rsidRDefault="007D4480" w:rsidP="00E7399E">
            <w:pPr>
              <w:jc w:val="both"/>
              <w:rPr>
                <w:sz w:val="18"/>
                <w:szCs w:val="18"/>
              </w:rPr>
            </w:pPr>
            <w:r w:rsidRPr="00034187">
              <w:rPr>
                <w:sz w:val="18"/>
                <w:szCs w:val="18"/>
              </w:rPr>
              <w:t>Nr.</w:t>
            </w:r>
          </w:p>
        </w:tc>
        <w:tc>
          <w:tcPr>
            <w:tcW w:w="4458" w:type="dxa"/>
            <w:tcBorders>
              <w:top w:val="single" w:sz="4" w:space="0" w:color="auto"/>
              <w:left w:val="nil"/>
              <w:bottom w:val="single" w:sz="4" w:space="0" w:color="auto"/>
              <w:right w:val="single" w:sz="4" w:space="0" w:color="auto"/>
            </w:tcBorders>
            <w:shd w:val="clear" w:color="auto" w:fill="auto"/>
            <w:vAlign w:val="center"/>
            <w:hideMark/>
          </w:tcPr>
          <w:p w14:paraId="7A08D5DC" w14:textId="77777777" w:rsidR="007D4480" w:rsidRPr="00034187" w:rsidRDefault="007D4480" w:rsidP="00E7399E">
            <w:pPr>
              <w:ind w:left="90"/>
              <w:jc w:val="both"/>
              <w:rPr>
                <w:sz w:val="18"/>
                <w:szCs w:val="18"/>
              </w:rPr>
            </w:pPr>
            <w:r w:rsidRPr="00034187">
              <w:rPr>
                <w:sz w:val="18"/>
                <w:szCs w:val="18"/>
              </w:rPr>
              <w:t>Triukšmo šaltinio pavadinimas</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400154A1" w14:textId="77777777" w:rsidR="007D4480" w:rsidRPr="00034187" w:rsidRDefault="007D4480" w:rsidP="00E7399E">
            <w:pPr>
              <w:jc w:val="both"/>
              <w:rPr>
                <w:sz w:val="18"/>
                <w:szCs w:val="18"/>
              </w:rPr>
            </w:pPr>
            <w:r w:rsidRPr="00034187">
              <w:rPr>
                <w:sz w:val="18"/>
                <w:szCs w:val="18"/>
              </w:rPr>
              <w:t>Išmatuotas triukšmo lygis, dBA</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E187A22" w14:textId="77777777" w:rsidR="007D4480" w:rsidRPr="00034187" w:rsidRDefault="007D4480" w:rsidP="00E7399E">
            <w:pPr>
              <w:ind w:left="59"/>
              <w:jc w:val="both"/>
              <w:rPr>
                <w:sz w:val="18"/>
                <w:szCs w:val="18"/>
              </w:rPr>
            </w:pPr>
            <w:r w:rsidRPr="00034187">
              <w:rPr>
                <w:sz w:val="18"/>
                <w:szCs w:val="18"/>
              </w:rPr>
              <w:t>Darbo laikas</w:t>
            </w:r>
          </w:p>
        </w:tc>
        <w:tc>
          <w:tcPr>
            <w:tcW w:w="3971" w:type="dxa"/>
            <w:tcBorders>
              <w:top w:val="single" w:sz="4" w:space="0" w:color="auto"/>
              <w:left w:val="nil"/>
              <w:bottom w:val="single" w:sz="4" w:space="0" w:color="auto"/>
              <w:right w:val="single" w:sz="4" w:space="0" w:color="auto"/>
            </w:tcBorders>
            <w:shd w:val="clear" w:color="auto" w:fill="auto"/>
            <w:vAlign w:val="center"/>
            <w:hideMark/>
          </w:tcPr>
          <w:p w14:paraId="5C12356E" w14:textId="77777777" w:rsidR="007D4480" w:rsidRPr="00034187" w:rsidRDefault="007D4480" w:rsidP="00E7399E">
            <w:pPr>
              <w:ind w:left="39"/>
              <w:jc w:val="both"/>
              <w:rPr>
                <w:sz w:val="18"/>
                <w:szCs w:val="18"/>
              </w:rPr>
            </w:pPr>
            <w:r w:rsidRPr="00034187">
              <w:rPr>
                <w:sz w:val="18"/>
                <w:szCs w:val="18"/>
              </w:rPr>
              <w:t>Vieta, charakteristika</w:t>
            </w:r>
          </w:p>
        </w:tc>
      </w:tr>
      <w:tr w:rsidR="007D4480" w:rsidRPr="006614BB" w14:paraId="38EAD293"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15E3C7E4" w14:textId="77777777" w:rsidR="007D4480" w:rsidRPr="00034187" w:rsidRDefault="007D4480" w:rsidP="00E7399E">
            <w:pPr>
              <w:jc w:val="both"/>
              <w:rPr>
                <w:sz w:val="18"/>
                <w:szCs w:val="18"/>
              </w:rPr>
            </w:pPr>
            <w:r w:rsidRPr="00034187">
              <w:rPr>
                <w:sz w:val="18"/>
                <w:szCs w:val="18"/>
              </w:rPr>
              <w:t>1.</w:t>
            </w:r>
          </w:p>
        </w:tc>
        <w:tc>
          <w:tcPr>
            <w:tcW w:w="4458" w:type="dxa"/>
            <w:tcBorders>
              <w:top w:val="nil"/>
              <w:left w:val="nil"/>
              <w:bottom w:val="single" w:sz="4" w:space="0" w:color="auto"/>
              <w:right w:val="single" w:sz="4" w:space="0" w:color="auto"/>
            </w:tcBorders>
            <w:shd w:val="clear" w:color="auto" w:fill="auto"/>
            <w:vAlign w:val="center"/>
            <w:hideMark/>
          </w:tcPr>
          <w:p w14:paraId="5E78209C" w14:textId="77777777" w:rsidR="007D4480" w:rsidRPr="00034187" w:rsidRDefault="007D4480" w:rsidP="00E7399E">
            <w:pPr>
              <w:ind w:left="90"/>
              <w:jc w:val="both"/>
              <w:rPr>
                <w:sz w:val="18"/>
                <w:szCs w:val="18"/>
              </w:rPr>
            </w:pPr>
            <w:r w:rsidRPr="00034187">
              <w:rPr>
                <w:sz w:val="18"/>
                <w:szCs w:val="18"/>
              </w:rPr>
              <w:t>Naujoji rapsų priėmimo duobė</w:t>
            </w:r>
          </w:p>
        </w:tc>
        <w:tc>
          <w:tcPr>
            <w:tcW w:w="1737" w:type="dxa"/>
            <w:tcBorders>
              <w:top w:val="nil"/>
              <w:left w:val="nil"/>
              <w:bottom w:val="single" w:sz="4" w:space="0" w:color="auto"/>
              <w:right w:val="single" w:sz="4" w:space="0" w:color="auto"/>
            </w:tcBorders>
            <w:shd w:val="clear" w:color="auto" w:fill="auto"/>
            <w:vAlign w:val="center"/>
            <w:hideMark/>
          </w:tcPr>
          <w:p w14:paraId="4187F603" w14:textId="77777777" w:rsidR="007D4480" w:rsidRPr="00034187" w:rsidRDefault="007D4480" w:rsidP="00E7399E">
            <w:pPr>
              <w:jc w:val="both"/>
              <w:rPr>
                <w:sz w:val="18"/>
                <w:szCs w:val="18"/>
              </w:rPr>
            </w:pPr>
            <w:r w:rsidRPr="00034187">
              <w:rPr>
                <w:sz w:val="18"/>
                <w:szCs w:val="18"/>
              </w:rPr>
              <w:t>69</w:t>
            </w:r>
          </w:p>
        </w:tc>
        <w:tc>
          <w:tcPr>
            <w:tcW w:w="2144" w:type="dxa"/>
            <w:tcBorders>
              <w:top w:val="nil"/>
              <w:left w:val="nil"/>
              <w:bottom w:val="single" w:sz="4" w:space="0" w:color="auto"/>
              <w:right w:val="single" w:sz="4" w:space="0" w:color="auto"/>
            </w:tcBorders>
            <w:shd w:val="clear" w:color="auto" w:fill="auto"/>
            <w:vAlign w:val="center"/>
            <w:hideMark/>
          </w:tcPr>
          <w:p w14:paraId="17F595CD"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4380A29A"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302CF144"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239D2912" w14:textId="77777777" w:rsidR="007D4480" w:rsidRPr="00034187" w:rsidRDefault="007D4480" w:rsidP="00E7399E">
            <w:pPr>
              <w:jc w:val="both"/>
              <w:rPr>
                <w:sz w:val="18"/>
                <w:szCs w:val="18"/>
              </w:rPr>
            </w:pPr>
            <w:r w:rsidRPr="00034187">
              <w:rPr>
                <w:sz w:val="18"/>
                <w:szCs w:val="18"/>
              </w:rPr>
              <w:t>2.</w:t>
            </w:r>
          </w:p>
        </w:tc>
        <w:tc>
          <w:tcPr>
            <w:tcW w:w="4458" w:type="dxa"/>
            <w:tcBorders>
              <w:top w:val="nil"/>
              <w:left w:val="nil"/>
              <w:bottom w:val="single" w:sz="4" w:space="0" w:color="auto"/>
              <w:right w:val="single" w:sz="4" w:space="0" w:color="auto"/>
            </w:tcBorders>
            <w:shd w:val="clear" w:color="auto" w:fill="auto"/>
            <w:vAlign w:val="center"/>
            <w:hideMark/>
          </w:tcPr>
          <w:p w14:paraId="5F3D5EF2" w14:textId="77777777" w:rsidR="007D4480" w:rsidRPr="00034187" w:rsidRDefault="007D4480" w:rsidP="00E7399E">
            <w:pPr>
              <w:ind w:left="90"/>
              <w:jc w:val="both"/>
              <w:rPr>
                <w:sz w:val="18"/>
                <w:szCs w:val="18"/>
              </w:rPr>
            </w:pPr>
            <w:r w:rsidRPr="00034187">
              <w:rPr>
                <w:sz w:val="18"/>
                <w:szCs w:val="18"/>
              </w:rPr>
              <w:t>Esama rapsų priėmimo duobė</w:t>
            </w:r>
          </w:p>
        </w:tc>
        <w:tc>
          <w:tcPr>
            <w:tcW w:w="1737" w:type="dxa"/>
            <w:tcBorders>
              <w:top w:val="nil"/>
              <w:left w:val="nil"/>
              <w:bottom w:val="single" w:sz="4" w:space="0" w:color="auto"/>
              <w:right w:val="single" w:sz="4" w:space="0" w:color="auto"/>
            </w:tcBorders>
            <w:shd w:val="clear" w:color="auto" w:fill="auto"/>
            <w:vAlign w:val="center"/>
            <w:hideMark/>
          </w:tcPr>
          <w:p w14:paraId="507047B9" w14:textId="77777777" w:rsidR="007D4480" w:rsidRPr="00034187" w:rsidRDefault="007D4480" w:rsidP="00E7399E">
            <w:pPr>
              <w:jc w:val="both"/>
              <w:rPr>
                <w:sz w:val="18"/>
                <w:szCs w:val="18"/>
              </w:rPr>
            </w:pPr>
            <w:r w:rsidRPr="00034187">
              <w:rPr>
                <w:sz w:val="18"/>
                <w:szCs w:val="18"/>
              </w:rPr>
              <w:t>78</w:t>
            </w:r>
          </w:p>
        </w:tc>
        <w:tc>
          <w:tcPr>
            <w:tcW w:w="2144" w:type="dxa"/>
            <w:tcBorders>
              <w:top w:val="nil"/>
              <w:left w:val="nil"/>
              <w:bottom w:val="single" w:sz="4" w:space="0" w:color="auto"/>
              <w:right w:val="single" w:sz="4" w:space="0" w:color="auto"/>
            </w:tcBorders>
            <w:shd w:val="clear" w:color="auto" w:fill="auto"/>
            <w:vAlign w:val="center"/>
            <w:hideMark/>
          </w:tcPr>
          <w:p w14:paraId="7E7C6DED"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0692289E"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32DFD792"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47309C90" w14:textId="77777777" w:rsidR="007D4480" w:rsidRPr="00034187" w:rsidRDefault="007D4480" w:rsidP="00E7399E">
            <w:pPr>
              <w:jc w:val="both"/>
              <w:rPr>
                <w:sz w:val="18"/>
                <w:szCs w:val="18"/>
              </w:rPr>
            </w:pPr>
            <w:r w:rsidRPr="00034187">
              <w:rPr>
                <w:sz w:val="18"/>
                <w:szCs w:val="18"/>
              </w:rPr>
              <w:t>3.</w:t>
            </w:r>
          </w:p>
        </w:tc>
        <w:tc>
          <w:tcPr>
            <w:tcW w:w="4458" w:type="dxa"/>
            <w:tcBorders>
              <w:top w:val="nil"/>
              <w:left w:val="nil"/>
              <w:bottom w:val="single" w:sz="4" w:space="0" w:color="auto"/>
              <w:right w:val="single" w:sz="4" w:space="0" w:color="auto"/>
            </w:tcBorders>
            <w:shd w:val="clear" w:color="auto" w:fill="auto"/>
            <w:vAlign w:val="center"/>
            <w:hideMark/>
          </w:tcPr>
          <w:p w14:paraId="2EF31881" w14:textId="77777777" w:rsidR="007D4480" w:rsidRPr="00034187" w:rsidRDefault="007D4480" w:rsidP="00E7399E">
            <w:pPr>
              <w:ind w:left="90"/>
              <w:jc w:val="both"/>
              <w:rPr>
                <w:sz w:val="18"/>
                <w:szCs w:val="18"/>
              </w:rPr>
            </w:pPr>
            <w:r w:rsidRPr="00034187">
              <w:rPr>
                <w:sz w:val="18"/>
                <w:szCs w:val="18"/>
              </w:rPr>
              <w:t>Rapsų valomoji</w:t>
            </w:r>
          </w:p>
        </w:tc>
        <w:tc>
          <w:tcPr>
            <w:tcW w:w="1737" w:type="dxa"/>
            <w:tcBorders>
              <w:top w:val="nil"/>
              <w:left w:val="nil"/>
              <w:bottom w:val="single" w:sz="4" w:space="0" w:color="auto"/>
              <w:right w:val="single" w:sz="4" w:space="0" w:color="auto"/>
            </w:tcBorders>
            <w:shd w:val="clear" w:color="auto" w:fill="auto"/>
            <w:vAlign w:val="center"/>
            <w:hideMark/>
          </w:tcPr>
          <w:p w14:paraId="3EFFDEAF" w14:textId="77777777" w:rsidR="007D4480" w:rsidRPr="00034187" w:rsidRDefault="007D4480" w:rsidP="00E7399E">
            <w:pPr>
              <w:jc w:val="both"/>
              <w:rPr>
                <w:sz w:val="18"/>
                <w:szCs w:val="18"/>
              </w:rPr>
            </w:pPr>
            <w:r w:rsidRPr="00034187">
              <w:rPr>
                <w:sz w:val="18"/>
                <w:szCs w:val="18"/>
              </w:rPr>
              <w:t>81</w:t>
            </w:r>
          </w:p>
        </w:tc>
        <w:tc>
          <w:tcPr>
            <w:tcW w:w="2144" w:type="dxa"/>
            <w:tcBorders>
              <w:top w:val="nil"/>
              <w:left w:val="nil"/>
              <w:bottom w:val="single" w:sz="4" w:space="0" w:color="auto"/>
              <w:right w:val="single" w:sz="4" w:space="0" w:color="auto"/>
            </w:tcBorders>
            <w:shd w:val="clear" w:color="auto" w:fill="auto"/>
            <w:vAlign w:val="center"/>
            <w:hideMark/>
          </w:tcPr>
          <w:p w14:paraId="790EC6E6"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46F151E7"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6013E401"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505DCEE9" w14:textId="77777777" w:rsidR="007D4480" w:rsidRPr="00034187" w:rsidRDefault="007D4480" w:rsidP="00E7399E">
            <w:pPr>
              <w:jc w:val="both"/>
              <w:rPr>
                <w:sz w:val="18"/>
                <w:szCs w:val="18"/>
              </w:rPr>
            </w:pPr>
            <w:r w:rsidRPr="00034187">
              <w:rPr>
                <w:sz w:val="18"/>
                <w:szCs w:val="18"/>
              </w:rPr>
              <w:t>4.</w:t>
            </w:r>
          </w:p>
        </w:tc>
        <w:tc>
          <w:tcPr>
            <w:tcW w:w="4458" w:type="dxa"/>
            <w:tcBorders>
              <w:top w:val="nil"/>
              <w:left w:val="nil"/>
              <w:bottom w:val="single" w:sz="4" w:space="0" w:color="auto"/>
              <w:right w:val="single" w:sz="4" w:space="0" w:color="auto"/>
            </w:tcBorders>
            <w:shd w:val="clear" w:color="auto" w:fill="auto"/>
            <w:vAlign w:val="center"/>
            <w:hideMark/>
          </w:tcPr>
          <w:p w14:paraId="39D79670" w14:textId="77777777" w:rsidR="007D4480" w:rsidRPr="00034187" w:rsidRDefault="007D4480" w:rsidP="00E7399E">
            <w:pPr>
              <w:ind w:left="90"/>
              <w:jc w:val="both"/>
              <w:rPr>
                <w:sz w:val="18"/>
                <w:szCs w:val="18"/>
              </w:rPr>
            </w:pPr>
            <w:r w:rsidRPr="00034187">
              <w:rPr>
                <w:sz w:val="18"/>
                <w:szCs w:val="18"/>
              </w:rPr>
              <w:t>Rapsų džiovykla</w:t>
            </w:r>
          </w:p>
        </w:tc>
        <w:tc>
          <w:tcPr>
            <w:tcW w:w="1737" w:type="dxa"/>
            <w:tcBorders>
              <w:top w:val="nil"/>
              <w:left w:val="nil"/>
              <w:bottom w:val="single" w:sz="4" w:space="0" w:color="auto"/>
              <w:right w:val="single" w:sz="4" w:space="0" w:color="auto"/>
            </w:tcBorders>
            <w:shd w:val="clear" w:color="auto" w:fill="auto"/>
            <w:vAlign w:val="center"/>
            <w:hideMark/>
          </w:tcPr>
          <w:p w14:paraId="1EB31FB4" w14:textId="77777777" w:rsidR="007D4480" w:rsidRPr="00034187" w:rsidRDefault="007D4480" w:rsidP="00E7399E">
            <w:pPr>
              <w:jc w:val="both"/>
              <w:rPr>
                <w:sz w:val="18"/>
                <w:szCs w:val="18"/>
              </w:rPr>
            </w:pPr>
            <w:r w:rsidRPr="00034187">
              <w:rPr>
                <w:sz w:val="18"/>
                <w:szCs w:val="18"/>
              </w:rPr>
              <w:t>89</w:t>
            </w:r>
          </w:p>
        </w:tc>
        <w:tc>
          <w:tcPr>
            <w:tcW w:w="2144" w:type="dxa"/>
            <w:tcBorders>
              <w:top w:val="nil"/>
              <w:left w:val="nil"/>
              <w:bottom w:val="single" w:sz="4" w:space="0" w:color="auto"/>
              <w:right w:val="single" w:sz="4" w:space="0" w:color="auto"/>
            </w:tcBorders>
            <w:shd w:val="clear" w:color="auto" w:fill="auto"/>
            <w:vAlign w:val="center"/>
            <w:hideMark/>
          </w:tcPr>
          <w:p w14:paraId="58D40E23"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5A2F3512" w14:textId="77777777" w:rsidR="007D4480" w:rsidRPr="00034187" w:rsidRDefault="007D4480" w:rsidP="00E7399E">
            <w:pPr>
              <w:ind w:left="39"/>
              <w:jc w:val="both"/>
              <w:rPr>
                <w:sz w:val="18"/>
                <w:szCs w:val="18"/>
              </w:rPr>
            </w:pPr>
            <w:r w:rsidRPr="00034187">
              <w:rPr>
                <w:sz w:val="18"/>
                <w:szCs w:val="18"/>
              </w:rPr>
              <w:t>Ant stogo, plotinis triukšmo šaltinis</w:t>
            </w:r>
          </w:p>
        </w:tc>
      </w:tr>
      <w:tr w:rsidR="007D4480" w:rsidRPr="006614BB" w14:paraId="59CCE591" w14:textId="77777777" w:rsidTr="00E7399E">
        <w:trPr>
          <w:trHeight w:val="612"/>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761EECDA" w14:textId="77777777" w:rsidR="007D4480" w:rsidRPr="00034187" w:rsidRDefault="007D4480" w:rsidP="00E7399E">
            <w:pPr>
              <w:jc w:val="both"/>
              <w:rPr>
                <w:sz w:val="18"/>
                <w:szCs w:val="18"/>
              </w:rPr>
            </w:pPr>
            <w:r w:rsidRPr="00034187">
              <w:rPr>
                <w:sz w:val="18"/>
                <w:szCs w:val="18"/>
              </w:rPr>
              <w:t>5.</w:t>
            </w:r>
          </w:p>
        </w:tc>
        <w:tc>
          <w:tcPr>
            <w:tcW w:w="4458" w:type="dxa"/>
            <w:tcBorders>
              <w:top w:val="nil"/>
              <w:left w:val="nil"/>
              <w:bottom w:val="single" w:sz="4" w:space="0" w:color="auto"/>
              <w:right w:val="single" w:sz="4" w:space="0" w:color="auto"/>
            </w:tcBorders>
            <w:shd w:val="clear" w:color="auto" w:fill="auto"/>
            <w:vAlign w:val="center"/>
            <w:hideMark/>
          </w:tcPr>
          <w:p w14:paraId="1B715604" w14:textId="77777777" w:rsidR="007D4480" w:rsidRPr="00034187" w:rsidRDefault="007D4480" w:rsidP="00E7399E">
            <w:pPr>
              <w:ind w:left="90"/>
              <w:jc w:val="both"/>
              <w:rPr>
                <w:sz w:val="18"/>
                <w:szCs w:val="18"/>
              </w:rPr>
            </w:pPr>
            <w:r w:rsidRPr="00034187">
              <w:rPr>
                <w:sz w:val="18"/>
                <w:szCs w:val="18"/>
              </w:rPr>
              <w:t>Šaldymo kompresorius</w:t>
            </w:r>
          </w:p>
        </w:tc>
        <w:tc>
          <w:tcPr>
            <w:tcW w:w="1737" w:type="dxa"/>
            <w:tcBorders>
              <w:top w:val="nil"/>
              <w:left w:val="nil"/>
              <w:bottom w:val="single" w:sz="4" w:space="0" w:color="auto"/>
              <w:right w:val="single" w:sz="4" w:space="0" w:color="auto"/>
            </w:tcBorders>
            <w:shd w:val="clear" w:color="auto" w:fill="auto"/>
            <w:vAlign w:val="center"/>
            <w:hideMark/>
          </w:tcPr>
          <w:p w14:paraId="65FDA3CE" w14:textId="77777777" w:rsidR="007D4480" w:rsidRPr="00034187" w:rsidRDefault="007D4480" w:rsidP="00E7399E">
            <w:pPr>
              <w:jc w:val="both"/>
              <w:rPr>
                <w:sz w:val="18"/>
                <w:szCs w:val="18"/>
              </w:rPr>
            </w:pPr>
            <w:r w:rsidRPr="00034187">
              <w:rPr>
                <w:sz w:val="18"/>
                <w:szCs w:val="18"/>
              </w:rPr>
              <w:t>90</w:t>
            </w:r>
          </w:p>
        </w:tc>
        <w:tc>
          <w:tcPr>
            <w:tcW w:w="2144" w:type="dxa"/>
            <w:tcBorders>
              <w:top w:val="nil"/>
              <w:left w:val="nil"/>
              <w:bottom w:val="single" w:sz="4" w:space="0" w:color="auto"/>
              <w:right w:val="single" w:sz="4" w:space="0" w:color="auto"/>
            </w:tcBorders>
            <w:shd w:val="clear" w:color="auto" w:fill="auto"/>
            <w:vAlign w:val="center"/>
            <w:hideMark/>
          </w:tcPr>
          <w:p w14:paraId="4E81F332" w14:textId="77777777" w:rsidR="007D4480" w:rsidRPr="00034187" w:rsidRDefault="007D4480" w:rsidP="00E7399E">
            <w:pPr>
              <w:ind w:left="59"/>
              <w:jc w:val="both"/>
              <w:rPr>
                <w:sz w:val="18"/>
                <w:szCs w:val="18"/>
              </w:rPr>
            </w:pPr>
            <w:r w:rsidRPr="00034187">
              <w:rPr>
                <w:sz w:val="18"/>
                <w:szCs w:val="18"/>
              </w:rPr>
              <w:t>periodinio veikimo, dirba ne kiekvieną dieną. Vertinamas darbo laikas - 24 val.</w:t>
            </w:r>
          </w:p>
        </w:tc>
        <w:tc>
          <w:tcPr>
            <w:tcW w:w="3971" w:type="dxa"/>
            <w:tcBorders>
              <w:top w:val="nil"/>
              <w:left w:val="nil"/>
              <w:bottom w:val="single" w:sz="4" w:space="0" w:color="auto"/>
              <w:right w:val="single" w:sz="4" w:space="0" w:color="auto"/>
            </w:tcBorders>
            <w:shd w:val="clear" w:color="auto" w:fill="auto"/>
            <w:vAlign w:val="center"/>
            <w:hideMark/>
          </w:tcPr>
          <w:p w14:paraId="6A5BAB70" w14:textId="77777777" w:rsidR="007D4480" w:rsidRPr="00034187" w:rsidRDefault="007D4480" w:rsidP="00E7399E">
            <w:pPr>
              <w:ind w:left="39"/>
              <w:jc w:val="both"/>
              <w:rPr>
                <w:sz w:val="18"/>
                <w:szCs w:val="18"/>
              </w:rPr>
            </w:pPr>
            <w:r w:rsidRPr="00034187">
              <w:rPr>
                <w:sz w:val="18"/>
                <w:szCs w:val="18"/>
              </w:rPr>
              <w:t>Ant žemės, plotinis triukšmo šaltinis</w:t>
            </w:r>
          </w:p>
        </w:tc>
      </w:tr>
      <w:tr w:rsidR="007D4480" w:rsidRPr="006614BB" w14:paraId="2F2FA8B9"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248FCB83" w14:textId="77777777" w:rsidR="007D4480" w:rsidRPr="00034187" w:rsidRDefault="007D4480" w:rsidP="00E7399E">
            <w:pPr>
              <w:jc w:val="both"/>
              <w:rPr>
                <w:sz w:val="18"/>
                <w:szCs w:val="18"/>
              </w:rPr>
            </w:pPr>
            <w:r w:rsidRPr="00034187">
              <w:rPr>
                <w:sz w:val="18"/>
                <w:szCs w:val="18"/>
              </w:rPr>
              <w:t>6.</w:t>
            </w:r>
          </w:p>
        </w:tc>
        <w:tc>
          <w:tcPr>
            <w:tcW w:w="4458" w:type="dxa"/>
            <w:tcBorders>
              <w:top w:val="nil"/>
              <w:left w:val="nil"/>
              <w:bottom w:val="single" w:sz="4" w:space="0" w:color="auto"/>
              <w:right w:val="single" w:sz="4" w:space="0" w:color="auto"/>
            </w:tcBorders>
            <w:shd w:val="clear" w:color="auto" w:fill="auto"/>
            <w:vAlign w:val="center"/>
            <w:hideMark/>
          </w:tcPr>
          <w:p w14:paraId="3B7F2048" w14:textId="77777777" w:rsidR="007D4480" w:rsidRPr="00034187" w:rsidRDefault="007D4480" w:rsidP="00E7399E">
            <w:pPr>
              <w:ind w:left="90"/>
              <w:jc w:val="both"/>
              <w:rPr>
                <w:sz w:val="18"/>
                <w:szCs w:val="18"/>
              </w:rPr>
            </w:pPr>
            <w:r w:rsidRPr="00034187">
              <w:rPr>
                <w:sz w:val="18"/>
                <w:szCs w:val="18"/>
              </w:rPr>
              <w:t>Vandens aušintuvė</w:t>
            </w:r>
          </w:p>
        </w:tc>
        <w:tc>
          <w:tcPr>
            <w:tcW w:w="1737" w:type="dxa"/>
            <w:tcBorders>
              <w:top w:val="nil"/>
              <w:left w:val="nil"/>
              <w:bottom w:val="single" w:sz="4" w:space="0" w:color="auto"/>
              <w:right w:val="single" w:sz="4" w:space="0" w:color="auto"/>
            </w:tcBorders>
            <w:shd w:val="clear" w:color="auto" w:fill="auto"/>
            <w:vAlign w:val="center"/>
            <w:hideMark/>
          </w:tcPr>
          <w:p w14:paraId="17062CC5" w14:textId="77777777" w:rsidR="007D4480" w:rsidRPr="00034187" w:rsidRDefault="007D4480" w:rsidP="00E7399E">
            <w:pPr>
              <w:jc w:val="both"/>
              <w:rPr>
                <w:sz w:val="18"/>
                <w:szCs w:val="18"/>
              </w:rPr>
            </w:pPr>
            <w:r w:rsidRPr="00034187">
              <w:rPr>
                <w:sz w:val="18"/>
                <w:szCs w:val="18"/>
              </w:rPr>
              <w:t>76</w:t>
            </w:r>
          </w:p>
        </w:tc>
        <w:tc>
          <w:tcPr>
            <w:tcW w:w="2144" w:type="dxa"/>
            <w:tcBorders>
              <w:top w:val="nil"/>
              <w:left w:val="nil"/>
              <w:bottom w:val="single" w:sz="4" w:space="0" w:color="auto"/>
              <w:right w:val="single" w:sz="4" w:space="0" w:color="auto"/>
            </w:tcBorders>
            <w:shd w:val="clear" w:color="auto" w:fill="auto"/>
            <w:vAlign w:val="center"/>
            <w:hideMark/>
          </w:tcPr>
          <w:p w14:paraId="62F04766"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36EFF8FC" w14:textId="77777777" w:rsidR="007D4480" w:rsidRPr="00034187" w:rsidRDefault="007D4480" w:rsidP="00E7399E">
            <w:pPr>
              <w:ind w:left="39"/>
              <w:jc w:val="both"/>
              <w:rPr>
                <w:sz w:val="18"/>
                <w:szCs w:val="18"/>
              </w:rPr>
            </w:pPr>
            <w:r w:rsidRPr="00034187">
              <w:rPr>
                <w:sz w:val="18"/>
                <w:szCs w:val="18"/>
              </w:rPr>
              <w:t>Ant žemės, plotinis triukšmo šaltinis</w:t>
            </w:r>
          </w:p>
        </w:tc>
      </w:tr>
      <w:tr w:rsidR="007D4480" w:rsidRPr="006614BB" w14:paraId="6A9E148D"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52689E7E" w14:textId="77777777" w:rsidR="007D4480" w:rsidRPr="00034187" w:rsidRDefault="007D4480" w:rsidP="00E7399E">
            <w:pPr>
              <w:jc w:val="both"/>
              <w:rPr>
                <w:sz w:val="18"/>
                <w:szCs w:val="18"/>
              </w:rPr>
            </w:pPr>
            <w:r w:rsidRPr="00034187">
              <w:rPr>
                <w:sz w:val="18"/>
                <w:szCs w:val="18"/>
              </w:rPr>
              <w:t>7.</w:t>
            </w:r>
          </w:p>
        </w:tc>
        <w:tc>
          <w:tcPr>
            <w:tcW w:w="4458" w:type="dxa"/>
            <w:tcBorders>
              <w:top w:val="nil"/>
              <w:left w:val="nil"/>
              <w:bottom w:val="single" w:sz="4" w:space="0" w:color="auto"/>
              <w:right w:val="single" w:sz="4" w:space="0" w:color="auto"/>
            </w:tcBorders>
            <w:shd w:val="clear" w:color="auto" w:fill="auto"/>
            <w:vAlign w:val="center"/>
            <w:hideMark/>
          </w:tcPr>
          <w:p w14:paraId="12952716" w14:textId="77777777" w:rsidR="007D4480" w:rsidRPr="00034187" w:rsidRDefault="007D4480" w:rsidP="00E7399E">
            <w:pPr>
              <w:ind w:left="90"/>
              <w:jc w:val="both"/>
              <w:rPr>
                <w:sz w:val="18"/>
                <w:szCs w:val="18"/>
              </w:rPr>
            </w:pPr>
            <w:r w:rsidRPr="00034187">
              <w:rPr>
                <w:sz w:val="18"/>
                <w:szCs w:val="18"/>
              </w:rPr>
              <w:t>Ventiliatoriai ant stogo, 3 vnt.</w:t>
            </w:r>
          </w:p>
        </w:tc>
        <w:tc>
          <w:tcPr>
            <w:tcW w:w="1737" w:type="dxa"/>
            <w:tcBorders>
              <w:top w:val="nil"/>
              <w:left w:val="nil"/>
              <w:bottom w:val="single" w:sz="4" w:space="0" w:color="auto"/>
              <w:right w:val="single" w:sz="4" w:space="0" w:color="auto"/>
            </w:tcBorders>
            <w:shd w:val="clear" w:color="auto" w:fill="auto"/>
            <w:vAlign w:val="center"/>
            <w:hideMark/>
          </w:tcPr>
          <w:p w14:paraId="7F092C43" w14:textId="77777777" w:rsidR="007D4480" w:rsidRPr="00034187" w:rsidRDefault="007D4480" w:rsidP="00E7399E">
            <w:pPr>
              <w:jc w:val="both"/>
              <w:rPr>
                <w:sz w:val="18"/>
                <w:szCs w:val="18"/>
              </w:rPr>
            </w:pPr>
            <w:r w:rsidRPr="00034187">
              <w:rPr>
                <w:sz w:val="18"/>
                <w:szCs w:val="18"/>
              </w:rPr>
              <w:t>80</w:t>
            </w:r>
          </w:p>
        </w:tc>
        <w:tc>
          <w:tcPr>
            <w:tcW w:w="2144" w:type="dxa"/>
            <w:tcBorders>
              <w:top w:val="nil"/>
              <w:left w:val="nil"/>
              <w:bottom w:val="single" w:sz="4" w:space="0" w:color="auto"/>
              <w:right w:val="single" w:sz="4" w:space="0" w:color="auto"/>
            </w:tcBorders>
            <w:shd w:val="clear" w:color="auto" w:fill="auto"/>
            <w:vAlign w:val="center"/>
            <w:hideMark/>
          </w:tcPr>
          <w:p w14:paraId="1DF40C2A"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36836A9F" w14:textId="77777777" w:rsidR="007D4480" w:rsidRPr="00034187" w:rsidRDefault="007D4480" w:rsidP="00E7399E">
            <w:pPr>
              <w:ind w:left="39"/>
              <w:jc w:val="both"/>
              <w:rPr>
                <w:sz w:val="18"/>
                <w:szCs w:val="18"/>
              </w:rPr>
            </w:pPr>
            <w:r w:rsidRPr="00034187">
              <w:rPr>
                <w:sz w:val="18"/>
                <w:szCs w:val="18"/>
              </w:rPr>
              <w:t>Ant stogo, taškiniai triukšmo šaltiniai</w:t>
            </w:r>
          </w:p>
        </w:tc>
      </w:tr>
      <w:tr w:rsidR="007D4480" w:rsidRPr="006614BB" w14:paraId="7EB1D686"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4D87474E" w14:textId="77777777" w:rsidR="007D4480" w:rsidRPr="00034187" w:rsidRDefault="007D4480" w:rsidP="00E7399E">
            <w:pPr>
              <w:jc w:val="both"/>
              <w:rPr>
                <w:sz w:val="18"/>
                <w:szCs w:val="18"/>
              </w:rPr>
            </w:pPr>
            <w:r w:rsidRPr="00034187">
              <w:rPr>
                <w:sz w:val="18"/>
                <w:szCs w:val="18"/>
              </w:rPr>
              <w:t>8</w:t>
            </w:r>
          </w:p>
        </w:tc>
        <w:tc>
          <w:tcPr>
            <w:tcW w:w="4458" w:type="dxa"/>
            <w:tcBorders>
              <w:top w:val="nil"/>
              <w:left w:val="nil"/>
              <w:bottom w:val="single" w:sz="4" w:space="0" w:color="auto"/>
              <w:right w:val="single" w:sz="4" w:space="0" w:color="auto"/>
            </w:tcBorders>
            <w:shd w:val="clear" w:color="auto" w:fill="auto"/>
            <w:vAlign w:val="center"/>
            <w:hideMark/>
          </w:tcPr>
          <w:p w14:paraId="59C74C42" w14:textId="77777777" w:rsidR="007D4480" w:rsidRPr="00034187" w:rsidRDefault="007D4480" w:rsidP="00E7399E">
            <w:pPr>
              <w:ind w:left="90"/>
              <w:jc w:val="both"/>
              <w:rPr>
                <w:sz w:val="18"/>
                <w:szCs w:val="18"/>
              </w:rPr>
            </w:pPr>
            <w:r w:rsidRPr="00034187">
              <w:rPr>
                <w:sz w:val="18"/>
                <w:szCs w:val="18"/>
              </w:rPr>
              <w:t>Ištraukimo ventiliatoriai, 3 vnt.</w:t>
            </w:r>
          </w:p>
        </w:tc>
        <w:tc>
          <w:tcPr>
            <w:tcW w:w="1737" w:type="dxa"/>
            <w:tcBorders>
              <w:top w:val="nil"/>
              <w:left w:val="nil"/>
              <w:bottom w:val="single" w:sz="4" w:space="0" w:color="auto"/>
              <w:right w:val="single" w:sz="4" w:space="0" w:color="auto"/>
            </w:tcBorders>
            <w:shd w:val="clear" w:color="auto" w:fill="auto"/>
            <w:vAlign w:val="center"/>
            <w:hideMark/>
          </w:tcPr>
          <w:p w14:paraId="4DC56069" w14:textId="77777777" w:rsidR="007D4480" w:rsidRPr="00034187" w:rsidRDefault="007D4480" w:rsidP="00E7399E">
            <w:pPr>
              <w:jc w:val="both"/>
              <w:rPr>
                <w:sz w:val="18"/>
                <w:szCs w:val="18"/>
              </w:rPr>
            </w:pPr>
            <w:r w:rsidRPr="00034187">
              <w:rPr>
                <w:sz w:val="18"/>
                <w:szCs w:val="18"/>
              </w:rPr>
              <w:t>78</w:t>
            </w:r>
          </w:p>
        </w:tc>
        <w:tc>
          <w:tcPr>
            <w:tcW w:w="2144" w:type="dxa"/>
            <w:tcBorders>
              <w:top w:val="nil"/>
              <w:left w:val="nil"/>
              <w:bottom w:val="single" w:sz="4" w:space="0" w:color="auto"/>
              <w:right w:val="single" w:sz="4" w:space="0" w:color="auto"/>
            </w:tcBorders>
            <w:shd w:val="clear" w:color="auto" w:fill="auto"/>
            <w:vAlign w:val="center"/>
            <w:hideMark/>
          </w:tcPr>
          <w:p w14:paraId="28106D38"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193AC55A" w14:textId="77777777" w:rsidR="007D4480" w:rsidRPr="00034187" w:rsidRDefault="007D4480" w:rsidP="00E7399E">
            <w:pPr>
              <w:ind w:left="39"/>
              <w:jc w:val="both"/>
              <w:rPr>
                <w:sz w:val="18"/>
                <w:szCs w:val="18"/>
              </w:rPr>
            </w:pPr>
            <w:r w:rsidRPr="00034187">
              <w:rPr>
                <w:sz w:val="18"/>
                <w:szCs w:val="18"/>
              </w:rPr>
              <w:t>Ant stogo, taškiniai triukšmo šaltiniai</w:t>
            </w:r>
          </w:p>
        </w:tc>
      </w:tr>
      <w:tr w:rsidR="007D4480" w:rsidRPr="006614BB" w14:paraId="70B968EE" w14:textId="77777777" w:rsidTr="00E7399E">
        <w:trPr>
          <w:trHeight w:val="72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077FC1CD" w14:textId="77777777" w:rsidR="007D4480" w:rsidRPr="00034187" w:rsidRDefault="007D4480" w:rsidP="00E7399E">
            <w:pPr>
              <w:jc w:val="both"/>
              <w:rPr>
                <w:sz w:val="18"/>
                <w:szCs w:val="18"/>
              </w:rPr>
            </w:pPr>
            <w:r w:rsidRPr="00034187">
              <w:rPr>
                <w:sz w:val="18"/>
                <w:szCs w:val="18"/>
              </w:rPr>
              <w:t>9.</w:t>
            </w:r>
          </w:p>
        </w:tc>
        <w:tc>
          <w:tcPr>
            <w:tcW w:w="4458" w:type="dxa"/>
            <w:tcBorders>
              <w:top w:val="nil"/>
              <w:left w:val="nil"/>
              <w:bottom w:val="single" w:sz="4" w:space="0" w:color="auto"/>
              <w:right w:val="single" w:sz="4" w:space="0" w:color="auto"/>
            </w:tcBorders>
            <w:shd w:val="clear" w:color="auto" w:fill="auto"/>
            <w:vAlign w:val="center"/>
            <w:hideMark/>
          </w:tcPr>
          <w:p w14:paraId="4B3A9756" w14:textId="77777777" w:rsidR="007D4480" w:rsidRPr="00034187" w:rsidRDefault="007D4480" w:rsidP="00E7399E">
            <w:pPr>
              <w:ind w:left="90"/>
              <w:jc w:val="both"/>
              <w:rPr>
                <w:sz w:val="18"/>
                <w:szCs w:val="18"/>
              </w:rPr>
            </w:pPr>
            <w:r w:rsidRPr="00034187">
              <w:rPr>
                <w:sz w:val="18"/>
                <w:szCs w:val="18"/>
              </w:rPr>
              <w:t>Oro šalinimo grotelės (vandens aušintuvė)</w:t>
            </w:r>
          </w:p>
        </w:tc>
        <w:tc>
          <w:tcPr>
            <w:tcW w:w="1737" w:type="dxa"/>
            <w:tcBorders>
              <w:top w:val="nil"/>
              <w:left w:val="nil"/>
              <w:bottom w:val="single" w:sz="4" w:space="0" w:color="auto"/>
              <w:right w:val="single" w:sz="4" w:space="0" w:color="auto"/>
            </w:tcBorders>
            <w:shd w:val="clear" w:color="auto" w:fill="auto"/>
            <w:vAlign w:val="center"/>
            <w:hideMark/>
          </w:tcPr>
          <w:p w14:paraId="21CC8B1F" w14:textId="77777777" w:rsidR="007D4480" w:rsidRPr="00034187" w:rsidRDefault="007D4480" w:rsidP="00E7399E">
            <w:pPr>
              <w:jc w:val="both"/>
              <w:rPr>
                <w:sz w:val="18"/>
                <w:szCs w:val="18"/>
              </w:rPr>
            </w:pPr>
            <w:r w:rsidRPr="00034187">
              <w:rPr>
                <w:sz w:val="18"/>
                <w:szCs w:val="18"/>
              </w:rPr>
              <w:t>70</w:t>
            </w:r>
          </w:p>
        </w:tc>
        <w:tc>
          <w:tcPr>
            <w:tcW w:w="2144" w:type="dxa"/>
            <w:tcBorders>
              <w:top w:val="nil"/>
              <w:left w:val="nil"/>
              <w:bottom w:val="single" w:sz="4" w:space="0" w:color="auto"/>
              <w:right w:val="single" w:sz="4" w:space="0" w:color="auto"/>
            </w:tcBorders>
            <w:shd w:val="clear" w:color="auto" w:fill="auto"/>
            <w:vAlign w:val="center"/>
            <w:hideMark/>
          </w:tcPr>
          <w:p w14:paraId="3F01E5AD"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46D4E747" w14:textId="77777777" w:rsidR="007D4480" w:rsidRPr="00034187" w:rsidRDefault="007D4480" w:rsidP="00E7399E">
            <w:pPr>
              <w:ind w:left="39"/>
              <w:jc w:val="both"/>
              <w:rPr>
                <w:sz w:val="18"/>
                <w:szCs w:val="18"/>
              </w:rPr>
            </w:pPr>
            <w:r w:rsidRPr="00034187">
              <w:rPr>
                <w:sz w:val="18"/>
                <w:szCs w:val="18"/>
              </w:rPr>
              <w:t>Sienoje, 0,2 m nuo žemės, vertikalus plotinis triukšmo šaltinis</w:t>
            </w:r>
          </w:p>
        </w:tc>
      </w:tr>
      <w:tr w:rsidR="007D4480" w:rsidRPr="006614BB" w14:paraId="40B08F6C"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13FB6002" w14:textId="77777777" w:rsidR="007D4480" w:rsidRPr="00034187" w:rsidRDefault="007D4480" w:rsidP="00E7399E">
            <w:pPr>
              <w:jc w:val="both"/>
              <w:rPr>
                <w:sz w:val="18"/>
                <w:szCs w:val="18"/>
              </w:rPr>
            </w:pPr>
            <w:r w:rsidRPr="00034187">
              <w:rPr>
                <w:sz w:val="18"/>
                <w:szCs w:val="18"/>
              </w:rPr>
              <w:t>10</w:t>
            </w:r>
          </w:p>
        </w:tc>
        <w:tc>
          <w:tcPr>
            <w:tcW w:w="4458" w:type="dxa"/>
            <w:tcBorders>
              <w:top w:val="nil"/>
              <w:left w:val="nil"/>
              <w:bottom w:val="single" w:sz="4" w:space="0" w:color="auto"/>
              <w:right w:val="single" w:sz="4" w:space="0" w:color="auto"/>
            </w:tcBorders>
            <w:shd w:val="clear" w:color="auto" w:fill="auto"/>
            <w:vAlign w:val="center"/>
            <w:hideMark/>
          </w:tcPr>
          <w:p w14:paraId="2D9EF5C8" w14:textId="77777777" w:rsidR="007D4480" w:rsidRPr="00034187" w:rsidRDefault="007D4480" w:rsidP="00E7399E">
            <w:pPr>
              <w:ind w:left="90"/>
              <w:jc w:val="both"/>
              <w:rPr>
                <w:sz w:val="18"/>
                <w:szCs w:val="18"/>
              </w:rPr>
            </w:pPr>
            <w:r w:rsidRPr="00034187">
              <w:rPr>
                <w:sz w:val="18"/>
                <w:szCs w:val="18"/>
              </w:rPr>
              <w:t>Šaldymo kompresorius.</w:t>
            </w:r>
          </w:p>
        </w:tc>
        <w:tc>
          <w:tcPr>
            <w:tcW w:w="1737" w:type="dxa"/>
            <w:tcBorders>
              <w:top w:val="nil"/>
              <w:left w:val="nil"/>
              <w:bottom w:val="single" w:sz="4" w:space="0" w:color="auto"/>
              <w:right w:val="single" w:sz="4" w:space="0" w:color="auto"/>
            </w:tcBorders>
            <w:shd w:val="clear" w:color="auto" w:fill="auto"/>
            <w:vAlign w:val="center"/>
            <w:hideMark/>
          </w:tcPr>
          <w:p w14:paraId="4647D751" w14:textId="77777777" w:rsidR="007D4480" w:rsidRPr="00034187" w:rsidRDefault="007D4480" w:rsidP="00E7399E">
            <w:pPr>
              <w:jc w:val="both"/>
              <w:rPr>
                <w:sz w:val="18"/>
                <w:szCs w:val="18"/>
              </w:rPr>
            </w:pPr>
            <w:r w:rsidRPr="00034187">
              <w:rPr>
                <w:sz w:val="18"/>
                <w:szCs w:val="18"/>
              </w:rPr>
              <w:t>76</w:t>
            </w:r>
          </w:p>
        </w:tc>
        <w:tc>
          <w:tcPr>
            <w:tcW w:w="2144" w:type="dxa"/>
            <w:tcBorders>
              <w:top w:val="nil"/>
              <w:left w:val="nil"/>
              <w:bottom w:val="single" w:sz="4" w:space="0" w:color="auto"/>
              <w:right w:val="single" w:sz="4" w:space="0" w:color="auto"/>
            </w:tcBorders>
            <w:shd w:val="clear" w:color="auto" w:fill="auto"/>
            <w:vAlign w:val="center"/>
            <w:hideMark/>
          </w:tcPr>
          <w:p w14:paraId="4D1C1A36"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4A267703" w14:textId="77777777" w:rsidR="007D4480" w:rsidRPr="00034187" w:rsidRDefault="007D4480" w:rsidP="00E7399E">
            <w:pPr>
              <w:ind w:left="39"/>
              <w:jc w:val="both"/>
              <w:rPr>
                <w:sz w:val="18"/>
                <w:szCs w:val="18"/>
              </w:rPr>
            </w:pPr>
            <w:r w:rsidRPr="00034187">
              <w:rPr>
                <w:sz w:val="18"/>
                <w:szCs w:val="18"/>
              </w:rPr>
              <w:t>Ant žemės, plotinis triukšmo šaltinis</w:t>
            </w:r>
          </w:p>
        </w:tc>
      </w:tr>
    </w:tbl>
    <w:p w14:paraId="507AFA33" w14:textId="77777777" w:rsidR="007D4480" w:rsidRPr="006614BB" w:rsidRDefault="007D4480" w:rsidP="007D4480">
      <w:pPr>
        <w:spacing w:before="120"/>
        <w:ind w:left="567"/>
        <w:jc w:val="both"/>
        <w:rPr>
          <w:sz w:val="22"/>
          <w:szCs w:val="22"/>
        </w:rPr>
      </w:pPr>
    </w:p>
    <w:p w14:paraId="7ECB2786" w14:textId="7B7976A5" w:rsidR="007D4480" w:rsidRPr="006614BB" w:rsidRDefault="007D4480" w:rsidP="007D4480">
      <w:pPr>
        <w:spacing w:before="120"/>
        <w:ind w:left="567"/>
        <w:jc w:val="both"/>
        <w:rPr>
          <w:sz w:val="22"/>
          <w:szCs w:val="22"/>
        </w:rPr>
      </w:pPr>
      <w:r w:rsidRPr="006614BB">
        <w:rPr>
          <w:sz w:val="22"/>
          <w:szCs w:val="22"/>
        </w:rPr>
        <w:lastRenderedPageBreak/>
        <w:t>Mobilūs triukšmo šaltiniai – tai į objektą atvažiuojantis ir išvažiuojantis transportas (sunkiasvoriai ir lengvieji automobiliai). Numatoma, kad į veiklos vykdymo vietą atvykstančio ir išvykstančio transporto pasiskirstytų sekančiai</w:t>
      </w:r>
      <w:r w:rsidR="00E7399E" w:rsidRPr="006614BB">
        <w:rPr>
          <w:sz w:val="22"/>
          <w:szCs w:val="22"/>
        </w:rPr>
        <w:t>:</w:t>
      </w:r>
    </w:p>
    <w:tbl>
      <w:tblPr>
        <w:tblStyle w:val="TableGrid7"/>
        <w:tblW w:w="5000" w:type="pct"/>
        <w:tblInd w:w="0" w:type="dxa"/>
        <w:tblLook w:val="04A0" w:firstRow="1" w:lastRow="0" w:firstColumn="1" w:lastColumn="0" w:noHBand="0" w:noVBand="1"/>
      </w:tblPr>
      <w:tblGrid>
        <w:gridCol w:w="3610"/>
        <w:gridCol w:w="3448"/>
        <w:gridCol w:w="3445"/>
        <w:gridCol w:w="3445"/>
      </w:tblGrid>
      <w:tr w:rsidR="007D4480" w:rsidRPr="006614BB" w14:paraId="3A3D1D62" w14:textId="77777777" w:rsidTr="00E7399E">
        <w:trPr>
          <w:trHeight w:val="516"/>
        </w:trPr>
        <w:tc>
          <w:tcPr>
            <w:tcW w:w="1294" w:type="pct"/>
            <w:shd w:val="clear" w:color="auto" w:fill="auto"/>
          </w:tcPr>
          <w:p w14:paraId="7E52B70E" w14:textId="77777777" w:rsidR="007D4480" w:rsidRPr="00034187" w:rsidRDefault="007D4480" w:rsidP="00E7399E">
            <w:pPr>
              <w:spacing w:before="120"/>
              <w:jc w:val="both"/>
              <w:rPr>
                <w:sz w:val="18"/>
                <w:szCs w:val="18"/>
              </w:rPr>
            </w:pPr>
            <w:r w:rsidRPr="00034187">
              <w:rPr>
                <w:sz w:val="18"/>
                <w:szCs w:val="18"/>
              </w:rPr>
              <w:t>Transporto priemonių kategorija</w:t>
            </w:r>
          </w:p>
        </w:tc>
        <w:tc>
          <w:tcPr>
            <w:tcW w:w="1236" w:type="pct"/>
            <w:shd w:val="clear" w:color="auto" w:fill="auto"/>
          </w:tcPr>
          <w:p w14:paraId="46459DCE" w14:textId="77777777" w:rsidR="007D4480" w:rsidRPr="00034187" w:rsidRDefault="007D4480" w:rsidP="00E7399E">
            <w:pPr>
              <w:spacing w:before="120"/>
              <w:jc w:val="both"/>
              <w:rPr>
                <w:sz w:val="18"/>
                <w:szCs w:val="18"/>
              </w:rPr>
            </w:pPr>
            <w:r w:rsidRPr="00034187">
              <w:rPr>
                <w:sz w:val="18"/>
                <w:szCs w:val="18"/>
              </w:rPr>
              <w:t>Dienos metu</w:t>
            </w:r>
          </w:p>
          <w:p w14:paraId="77C3BC47" w14:textId="77777777" w:rsidR="007D4480" w:rsidRPr="00034187" w:rsidRDefault="007D4480" w:rsidP="007D4480">
            <w:pPr>
              <w:spacing w:before="120"/>
              <w:ind w:left="567"/>
              <w:jc w:val="both"/>
              <w:rPr>
                <w:sz w:val="18"/>
                <w:szCs w:val="18"/>
              </w:rPr>
            </w:pPr>
            <w:r w:rsidRPr="00034187">
              <w:rPr>
                <w:sz w:val="18"/>
                <w:szCs w:val="18"/>
              </w:rPr>
              <w:t>7-19 val.</w:t>
            </w:r>
          </w:p>
        </w:tc>
        <w:tc>
          <w:tcPr>
            <w:tcW w:w="1235" w:type="pct"/>
            <w:shd w:val="clear" w:color="auto" w:fill="auto"/>
          </w:tcPr>
          <w:p w14:paraId="2B1AE4D5" w14:textId="77777777" w:rsidR="007D4480" w:rsidRPr="00034187" w:rsidRDefault="007D4480" w:rsidP="00E7399E">
            <w:pPr>
              <w:spacing w:before="120"/>
              <w:jc w:val="both"/>
              <w:rPr>
                <w:sz w:val="18"/>
                <w:szCs w:val="18"/>
              </w:rPr>
            </w:pPr>
            <w:r w:rsidRPr="00034187">
              <w:rPr>
                <w:sz w:val="18"/>
                <w:szCs w:val="18"/>
              </w:rPr>
              <w:t>Vakaro metu</w:t>
            </w:r>
          </w:p>
          <w:p w14:paraId="41C98EBA" w14:textId="77777777" w:rsidR="007D4480" w:rsidRPr="00034187" w:rsidRDefault="007D4480" w:rsidP="007D4480">
            <w:pPr>
              <w:spacing w:before="120"/>
              <w:ind w:left="567"/>
              <w:jc w:val="both"/>
              <w:rPr>
                <w:sz w:val="18"/>
                <w:szCs w:val="18"/>
              </w:rPr>
            </w:pPr>
            <w:r w:rsidRPr="00034187">
              <w:rPr>
                <w:sz w:val="18"/>
                <w:szCs w:val="18"/>
              </w:rPr>
              <w:t>19-22 val.</w:t>
            </w:r>
          </w:p>
        </w:tc>
        <w:tc>
          <w:tcPr>
            <w:tcW w:w="1235" w:type="pct"/>
            <w:shd w:val="clear" w:color="auto" w:fill="auto"/>
          </w:tcPr>
          <w:p w14:paraId="6C755D1E" w14:textId="77777777" w:rsidR="007D4480" w:rsidRPr="00034187" w:rsidRDefault="007D4480" w:rsidP="00E7399E">
            <w:pPr>
              <w:spacing w:before="120"/>
              <w:jc w:val="both"/>
              <w:rPr>
                <w:sz w:val="18"/>
                <w:szCs w:val="18"/>
              </w:rPr>
            </w:pPr>
            <w:r w:rsidRPr="00034187">
              <w:rPr>
                <w:sz w:val="18"/>
                <w:szCs w:val="18"/>
              </w:rPr>
              <w:t>Nakties metu</w:t>
            </w:r>
          </w:p>
          <w:p w14:paraId="6D824926" w14:textId="77777777" w:rsidR="007D4480" w:rsidRPr="00034187" w:rsidRDefault="007D4480" w:rsidP="007D4480">
            <w:pPr>
              <w:spacing w:before="120"/>
              <w:ind w:left="567"/>
              <w:jc w:val="both"/>
              <w:rPr>
                <w:sz w:val="18"/>
                <w:szCs w:val="18"/>
              </w:rPr>
            </w:pPr>
            <w:r w:rsidRPr="00034187">
              <w:rPr>
                <w:sz w:val="18"/>
                <w:szCs w:val="18"/>
              </w:rPr>
              <w:t>22-7 val.</w:t>
            </w:r>
          </w:p>
        </w:tc>
      </w:tr>
      <w:tr w:rsidR="007D4480" w:rsidRPr="006614BB" w14:paraId="6FCCCF38" w14:textId="77777777" w:rsidTr="00E7399E">
        <w:tc>
          <w:tcPr>
            <w:tcW w:w="1294" w:type="pct"/>
            <w:shd w:val="clear" w:color="auto" w:fill="auto"/>
          </w:tcPr>
          <w:p w14:paraId="559D05B4" w14:textId="7FA4FD05" w:rsidR="007D4480" w:rsidRPr="00034187" w:rsidRDefault="007D4480" w:rsidP="00E7399E">
            <w:pPr>
              <w:spacing w:before="120"/>
              <w:jc w:val="both"/>
              <w:rPr>
                <w:sz w:val="18"/>
                <w:szCs w:val="18"/>
              </w:rPr>
            </w:pPr>
            <w:r w:rsidRPr="00034187">
              <w:rPr>
                <w:sz w:val="18"/>
                <w:szCs w:val="18"/>
              </w:rPr>
              <w:t>Sunkusis krovininis transportas</w:t>
            </w:r>
            <w:r w:rsidR="00E7399E" w:rsidRPr="00034187">
              <w:rPr>
                <w:sz w:val="18"/>
                <w:szCs w:val="18"/>
              </w:rPr>
              <w:t>, skaičius</w:t>
            </w:r>
          </w:p>
        </w:tc>
        <w:tc>
          <w:tcPr>
            <w:tcW w:w="1236" w:type="pct"/>
            <w:shd w:val="clear" w:color="auto" w:fill="auto"/>
          </w:tcPr>
          <w:p w14:paraId="03F0A0B6" w14:textId="77777777" w:rsidR="007D4480" w:rsidRPr="00034187" w:rsidRDefault="007D4480" w:rsidP="007D4480">
            <w:pPr>
              <w:spacing w:before="120"/>
              <w:ind w:left="567"/>
              <w:jc w:val="both"/>
              <w:rPr>
                <w:sz w:val="18"/>
                <w:szCs w:val="18"/>
              </w:rPr>
            </w:pPr>
            <w:r w:rsidRPr="00034187">
              <w:rPr>
                <w:sz w:val="18"/>
                <w:szCs w:val="18"/>
              </w:rPr>
              <w:t>55</w:t>
            </w:r>
          </w:p>
        </w:tc>
        <w:tc>
          <w:tcPr>
            <w:tcW w:w="1235" w:type="pct"/>
            <w:shd w:val="clear" w:color="auto" w:fill="auto"/>
          </w:tcPr>
          <w:p w14:paraId="4152232F" w14:textId="77777777" w:rsidR="007D4480" w:rsidRPr="00034187" w:rsidRDefault="007D4480" w:rsidP="007D4480">
            <w:pPr>
              <w:spacing w:before="120"/>
              <w:ind w:left="567"/>
              <w:jc w:val="both"/>
              <w:rPr>
                <w:sz w:val="18"/>
                <w:szCs w:val="18"/>
              </w:rPr>
            </w:pPr>
            <w:r w:rsidRPr="00034187">
              <w:rPr>
                <w:sz w:val="18"/>
                <w:szCs w:val="18"/>
              </w:rPr>
              <w:t>-</w:t>
            </w:r>
          </w:p>
        </w:tc>
        <w:tc>
          <w:tcPr>
            <w:tcW w:w="1235" w:type="pct"/>
            <w:shd w:val="clear" w:color="auto" w:fill="auto"/>
          </w:tcPr>
          <w:p w14:paraId="071C9D57" w14:textId="77777777" w:rsidR="007D4480" w:rsidRPr="00034187" w:rsidRDefault="007D4480" w:rsidP="007D4480">
            <w:pPr>
              <w:spacing w:before="120"/>
              <w:ind w:left="567"/>
              <w:jc w:val="both"/>
              <w:rPr>
                <w:sz w:val="18"/>
                <w:szCs w:val="18"/>
              </w:rPr>
            </w:pPr>
            <w:r w:rsidRPr="00034187">
              <w:rPr>
                <w:sz w:val="18"/>
                <w:szCs w:val="18"/>
              </w:rPr>
              <w:t>-</w:t>
            </w:r>
          </w:p>
        </w:tc>
      </w:tr>
      <w:tr w:rsidR="007D4480" w:rsidRPr="006614BB" w14:paraId="3768A508" w14:textId="77777777" w:rsidTr="00E7399E">
        <w:tc>
          <w:tcPr>
            <w:tcW w:w="1294" w:type="pct"/>
            <w:shd w:val="clear" w:color="auto" w:fill="auto"/>
          </w:tcPr>
          <w:p w14:paraId="1F369586" w14:textId="3D22C9E5" w:rsidR="007D4480" w:rsidRPr="00034187" w:rsidRDefault="007D4480" w:rsidP="00E7399E">
            <w:pPr>
              <w:spacing w:before="120"/>
              <w:jc w:val="both"/>
              <w:rPr>
                <w:sz w:val="18"/>
                <w:szCs w:val="18"/>
              </w:rPr>
            </w:pPr>
            <w:r w:rsidRPr="00034187">
              <w:rPr>
                <w:sz w:val="18"/>
                <w:szCs w:val="18"/>
              </w:rPr>
              <w:t>Lengvieji automobiliai</w:t>
            </w:r>
            <w:r w:rsidR="00E7399E" w:rsidRPr="00034187">
              <w:rPr>
                <w:sz w:val="18"/>
                <w:szCs w:val="18"/>
              </w:rPr>
              <w:t>, skaičius</w:t>
            </w:r>
          </w:p>
        </w:tc>
        <w:tc>
          <w:tcPr>
            <w:tcW w:w="1236" w:type="pct"/>
            <w:shd w:val="clear" w:color="auto" w:fill="auto"/>
          </w:tcPr>
          <w:p w14:paraId="0C130B07" w14:textId="77777777" w:rsidR="007D4480" w:rsidRPr="00034187" w:rsidRDefault="007D4480" w:rsidP="007D4480">
            <w:pPr>
              <w:spacing w:before="120"/>
              <w:ind w:left="567"/>
              <w:jc w:val="both"/>
              <w:rPr>
                <w:sz w:val="18"/>
                <w:szCs w:val="18"/>
              </w:rPr>
            </w:pPr>
            <w:r w:rsidRPr="00034187">
              <w:rPr>
                <w:sz w:val="18"/>
                <w:szCs w:val="18"/>
              </w:rPr>
              <w:t>45</w:t>
            </w:r>
          </w:p>
        </w:tc>
        <w:tc>
          <w:tcPr>
            <w:tcW w:w="1235" w:type="pct"/>
            <w:shd w:val="clear" w:color="auto" w:fill="auto"/>
          </w:tcPr>
          <w:p w14:paraId="519ABABF" w14:textId="77777777" w:rsidR="007D4480" w:rsidRPr="00034187" w:rsidRDefault="007D4480" w:rsidP="007D4480">
            <w:pPr>
              <w:spacing w:before="120"/>
              <w:ind w:left="567"/>
              <w:jc w:val="both"/>
              <w:rPr>
                <w:sz w:val="18"/>
                <w:szCs w:val="18"/>
              </w:rPr>
            </w:pPr>
            <w:r w:rsidRPr="00034187">
              <w:rPr>
                <w:sz w:val="18"/>
                <w:szCs w:val="18"/>
              </w:rPr>
              <w:t>10</w:t>
            </w:r>
          </w:p>
        </w:tc>
        <w:tc>
          <w:tcPr>
            <w:tcW w:w="1235" w:type="pct"/>
            <w:shd w:val="clear" w:color="auto" w:fill="auto"/>
          </w:tcPr>
          <w:p w14:paraId="37FB1BDC" w14:textId="77777777" w:rsidR="007D4480" w:rsidRPr="00034187" w:rsidRDefault="007D4480" w:rsidP="007D4480">
            <w:pPr>
              <w:spacing w:before="120"/>
              <w:ind w:left="567"/>
              <w:jc w:val="both"/>
              <w:rPr>
                <w:sz w:val="18"/>
                <w:szCs w:val="18"/>
              </w:rPr>
            </w:pPr>
            <w:r w:rsidRPr="00034187">
              <w:rPr>
                <w:sz w:val="18"/>
                <w:szCs w:val="18"/>
              </w:rPr>
              <w:t>-</w:t>
            </w:r>
          </w:p>
        </w:tc>
      </w:tr>
    </w:tbl>
    <w:p w14:paraId="098792F8" w14:textId="4EDFDD18" w:rsidR="007D4480" w:rsidRPr="006614BB" w:rsidRDefault="007D4480" w:rsidP="007D4480">
      <w:pPr>
        <w:spacing w:before="120"/>
        <w:ind w:left="567"/>
        <w:jc w:val="both"/>
        <w:rPr>
          <w:sz w:val="22"/>
          <w:szCs w:val="22"/>
        </w:rPr>
      </w:pPr>
      <w:r w:rsidRPr="006614BB">
        <w:rPr>
          <w:sz w:val="22"/>
          <w:szCs w:val="22"/>
        </w:rPr>
        <w:t>Įmonės teritorijoje dienos metu dirba du krautuvai ir vienas traktorius. Šių mechanizmų darbo zona vertinama, kaip plotinis triukšmo šaltinis. Mechanizmų garso lygis priimama, pagal krautuvų Manitou techninė charakteristiką, garso galia lygi – 106 dBA. Automobilių stovėjimo aikštelės – viena greta teritorijos, kita teritorijoje, skaičiuojamos kaip plotiniai triukšmo šaltiniai įvertinant lengvojo transporto sraut</w:t>
      </w:r>
      <w:r w:rsidR="00E7399E" w:rsidRPr="006614BB">
        <w:rPr>
          <w:sz w:val="22"/>
          <w:szCs w:val="22"/>
        </w:rPr>
        <w:t>ą</w:t>
      </w:r>
      <w:r w:rsidRPr="006614BB">
        <w:rPr>
          <w:sz w:val="22"/>
          <w:szCs w:val="22"/>
        </w:rPr>
        <w:t>.</w:t>
      </w:r>
    </w:p>
    <w:p w14:paraId="57EA3F7F" w14:textId="507A88FA" w:rsidR="00613083" w:rsidRPr="006614BB" w:rsidRDefault="00E7399E" w:rsidP="00613083">
      <w:pPr>
        <w:spacing w:before="120"/>
        <w:ind w:left="567"/>
        <w:jc w:val="both"/>
        <w:rPr>
          <w:sz w:val="22"/>
          <w:szCs w:val="22"/>
        </w:rPr>
      </w:pPr>
      <w:r w:rsidRPr="006614BB">
        <w:rPr>
          <w:sz w:val="22"/>
          <w:szCs w:val="22"/>
        </w:rPr>
        <w:t>Atikus mobilių ir stacionarių taršos šaltinių skleidžiamo triukšmo matematinį modeliavimą. CadnaA 4.2 programine įranga</w:t>
      </w:r>
      <w:r w:rsidR="00613083" w:rsidRPr="006614BB">
        <w:rPr>
          <w:sz w:val="22"/>
          <w:szCs w:val="22"/>
        </w:rPr>
        <w:t>, gauti rezultatai parodė, kad ūkinės veiklos triukšmo lygiai prie artimiausios gyvenamosios aplinkos neviršija Lietuvos higienos normoje HN 33:2011 „Triukšmo ribiniai dydžiai gyvenamuosiuose ir visuomeninės paskirties pastatuose bei jų aplinkoje“ nustatytų didžiausių leidžiamų triukšmo ribinių dydžių gyvenamųjų bei visuomeninės paskirties pastatų aplinkoje, veikiamoje/ ir neveikiamoje transporto sukeliamo triukšmo.</w:t>
      </w:r>
    </w:p>
    <w:p w14:paraId="290BA9E3" w14:textId="1A62EC67" w:rsidR="00E7399E" w:rsidRPr="006614BB" w:rsidRDefault="00E7399E" w:rsidP="00E7399E">
      <w:pPr>
        <w:spacing w:before="120"/>
        <w:ind w:left="567"/>
        <w:jc w:val="both"/>
        <w:rPr>
          <w:sz w:val="22"/>
          <w:szCs w:val="22"/>
        </w:rPr>
      </w:pPr>
      <w:r w:rsidRPr="006614BB">
        <w:rPr>
          <w:sz w:val="22"/>
          <w:szCs w:val="22"/>
        </w:rPr>
        <w:t>PŪV stacionarių šaltinių prognozuojami triukšmo rodikliai</w:t>
      </w:r>
    </w:p>
    <w:tbl>
      <w:tblPr>
        <w:tblW w:w="7957" w:type="dxa"/>
        <w:tblInd w:w="562" w:type="dxa"/>
        <w:tblLook w:val="04A0" w:firstRow="1" w:lastRow="0" w:firstColumn="1" w:lastColumn="0" w:noHBand="0" w:noVBand="1"/>
      </w:tblPr>
      <w:tblGrid>
        <w:gridCol w:w="3402"/>
        <w:gridCol w:w="1492"/>
        <w:gridCol w:w="1516"/>
        <w:gridCol w:w="1541"/>
        <w:gridCol w:w="6"/>
      </w:tblGrid>
      <w:tr w:rsidR="00E7399E" w:rsidRPr="006614BB" w14:paraId="66AA571E" w14:textId="77777777" w:rsidTr="00613083">
        <w:trPr>
          <w:gridAfter w:val="1"/>
          <w:wAfter w:w="6" w:type="dxa"/>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12C00" w14:textId="77777777" w:rsidR="00E7399E" w:rsidRPr="006614BB" w:rsidRDefault="00E7399E" w:rsidP="00613083">
            <w:pPr>
              <w:spacing w:before="120"/>
              <w:ind w:left="33"/>
              <w:jc w:val="both"/>
              <w:rPr>
                <w:sz w:val="18"/>
                <w:szCs w:val="18"/>
              </w:rPr>
            </w:pPr>
            <w:r w:rsidRPr="006614BB">
              <w:rPr>
                <w:sz w:val="18"/>
                <w:szCs w:val="18"/>
              </w:rPr>
              <w:t>Vieta</w:t>
            </w:r>
          </w:p>
        </w:tc>
        <w:tc>
          <w:tcPr>
            <w:tcW w:w="4549" w:type="dxa"/>
            <w:gridSpan w:val="3"/>
            <w:tcBorders>
              <w:top w:val="single" w:sz="4" w:space="0" w:color="auto"/>
              <w:left w:val="nil"/>
              <w:bottom w:val="single" w:sz="4" w:space="0" w:color="auto"/>
              <w:right w:val="single" w:sz="4" w:space="0" w:color="auto"/>
            </w:tcBorders>
            <w:shd w:val="clear" w:color="auto" w:fill="auto"/>
            <w:vAlign w:val="center"/>
            <w:hideMark/>
          </w:tcPr>
          <w:p w14:paraId="5981E13A" w14:textId="77777777" w:rsidR="00E7399E" w:rsidRPr="006614BB" w:rsidRDefault="00E7399E" w:rsidP="00E7399E">
            <w:pPr>
              <w:spacing w:before="120"/>
              <w:ind w:left="567"/>
              <w:jc w:val="both"/>
              <w:rPr>
                <w:sz w:val="18"/>
                <w:szCs w:val="18"/>
              </w:rPr>
            </w:pPr>
            <w:r w:rsidRPr="006614BB">
              <w:rPr>
                <w:sz w:val="18"/>
                <w:szCs w:val="18"/>
              </w:rPr>
              <w:t>Apskaičiuoti triukšmo rodikliai, dBA</w:t>
            </w:r>
          </w:p>
        </w:tc>
      </w:tr>
      <w:tr w:rsidR="00E7399E" w:rsidRPr="006614BB" w14:paraId="6844B1B8" w14:textId="77777777" w:rsidTr="00613083">
        <w:trPr>
          <w:gridAfter w:val="1"/>
          <w:wAfter w:w="6" w:type="dxa"/>
          <w:trHeight w:val="300"/>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D0D11" w14:textId="77777777" w:rsidR="00E7399E" w:rsidRPr="006614BB" w:rsidRDefault="00E7399E" w:rsidP="00613083">
            <w:pPr>
              <w:spacing w:before="120"/>
              <w:ind w:left="33"/>
              <w:jc w:val="both"/>
              <w:rPr>
                <w:sz w:val="18"/>
                <w:szCs w:val="18"/>
              </w:rPr>
            </w:pPr>
          </w:p>
        </w:tc>
        <w:tc>
          <w:tcPr>
            <w:tcW w:w="1492" w:type="dxa"/>
            <w:tcBorders>
              <w:top w:val="nil"/>
              <w:left w:val="nil"/>
              <w:bottom w:val="single" w:sz="4" w:space="0" w:color="auto"/>
              <w:right w:val="single" w:sz="4" w:space="0" w:color="auto"/>
            </w:tcBorders>
            <w:shd w:val="clear" w:color="auto" w:fill="auto"/>
            <w:vAlign w:val="center"/>
            <w:hideMark/>
          </w:tcPr>
          <w:p w14:paraId="4E4AFF9F" w14:textId="77777777" w:rsidR="00E7399E" w:rsidRPr="006614BB" w:rsidRDefault="00E7399E" w:rsidP="00E7399E">
            <w:pPr>
              <w:spacing w:before="120"/>
              <w:ind w:left="567"/>
              <w:jc w:val="both"/>
              <w:rPr>
                <w:sz w:val="18"/>
                <w:szCs w:val="18"/>
              </w:rPr>
            </w:pPr>
            <w:r w:rsidRPr="006614BB">
              <w:rPr>
                <w:sz w:val="18"/>
                <w:szCs w:val="18"/>
              </w:rPr>
              <w:t>Ldienos</w:t>
            </w:r>
          </w:p>
        </w:tc>
        <w:tc>
          <w:tcPr>
            <w:tcW w:w="1516" w:type="dxa"/>
            <w:tcBorders>
              <w:top w:val="nil"/>
              <w:left w:val="nil"/>
              <w:bottom w:val="single" w:sz="4" w:space="0" w:color="auto"/>
              <w:right w:val="single" w:sz="4" w:space="0" w:color="auto"/>
            </w:tcBorders>
            <w:shd w:val="clear" w:color="auto" w:fill="auto"/>
            <w:vAlign w:val="center"/>
            <w:hideMark/>
          </w:tcPr>
          <w:p w14:paraId="2E3D4450" w14:textId="77777777" w:rsidR="00E7399E" w:rsidRPr="006614BB" w:rsidRDefault="00E7399E" w:rsidP="00E7399E">
            <w:pPr>
              <w:spacing w:before="120"/>
              <w:ind w:left="567"/>
              <w:jc w:val="both"/>
              <w:rPr>
                <w:sz w:val="18"/>
                <w:szCs w:val="18"/>
              </w:rPr>
            </w:pPr>
            <w:r w:rsidRPr="006614BB">
              <w:rPr>
                <w:sz w:val="18"/>
                <w:szCs w:val="18"/>
              </w:rPr>
              <w:t>Lvakaro</w:t>
            </w:r>
          </w:p>
        </w:tc>
        <w:tc>
          <w:tcPr>
            <w:tcW w:w="1541" w:type="dxa"/>
            <w:tcBorders>
              <w:top w:val="nil"/>
              <w:left w:val="nil"/>
              <w:bottom w:val="single" w:sz="4" w:space="0" w:color="auto"/>
              <w:right w:val="single" w:sz="4" w:space="0" w:color="auto"/>
            </w:tcBorders>
            <w:shd w:val="clear" w:color="auto" w:fill="auto"/>
            <w:vAlign w:val="center"/>
            <w:hideMark/>
          </w:tcPr>
          <w:p w14:paraId="7F728AD3" w14:textId="77777777" w:rsidR="00E7399E" w:rsidRPr="006614BB" w:rsidRDefault="00E7399E" w:rsidP="00E7399E">
            <w:pPr>
              <w:spacing w:before="120"/>
              <w:ind w:left="567"/>
              <w:jc w:val="both"/>
              <w:rPr>
                <w:sz w:val="18"/>
                <w:szCs w:val="18"/>
              </w:rPr>
            </w:pPr>
            <w:r w:rsidRPr="006614BB">
              <w:rPr>
                <w:sz w:val="18"/>
                <w:szCs w:val="18"/>
              </w:rPr>
              <w:t>Lnakties</w:t>
            </w:r>
          </w:p>
        </w:tc>
      </w:tr>
      <w:tr w:rsidR="00E7399E" w:rsidRPr="006614BB" w14:paraId="786D6004"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E62BD6E" w14:textId="77777777" w:rsidR="00E7399E" w:rsidRPr="006614BB" w:rsidRDefault="00E7399E" w:rsidP="00613083">
            <w:pPr>
              <w:spacing w:before="120"/>
              <w:ind w:left="33"/>
              <w:jc w:val="both"/>
              <w:rPr>
                <w:sz w:val="18"/>
                <w:szCs w:val="18"/>
              </w:rPr>
            </w:pPr>
            <w:r w:rsidRPr="006614BB">
              <w:rPr>
                <w:sz w:val="18"/>
                <w:szCs w:val="18"/>
              </w:rPr>
              <w:t>Pietinė PŪV sklypo riba</w:t>
            </w:r>
          </w:p>
        </w:tc>
        <w:tc>
          <w:tcPr>
            <w:tcW w:w="1492" w:type="dxa"/>
            <w:tcBorders>
              <w:top w:val="nil"/>
              <w:left w:val="nil"/>
              <w:bottom w:val="single" w:sz="4" w:space="0" w:color="auto"/>
              <w:right w:val="single" w:sz="4" w:space="0" w:color="auto"/>
            </w:tcBorders>
            <w:shd w:val="clear" w:color="auto" w:fill="auto"/>
            <w:vAlign w:val="center"/>
          </w:tcPr>
          <w:p w14:paraId="1D09F9C8" w14:textId="77777777" w:rsidR="00E7399E" w:rsidRPr="006614BB" w:rsidRDefault="00E7399E" w:rsidP="00E7399E">
            <w:pPr>
              <w:spacing w:before="120"/>
              <w:ind w:left="567"/>
              <w:jc w:val="both"/>
              <w:rPr>
                <w:sz w:val="18"/>
                <w:szCs w:val="18"/>
              </w:rPr>
            </w:pPr>
            <w:r w:rsidRPr="006614BB">
              <w:rPr>
                <w:sz w:val="18"/>
                <w:szCs w:val="18"/>
              </w:rPr>
              <w:t>43,4</w:t>
            </w:r>
          </w:p>
        </w:tc>
        <w:tc>
          <w:tcPr>
            <w:tcW w:w="1516" w:type="dxa"/>
            <w:tcBorders>
              <w:top w:val="nil"/>
              <w:left w:val="nil"/>
              <w:bottom w:val="single" w:sz="4" w:space="0" w:color="auto"/>
              <w:right w:val="single" w:sz="4" w:space="0" w:color="auto"/>
            </w:tcBorders>
            <w:shd w:val="clear" w:color="auto" w:fill="auto"/>
            <w:vAlign w:val="center"/>
          </w:tcPr>
          <w:p w14:paraId="22C038D0" w14:textId="77777777" w:rsidR="00E7399E" w:rsidRPr="006614BB" w:rsidRDefault="00E7399E" w:rsidP="00E7399E">
            <w:pPr>
              <w:spacing w:before="120"/>
              <w:ind w:left="567"/>
              <w:jc w:val="both"/>
              <w:rPr>
                <w:sz w:val="18"/>
                <w:szCs w:val="18"/>
              </w:rPr>
            </w:pPr>
            <w:r w:rsidRPr="006614BB">
              <w:rPr>
                <w:sz w:val="18"/>
                <w:szCs w:val="18"/>
              </w:rPr>
              <w:t>40,3</w:t>
            </w:r>
          </w:p>
        </w:tc>
        <w:tc>
          <w:tcPr>
            <w:tcW w:w="1541" w:type="dxa"/>
            <w:tcBorders>
              <w:top w:val="nil"/>
              <w:left w:val="nil"/>
              <w:bottom w:val="single" w:sz="4" w:space="0" w:color="auto"/>
              <w:right w:val="single" w:sz="4" w:space="0" w:color="auto"/>
            </w:tcBorders>
            <w:shd w:val="clear" w:color="auto" w:fill="auto"/>
            <w:vAlign w:val="center"/>
          </w:tcPr>
          <w:p w14:paraId="43503E28" w14:textId="77777777" w:rsidR="00E7399E" w:rsidRPr="006614BB" w:rsidRDefault="00E7399E" w:rsidP="00E7399E">
            <w:pPr>
              <w:spacing w:before="120"/>
              <w:ind w:left="567"/>
              <w:jc w:val="both"/>
              <w:rPr>
                <w:sz w:val="18"/>
                <w:szCs w:val="18"/>
              </w:rPr>
            </w:pPr>
            <w:r w:rsidRPr="006614BB">
              <w:rPr>
                <w:sz w:val="18"/>
                <w:szCs w:val="18"/>
              </w:rPr>
              <w:t>40,3</w:t>
            </w:r>
          </w:p>
        </w:tc>
      </w:tr>
      <w:tr w:rsidR="00E7399E" w:rsidRPr="006614BB" w14:paraId="2845D6E6"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097157" w14:textId="77777777" w:rsidR="00E7399E" w:rsidRPr="006614BB" w:rsidRDefault="00E7399E" w:rsidP="00613083">
            <w:pPr>
              <w:spacing w:before="120"/>
              <w:ind w:left="33"/>
              <w:jc w:val="both"/>
              <w:rPr>
                <w:sz w:val="18"/>
                <w:szCs w:val="18"/>
              </w:rPr>
            </w:pPr>
            <w:r w:rsidRPr="006614BB">
              <w:rPr>
                <w:sz w:val="18"/>
                <w:szCs w:val="18"/>
              </w:rPr>
              <w:t>Rytinė PŪV sklypo riba</w:t>
            </w:r>
          </w:p>
        </w:tc>
        <w:tc>
          <w:tcPr>
            <w:tcW w:w="1492" w:type="dxa"/>
            <w:tcBorders>
              <w:top w:val="nil"/>
              <w:left w:val="nil"/>
              <w:bottom w:val="single" w:sz="4" w:space="0" w:color="auto"/>
              <w:right w:val="single" w:sz="4" w:space="0" w:color="auto"/>
            </w:tcBorders>
            <w:shd w:val="clear" w:color="auto" w:fill="auto"/>
            <w:vAlign w:val="center"/>
          </w:tcPr>
          <w:p w14:paraId="604DE20E" w14:textId="77777777" w:rsidR="00E7399E" w:rsidRPr="006614BB" w:rsidRDefault="00E7399E" w:rsidP="00E7399E">
            <w:pPr>
              <w:spacing w:before="120"/>
              <w:ind w:left="567"/>
              <w:jc w:val="both"/>
              <w:rPr>
                <w:sz w:val="18"/>
                <w:szCs w:val="18"/>
              </w:rPr>
            </w:pPr>
            <w:r w:rsidRPr="006614BB">
              <w:rPr>
                <w:sz w:val="18"/>
                <w:szCs w:val="18"/>
              </w:rPr>
              <w:t>45,5</w:t>
            </w:r>
          </w:p>
        </w:tc>
        <w:tc>
          <w:tcPr>
            <w:tcW w:w="1516" w:type="dxa"/>
            <w:tcBorders>
              <w:top w:val="nil"/>
              <w:left w:val="nil"/>
              <w:bottom w:val="single" w:sz="4" w:space="0" w:color="auto"/>
              <w:right w:val="single" w:sz="4" w:space="0" w:color="auto"/>
            </w:tcBorders>
            <w:shd w:val="clear" w:color="auto" w:fill="auto"/>
            <w:vAlign w:val="center"/>
          </w:tcPr>
          <w:p w14:paraId="26E62FEB" w14:textId="77777777" w:rsidR="00E7399E" w:rsidRPr="006614BB" w:rsidRDefault="00E7399E" w:rsidP="00E7399E">
            <w:pPr>
              <w:spacing w:before="120"/>
              <w:ind w:left="567"/>
              <w:jc w:val="both"/>
              <w:rPr>
                <w:sz w:val="18"/>
                <w:szCs w:val="18"/>
              </w:rPr>
            </w:pPr>
            <w:r w:rsidRPr="006614BB">
              <w:rPr>
                <w:sz w:val="18"/>
                <w:szCs w:val="18"/>
              </w:rPr>
              <w:t>40,4</w:t>
            </w:r>
          </w:p>
        </w:tc>
        <w:tc>
          <w:tcPr>
            <w:tcW w:w="1541" w:type="dxa"/>
            <w:tcBorders>
              <w:top w:val="nil"/>
              <w:left w:val="nil"/>
              <w:bottom w:val="single" w:sz="4" w:space="0" w:color="auto"/>
              <w:right w:val="single" w:sz="4" w:space="0" w:color="auto"/>
            </w:tcBorders>
            <w:shd w:val="clear" w:color="auto" w:fill="auto"/>
            <w:vAlign w:val="center"/>
          </w:tcPr>
          <w:p w14:paraId="67C9155F" w14:textId="77777777" w:rsidR="00E7399E" w:rsidRPr="006614BB" w:rsidRDefault="00E7399E" w:rsidP="00E7399E">
            <w:pPr>
              <w:spacing w:before="120"/>
              <w:ind w:left="567"/>
              <w:jc w:val="both"/>
              <w:rPr>
                <w:sz w:val="18"/>
                <w:szCs w:val="18"/>
              </w:rPr>
            </w:pPr>
            <w:r w:rsidRPr="006614BB">
              <w:rPr>
                <w:sz w:val="18"/>
                <w:szCs w:val="18"/>
              </w:rPr>
              <w:t>40,4</w:t>
            </w:r>
          </w:p>
        </w:tc>
      </w:tr>
      <w:tr w:rsidR="00E7399E" w:rsidRPr="006614BB" w14:paraId="61E4D2EF"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51F2EC" w14:textId="77777777" w:rsidR="00E7399E" w:rsidRPr="006614BB" w:rsidRDefault="00E7399E" w:rsidP="00613083">
            <w:pPr>
              <w:spacing w:before="120"/>
              <w:ind w:left="33"/>
              <w:jc w:val="both"/>
              <w:rPr>
                <w:sz w:val="18"/>
                <w:szCs w:val="18"/>
              </w:rPr>
            </w:pPr>
            <w:r w:rsidRPr="006614BB">
              <w:rPr>
                <w:sz w:val="18"/>
                <w:szCs w:val="18"/>
              </w:rPr>
              <w:t>Šiaurinė PŪV sklypo riba</w:t>
            </w:r>
          </w:p>
        </w:tc>
        <w:tc>
          <w:tcPr>
            <w:tcW w:w="1492" w:type="dxa"/>
            <w:tcBorders>
              <w:top w:val="nil"/>
              <w:left w:val="nil"/>
              <w:bottom w:val="single" w:sz="4" w:space="0" w:color="auto"/>
              <w:right w:val="single" w:sz="4" w:space="0" w:color="auto"/>
            </w:tcBorders>
            <w:shd w:val="clear" w:color="auto" w:fill="auto"/>
            <w:vAlign w:val="center"/>
          </w:tcPr>
          <w:p w14:paraId="54E11882" w14:textId="77777777" w:rsidR="00E7399E" w:rsidRPr="006614BB" w:rsidRDefault="00E7399E" w:rsidP="00E7399E">
            <w:pPr>
              <w:spacing w:before="120"/>
              <w:ind w:left="567"/>
              <w:jc w:val="both"/>
              <w:rPr>
                <w:sz w:val="18"/>
                <w:szCs w:val="18"/>
              </w:rPr>
            </w:pPr>
            <w:r w:rsidRPr="006614BB">
              <w:rPr>
                <w:sz w:val="18"/>
                <w:szCs w:val="18"/>
              </w:rPr>
              <w:t>44,0</w:t>
            </w:r>
          </w:p>
        </w:tc>
        <w:tc>
          <w:tcPr>
            <w:tcW w:w="1516" w:type="dxa"/>
            <w:tcBorders>
              <w:top w:val="nil"/>
              <w:left w:val="nil"/>
              <w:bottom w:val="single" w:sz="4" w:space="0" w:color="auto"/>
              <w:right w:val="single" w:sz="4" w:space="0" w:color="auto"/>
            </w:tcBorders>
            <w:shd w:val="clear" w:color="auto" w:fill="auto"/>
            <w:vAlign w:val="center"/>
          </w:tcPr>
          <w:p w14:paraId="5A7605B9" w14:textId="77777777" w:rsidR="00E7399E" w:rsidRPr="006614BB" w:rsidRDefault="00E7399E" w:rsidP="00E7399E">
            <w:pPr>
              <w:spacing w:before="120"/>
              <w:ind w:left="567"/>
              <w:jc w:val="both"/>
              <w:rPr>
                <w:sz w:val="18"/>
                <w:szCs w:val="18"/>
              </w:rPr>
            </w:pPr>
            <w:r w:rsidRPr="006614BB">
              <w:rPr>
                <w:sz w:val="18"/>
                <w:szCs w:val="18"/>
              </w:rPr>
              <w:t>39,7</w:t>
            </w:r>
          </w:p>
        </w:tc>
        <w:tc>
          <w:tcPr>
            <w:tcW w:w="1541" w:type="dxa"/>
            <w:tcBorders>
              <w:top w:val="nil"/>
              <w:left w:val="nil"/>
              <w:bottom w:val="single" w:sz="4" w:space="0" w:color="auto"/>
              <w:right w:val="single" w:sz="4" w:space="0" w:color="auto"/>
            </w:tcBorders>
            <w:shd w:val="clear" w:color="auto" w:fill="auto"/>
            <w:vAlign w:val="center"/>
          </w:tcPr>
          <w:p w14:paraId="7CC66385" w14:textId="77777777" w:rsidR="00E7399E" w:rsidRPr="006614BB" w:rsidRDefault="00E7399E" w:rsidP="00E7399E">
            <w:pPr>
              <w:spacing w:before="120"/>
              <w:ind w:left="567"/>
              <w:jc w:val="both"/>
              <w:rPr>
                <w:sz w:val="18"/>
                <w:szCs w:val="18"/>
              </w:rPr>
            </w:pPr>
            <w:r w:rsidRPr="006614BB">
              <w:rPr>
                <w:sz w:val="18"/>
                <w:szCs w:val="18"/>
              </w:rPr>
              <w:t>39,7</w:t>
            </w:r>
          </w:p>
        </w:tc>
      </w:tr>
      <w:tr w:rsidR="00E7399E" w:rsidRPr="006614BB" w14:paraId="3FC823B5"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7D1123" w14:textId="77777777" w:rsidR="00E7399E" w:rsidRPr="006614BB" w:rsidRDefault="00E7399E" w:rsidP="00613083">
            <w:pPr>
              <w:spacing w:before="120"/>
              <w:ind w:left="33"/>
              <w:jc w:val="both"/>
              <w:rPr>
                <w:sz w:val="18"/>
                <w:szCs w:val="18"/>
              </w:rPr>
            </w:pPr>
            <w:r w:rsidRPr="006614BB">
              <w:rPr>
                <w:sz w:val="18"/>
                <w:szCs w:val="18"/>
              </w:rPr>
              <w:t>Vakarinė PŪV sklypo riba</w:t>
            </w:r>
          </w:p>
        </w:tc>
        <w:tc>
          <w:tcPr>
            <w:tcW w:w="1492" w:type="dxa"/>
            <w:tcBorders>
              <w:top w:val="nil"/>
              <w:left w:val="nil"/>
              <w:bottom w:val="single" w:sz="4" w:space="0" w:color="auto"/>
              <w:right w:val="single" w:sz="4" w:space="0" w:color="auto"/>
            </w:tcBorders>
            <w:shd w:val="clear" w:color="auto" w:fill="auto"/>
            <w:vAlign w:val="center"/>
          </w:tcPr>
          <w:p w14:paraId="33073E49" w14:textId="77777777" w:rsidR="00E7399E" w:rsidRPr="006614BB" w:rsidRDefault="00E7399E" w:rsidP="00E7399E">
            <w:pPr>
              <w:spacing w:before="120"/>
              <w:ind w:left="567"/>
              <w:jc w:val="both"/>
              <w:rPr>
                <w:sz w:val="18"/>
                <w:szCs w:val="18"/>
              </w:rPr>
            </w:pPr>
            <w:r w:rsidRPr="006614BB">
              <w:rPr>
                <w:sz w:val="18"/>
                <w:szCs w:val="18"/>
              </w:rPr>
              <w:t>50,2</w:t>
            </w:r>
          </w:p>
        </w:tc>
        <w:tc>
          <w:tcPr>
            <w:tcW w:w="1516" w:type="dxa"/>
            <w:tcBorders>
              <w:top w:val="nil"/>
              <w:left w:val="nil"/>
              <w:bottom w:val="single" w:sz="4" w:space="0" w:color="auto"/>
              <w:right w:val="single" w:sz="4" w:space="0" w:color="auto"/>
            </w:tcBorders>
            <w:shd w:val="clear" w:color="auto" w:fill="auto"/>
            <w:vAlign w:val="center"/>
          </w:tcPr>
          <w:p w14:paraId="37ED56CE" w14:textId="77777777" w:rsidR="00E7399E" w:rsidRPr="006614BB" w:rsidRDefault="00E7399E" w:rsidP="00E7399E">
            <w:pPr>
              <w:spacing w:before="120"/>
              <w:ind w:left="567"/>
              <w:jc w:val="both"/>
              <w:rPr>
                <w:sz w:val="18"/>
                <w:szCs w:val="18"/>
              </w:rPr>
            </w:pPr>
            <w:r w:rsidRPr="006614BB">
              <w:rPr>
                <w:sz w:val="18"/>
                <w:szCs w:val="18"/>
              </w:rPr>
              <w:t>44,4</w:t>
            </w:r>
          </w:p>
        </w:tc>
        <w:tc>
          <w:tcPr>
            <w:tcW w:w="1541" w:type="dxa"/>
            <w:tcBorders>
              <w:top w:val="nil"/>
              <w:left w:val="nil"/>
              <w:bottom w:val="single" w:sz="4" w:space="0" w:color="auto"/>
              <w:right w:val="single" w:sz="4" w:space="0" w:color="auto"/>
            </w:tcBorders>
            <w:shd w:val="clear" w:color="auto" w:fill="auto"/>
            <w:vAlign w:val="center"/>
          </w:tcPr>
          <w:p w14:paraId="2727DFF9" w14:textId="77777777" w:rsidR="00E7399E" w:rsidRPr="006614BB" w:rsidRDefault="00E7399E" w:rsidP="00E7399E">
            <w:pPr>
              <w:spacing w:before="120"/>
              <w:ind w:left="567"/>
              <w:jc w:val="both"/>
              <w:rPr>
                <w:sz w:val="18"/>
                <w:szCs w:val="18"/>
              </w:rPr>
            </w:pPr>
            <w:r w:rsidRPr="006614BB">
              <w:rPr>
                <w:sz w:val="18"/>
                <w:szCs w:val="18"/>
              </w:rPr>
              <w:t>44,4</w:t>
            </w:r>
          </w:p>
        </w:tc>
      </w:tr>
      <w:tr w:rsidR="00E7399E" w:rsidRPr="006614BB" w14:paraId="57F0478A" w14:textId="77777777" w:rsidTr="00613083">
        <w:trPr>
          <w:trHeight w:val="300"/>
        </w:trPr>
        <w:tc>
          <w:tcPr>
            <w:tcW w:w="79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C0E9ED5" w14:textId="77777777" w:rsidR="00E7399E" w:rsidRPr="006614BB" w:rsidRDefault="00E7399E" w:rsidP="00613083">
            <w:pPr>
              <w:spacing w:before="120"/>
              <w:ind w:left="33"/>
              <w:jc w:val="both"/>
              <w:rPr>
                <w:sz w:val="18"/>
                <w:szCs w:val="18"/>
              </w:rPr>
            </w:pPr>
            <w:r w:rsidRPr="006614BB">
              <w:rPr>
                <w:sz w:val="18"/>
                <w:szCs w:val="18"/>
              </w:rPr>
              <w:t>Artimiausia gyvenamoji aplinka</w:t>
            </w:r>
          </w:p>
        </w:tc>
      </w:tr>
      <w:tr w:rsidR="00E7399E" w:rsidRPr="006614BB" w14:paraId="2C20B9DA"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F56435" w14:textId="77777777" w:rsidR="00E7399E" w:rsidRPr="006614BB" w:rsidRDefault="00E7399E" w:rsidP="00613083">
            <w:pPr>
              <w:spacing w:before="120"/>
              <w:ind w:left="33"/>
              <w:jc w:val="both"/>
              <w:rPr>
                <w:sz w:val="18"/>
                <w:szCs w:val="18"/>
              </w:rPr>
            </w:pPr>
            <w:r w:rsidRPr="006614BB">
              <w:rPr>
                <w:sz w:val="18"/>
                <w:szCs w:val="18"/>
              </w:rPr>
              <w:t>P. Plechavičiaus g. 12</w:t>
            </w:r>
          </w:p>
        </w:tc>
        <w:tc>
          <w:tcPr>
            <w:tcW w:w="1492" w:type="dxa"/>
            <w:tcBorders>
              <w:top w:val="nil"/>
              <w:left w:val="nil"/>
              <w:bottom w:val="single" w:sz="4" w:space="0" w:color="auto"/>
              <w:right w:val="single" w:sz="4" w:space="0" w:color="auto"/>
            </w:tcBorders>
            <w:shd w:val="clear" w:color="auto" w:fill="auto"/>
            <w:vAlign w:val="center"/>
          </w:tcPr>
          <w:p w14:paraId="5C120E62" w14:textId="77777777" w:rsidR="00E7399E" w:rsidRPr="006614BB" w:rsidRDefault="00E7399E" w:rsidP="00E7399E">
            <w:pPr>
              <w:spacing w:before="120"/>
              <w:ind w:left="567"/>
              <w:jc w:val="both"/>
              <w:rPr>
                <w:sz w:val="18"/>
                <w:szCs w:val="18"/>
              </w:rPr>
            </w:pPr>
            <w:r w:rsidRPr="006614BB">
              <w:rPr>
                <w:sz w:val="18"/>
                <w:szCs w:val="18"/>
              </w:rPr>
              <w:t>42,1</w:t>
            </w:r>
          </w:p>
        </w:tc>
        <w:tc>
          <w:tcPr>
            <w:tcW w:w="1516" w:type="dxa"/>
            <w:tcBorders>
              <w:top w:val="nil"/>
              <w:left w:val="nil"/>
              <w:bottom w:val="single" w:sz="4" w:space="0" w:color="auto"/>
              <w:right w:val="single" w:sz="4" w:space="0" w:color="auto"/>
            </w:tcBorders>
            <w:shd w:val="clear" w:color="auto" w:fill="auto"/>
            <w:vAlign w:val="center"/>
          </w:tcPr>
          <w:p w14:paraId="3BBEAA3B" w14:textId="77777777" w:rsidR="00E7399E" w:rsidRPr="006614BB" w:rsidRDefault="00E7399E" w:rsidP="00E7399E">
            <w:pPr>
              <w:spacing w:before="120"/>
              <w:ind w:left="567"/>
              <w:jc w:val="both"/>
              <w:rPr>
                <w:sz w:val="18"/>
                <w:szCs w:val="18"/>
              </w:rPr>
            </w:pPr>
            <w:r w:rsidRPr="006614BB">
              <w:rPr>
                <w:sz w:val="18"/>
                <w:szCs w:val="18"/>
              </w:rPr>
              <w:t>37,4</w:t>
            </w:r>
          </w:p>
        </w:tc>
        <w:tc>
          <w:tcPr>
            <w:tcW w:w="1541" w:type="dxa"/>
            <w:tcBorders>
              <w:top w:val="nil"/>
              <w:left w:val="nil"/>
              <w:bottom w:val="single" w:sz="4" w:space="0" w:color="auto"/>
              <w:right w:val="single" w:sz="4" w:space="0" w:color="auto"/>
            </w:tcBorders>
            <w:shd w:val="clear" w:color="auto" w:fill="auto"/>
            <w:vAlign w:val="center"/>
          </w:tcPr>
          <w:p w14:paraId="1C95711A" w14:textId="77777777" w:rsidR="00E7399E" w:rsidRPr="006614BB" w:rsidRDefault="00E7399E" w:rsidP="00E7399E">
            <w:pPr>
              <w:spacing w:before="120"/>
              <w:ind w:left="567"/>
              <w:jc w:val="both"/>
              <w:rPr>
                <w:sz w:val="18"/>
                <w:szCs w:val="18"/>
              </w:rPr>
            </w:pPr>
            <w:r w:rsidRPr="006614BB">
              <w:rPr>
                <w:sz w:val="18"/>
                <w:szCs w:val="18"/>
              </w:rPr>
              <w:t>37,4</w:t>
            </w:r>
          </w:p>
        </w:tc>
      </w:tr>
      <w:tr w:rsidR="00E7399E" w:rsidRPr="006614BB" w14:paraId="0C5ECFA5" w14:textId="77777777" w:rsidTr="00034187">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86BE01" w14:textId="77777777" w:rsidR="00E7399E" w:rsidRPr="006614BB" w:rsidRDefault="00E7399E" w:rsidP="00613083">
            <w:pPr>
              <w:spacing w:before="120"/>
              <w:ind w:left="33"/>
              <w:jc w:val="both"/>
              <w:rPr>
                <w:sz w:val="18"/>
                <w:szCs w:val="18"/>
              </w:rPr>
            </w:pPr>
            <w:r w:rsidRPr="006614BB">
              <w:rPr>
                <w:sz w:val="18"/>
                <w:szCs w:val="18"/>
              </w:rPr>
              <w:t>HN 33:2011</w:t>
            </w:r>
          </w:p>
        </w:tc>
        <w:tc>
          <w:tcPr>
            <w:tcW w:w="1492" w:type="dxa"/>
            <w:tcBorders>
              <w:top w:val="nil"/>
              <w:left w:val="nil"/>
              <w:bottom w:val="single" w:sz="4" w:space="0" w:color="auto"/>
              <w:right w:val="single" w:sz="4" w:space="0" w:color="auto"/>
            </w:tcBorders>
            <w:shd w:val="clear" w:color="auto" w:fill="auto"/>
            <w:vAlign w:val="center"/>
            <w:hideMark/>
          </w:tcPr>
          <w:p w14:paraId="12341617" w14:textId="77777777" w:rsidR="00E7399E" w:rsidRPr="006614BB" w:rsidRDefault="00E7399E" w:rsidP="00E7399E">
            <w:pPr>
              <w:spacing w:before="120"/>
              <w:ind w:left="567"/>
              <w:jc w:val="both"/>
              <w:rPr>
                <w:sz w:val="18"/>
                <w:szCs w:val="18"/>
              </w:rPr>
            </w:pPr>
            <w:r w:rsidRPr="006614BB">
              <w:rPr>
                <w:sz w:val="18"/>
                <w:szCs w:val="18"/>
              </w:rPr>
              <w:t>55</w:t>
            </w:r>
          </w:p>
        </w:tc>
        <w:tc>
          <w:tcPr>
            <w:tcW w:w="1516" w:type="dxa"/>
            <w:tcBorders>
              <w:top w:val="nil"/>
              <w:left w:val="nil"/>
              <w:bottom w:val="single" w:sz="4" w:space="0" w:color="auto"/>
              <w:right w:val="single" w:sz="4" w:space="0" w:color="auto"/>
            </w:tcBorders>
            <w:shd w:val="clear" w:color="auto" w:fill="auto"/>
            <w:vAlign w:val="center"/>
            <w:hideMark/>
          </w:tcPr>
          <w:p w14:paraId="73402F38" w14:textId="77777777" w:rsidR="00E7399E" w:rsidRPr="006614BB" w:rsidRDefault="00E7399E" w:rsidP="00E7399E">
            <w:pPr>
              <w:spacing w:before="120"/>
              <w:ind w:left="567"/>
              <w:jc w:val="both"/>
              <w:rPr>
                <w:sz w:val="18"/>
                <w:szCs w:val="18"/>
              </w:rPr>
            </w:pPr>
            <w:r w:rsidRPr="006614BB">
              <w:rPr>
                <w:sz w:val="18"/>
                <w:szCs w:val="18"/>
              </w:rPr>
              <w:t>50</w:t>
            </w:r>
          </w:p>
        </w:tc>
        <w:tc>
          <w:tcPr>
            <w:tcW w:w="1541" w:type="dxa"/>
            <w:tcBorders>
              <w:top w:val="nil"/>
              <w:left w:val="nil"/>
              <w:bottom w:val="single" w:sz="4" w:space="0" w:color="auto"/>
              <w:right w:val="single" w:sz="4" w:space="0" w:color="auto"/>
            </w:tcBorders>
            <w:shd w:val="clear" w:color="auto" w:fill="auto"/>
            <w:vAlign w:val="center"/>
            <w:hideMark/>
          </w:tcPr>
          <w:p w14:paraId="00606066" w14:textId="77777777" w:rsidR="00E7399E" w:rsidRPr="006614BB" w:rsidRDefault="00E7399E" w:rsidP="00E7399E">
            <w:pPr>
              <w:spacing w:before="120"/>
              <w:ind w:left="567"/>
              <w:jc w:val="both"/>
              <w:rPr>
                <w:sz w:val="18"/>
                <w:szCs w:val="18"/>
              </w:rPr>
            </w:pPr>
            <w:r w:rsidRPr="006614BB">
              <w:rPr>
                <w:sz w:val="18"/>
                <w:szCs w:val="18"/>
              </w:rPr>
              <w:t>45</w:t>
            </w:r>
          </w:p>
        </w:tc>
      </w:tr>
    </w:tbl>
    <w:p w14:paraId="2C50B553" w14:textId="77777777" w:rsidR="00E7399E" w:rsidRPr="006614BB" w:rsidRDefault="00E7399E" w:rsidP="00E7399E">
      <w:pPr>
        <w:spacing w:before="120"/>
        <w:ind w:left="567"/>
        <w:jc w:val="both"/>
        <w:rPr>
          <w:sz w:val="22"/>
          <w:szCs w:val="22"/>
        </w:rPr>
      </w:pPr>
    </w:p>
    <w:p w14:paraId="2C775805" w14:textId="31650CB8" w:rsidR="00E7399E" w:rsidRPr="006614BB" w:rsidRDefault="00E7399E" w:rsidP="00E7399E">
      <w:pPr>
        <w:spacing w:before="120"/>
        <w:ind w:left="567"/>
        <w:jc w:val="both"/>
        <w:rPr>
          <w:sz w:val="22"/>
          <w:szCs w:val="22"/>
        </w:rPr>
      </w:pPr>
      <w:r w:rsidRPr="006614BB">
        <w:rPr>
          <w:sz w:val="22"/>
          <w:szCs w:val="22"/>
        </w:rPr>
        <w:t xml:space="preserve">Apskaičiuoti transporto prognozuojami triukšmo rodikliai </w:t>
      </w:r>
    </w:p>
    <w:tbl>
      <w:tblPr>
        <w:tblW w:w="8127" w:type="dxa"/>
        <w:tblInd w:w="562" w:type="dxa"/>
        <w:tblLook w:val="04A0" w:firstRow="1" w:lastRow="0" w:firstColumn="1" w:lastColumn="0" w:noHBand="0" w:noVBand="1"/>
      </w:tblPr>
      <w:tblGrid>
        <w:gridCol w:w="3402"/>
        <w:gridCol w:w="1547"/>
        <w:gridCol w:w="1571"/>
        <w:gridCol w:w="1596"/>
        <w:gridCol w:w="11"/>
      </w:tblGrid>
      <w:tr w:rsidR="00E7399E" w:rsidRPr="006614BB" w14:paraId="45B78E6C" w14:textId="77777777" w:rsidTr="00613083">
        <w:trPr>
          <w:gridAfter w:val="1"/>
          <w:wAfter w:w="11" w:type="dxa"/>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7524" w14:textId="77777777" w:rsidR="00E7399E" w:rsidRPr="006614BB" w:rsidRDefault="00E7399E" w:rsidP="00613083">
            <w:pPr>
              <w:spacing w:before="120"/>
              <w:ind w:left="33"/>
              <w:jc w:val="both"/>
              <w:rPr>
                <w:sz w:val="18"/>
                <w:szCs w:val="18"/>
              </w:rPr>
            </w:pPr>
            <w:r w:rsidRPr="006614BB">
              <w:rPr>
                <w:sz w:val="18"/>
                <w:szCs w:val="18"/>
              </w:rPr>
              <w:t>Vieta</w:t>
            </w:r>
          </w:p>
        </w:tc>
        <w:tc>
          <w:tcPr>
            <w:tcW w:w="4714" w:type="dxa"/>
            <w:gridSpan w:val="3"/>
            <w:tcBorders>
              <w:top w:val="single" w:sz="4" w:space="0" w:color="auto"/>
              <w:left w:val="nil"/>
              <w:bottom w:val="single" w:sz="4" w:space="0" w:color="auto"/>
              <w:right w:val="single" w:sz="4" w:space="0" w:color="auto"/>
            </w:tcBorders>
            <w:shd w:val="clear" w:color="auto" w:fill="auto"/>
            <w:vAlign w:val="center"/>
            <w:hideMark/>
          </w:tcPr>
          <w:p w14:paraId="1D32ECEA" w14:textId="381229E4" w:rsidR="00E7399E" w:rsidRPr="006614BB" w:rsidRDefault="00E7399E" w:rsidP="00613083">
            <w:pPr>
              <w:spacing w:before="120"/>
              <w:ind w:left="33"/>
              <w:jc w:val="both"/>
              <w:rPr>
                <w:sz w:val="18"/>
                <w:szCs w:val="18"/>
              </w:rPr>
            </w:pPr>
            <w:r w:rsidRPr="006614BB">
              <w:rPr>
                <w:sz w:val="18"/>
                <w:szCs w:val="18"/>
              </w:rPr>
              <w:t xml:space="preserve">Apskaičiuotas triukšmo </w:t>
            </w:r>
            <w:r w:rsidR="00613083" w:rsidRPr="006614BB">
              <w:rPr>
                <w:sz w:val="18"/>
                <w:szCs w:val="18"/>
              </w:rPr>
              <w:t>rodikliai</w:t>
            </w:r>
          </w:p>
        </w:tc>
      </w:tr>
      <w:tr w:rsidR="00E7399E" w:rsidRPr="006614BB" w14:paraId="0AB7D78C" w14:textId="77777777" w:rsidTr="00613083">
        <w:trPr>
          <w:gridAfter w:val="1"/>
          <w:wAfter w:w="11" w:type="dxa"/>
          <w:trHeight w:val="510"/>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292B8" w14:textId="77777777" w:rsidR="00E7399E" w:rsidRPr="006614BB" w:rsidRDefault="00E7399E" w:rsidP="00613083">
            <w:pPr>
              <w:spacing w:before="120"/>
              <w:ind w:left="33"/>
              <w:jc w:val="both"/>
              <w:rPr>
                <w:sz w:val="18"/>
                <w:szCs w:val="18"/>
              </w:rPr>
            </w:pPr>
          </w:p>
        </w:tc>
        <w:tc>
          <w:tcPr>
            <w:tcW w:w="1547" w:type="dxa"/>
            <w:tcBorders>
              <w:top w:val="nil"/>
              <w:left w:val="nil"/>
              <w:bottom w:val="single" w:sz="4" w:space="0" w:color="auto"/>
              <w:right w:val="single" w:sz="4" w:space="0" w:color="auto"/>
            </w:tcBorders>
            <w:shd w:val="clear" w:color="auto" w:fill="auto"/>
            <w:vAlign w:val="center"/>
            <w:hideMark/>
          </w:tcPr>
          <w:p w14:paraId="15335425" w14:textId="77777777" w:rsidR="00E7399E" w:rsidRPr="006614BB" w:rsidRDefault="00E7399E" w:rsidP="00613083">
            <w:pPr>
              <w:spacing w:before="120"/>
              <w:ind w:left="33"/>
              <w:jc w:val="both"/>
              <w:rPr>
                <w:sz w:val="18"/>
                <w:szCs w:val="18"/>
              </w:rPr>
            </w:pPr>
            <w:r w:rsidRPr="006614BB">
              <w:rPr>
                <w:sz w:val="18"/>
                <w:szCs w:val="18"/>
              </w:rPr>
              <w:t>Ldienos, dBA</w:t>
            </w:r>
          </w:p>
        </w:tc>
        <w:tc>
          <w:tcPr>
            <w:tcW w:w="1571" w:type="dxa"/>
            <w:tcBorders>
              <w:top w:val="nil"/>
              <w:left w:val="nil"/>
              <w:bottom w:val="single" w:sz="4" w:space="0" w:color="auto"/>
              <w:right w:val="single" w:sz="4" w:space="0" w:color="auto"/>
            </w:tcBorders>
            <w:shd w:val="clear" w:color="auto" w:fill="auto"/>
            <w:vAlign w:val="center"/>
            <w:hideMark/>
          </w:tcPr>
          <w:p w14:paraId="6D2FC4DD" w14:textId="77777777" w:rsidR="00E7399E" w:rsidRPr="006614BB" w:rsidRDefault="00E7399E" w:rsidP="00613083">
            <w:pPr>
              <w:spacing w:before="120"/>
              <w:ind w:left="33"/>
              <w:jc w:val="both"/>
              <w:rPr>
                <w:sz w:val="18"/>
                <w:szCs w:val="18"/>
              </w:rPr>
            </w:pPr>
            <w:r w:rsidRPr="006614BB">
              <w:rPr>
                <w:sz w:val="18"/>
                <w:szCs w:val="18"/>
              </w:rPr>
              <w:t>Lvakaro, dBA</w:t>
            </w:r>
          </w:p>
        </w:tc>
        <w:tc>
          <w:tcPr>
            <w:tcW w:w="1596" w:type="dxa"/>
            <w:tcBorders>
              <w:top w:val="nil"/>
              <w:left w:val="nil"/>
              <w:bottom w:val="single" w:sz="4" w:space="0" w:color="auto"/>
              <w:right w:val="single" w:sz="4" w:space="0" w:color="auto"/>
            </w:tcBorders>
            <w:shd w:val="clear" w:color="auto" w:fill="auto"/>
            <w:vAlign w:val="center"/>
            <w:hideMark/>
          </w:tcPr>
          <w:p w14:paraId="5CA03FAE" w14:textId="77777777" w:rsidR="00E7399E" w:rsidRPr="006614BB" w:rsidRDefault="00E7399E" w:rsidP="00613083">
            <w:pPr>
              <w:spacing w:before="120"/>
              <w:ind w:left="35"/>
              <w:jc w:val="both"/>
              <w:rPr>
                <w:sz w:val="18"/>
                <w:szCs w:val="18"/>
              </w:rPr>
            </w:pPr>
            <w:r w:rsidRPr="006614BB">
              <w:rPr>
                <w:sz w:val="18"/>
                <w:szCs w:val="18"/>
              </w:rPr>
              <w:t>Lnakties, dBA</w:t>
            </w:r>
          </w:p>
        </w:tc>
      </w:tr>
      <w:tr w:rsidR="00E7399E" w:rsidRPr="006614BB" w14:paraId="02F4DD27" w14:textId="77777777" w:rsidTr="00613083">
        <w:trPr>
          <w:trHeight w:val="300"/>
        </w:trPr>
        <w:tc>
          <w:tcPr>
            <w:tcW w:w="8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D4C776" w14:textId="77777777" w:rsidR="00E7399E" w:rsidRPr="006614BB" w:rsidRDefault="00E7399E" w:rsidP="00613083">
            <w:pPr>
              <w:spacing w:before="120"/>
              <w:ind w:left="33"/>
              <w:jc w:val="both"/>
              <w:rPr>
                <w:sz w:val="18"/>
                <w:szCs w:val="18"/>
              </w:rPr>
            </w:pPr>
            <w:r w:rsidRPr="006614BB">
              <w:rPr>
                <w:sz w:val="18"/>
                <w:szCs w:val="18"/>
              </w:rPr>
              <w:lastRenderedPageBreak/>
              <w:t>Artimiausia gyvenamoji aplinka – suminis transportas (PŪV ir esamas eismo intensyvumas)</w:t>
            </w:r>
          </w:p>
        </w:tc>
      </w:tr>
      <w:tr w:rsidR="00E7399E" w:rsidRPr="006614BB" w14:paraId="12805901"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6D4C822" w14:textId="77777777" w:rsidR="00E7399E" w:rsidRPr="006614BB" w:rsidRDefault="00E7399E" w:rsidP="00613083">
            <w:pPr>
              <w:spacing w:before="120"/>
              <w:ind w:left="33"/>
              <w:jc w:val="both"/>
              <w:rPr>
                <w:sz w:val="18"/>
                <w:szCs w:val="18"/>
              </w:rPr>
            </w:pPr>
            <w:r w:rsidRPr="006614BB">
              <w:rPr>
                <w:sz w:val="18"/>
                <w:szCs w:val="18"/>
              </w:rPr>
              <w:t>Vakarų g. 2 sklypo riba</w:t>
            </w:r>
          </w:p>
        </w:tc>
        <w:tc>
          <w:tcPr>
            <w:tcW w:w="1547" w:type="dxa"/>
            <w:tcBorders>
              <w:top w:val="nil"/>
              <w:left w:val="nil"/>
              <w:bottom w:val="single" w:sz="4" w:space="0" w:color="auto"/>
              <w:right w:val="single" w:sz="4" w:space="0" w:color="auto"/>
            </w:tcBorders>
            <w:shd w:val="clear" w:color="auto" w:fill="auto"/>
            <w:vAlign w:val="center"/>
          </w:tcPr>
          <w:p w14:paraId="2C0E8537" w14:textId="77777777" w:rsidR="00E7399E" w:rsidRPr="006614BB" w:rsidRDefault="00E7399E" w:rsidP="00613083">
            <w:pPr>
              <w:spacing w:before="120"/>
              <w:ind w:left="33"/>
              <w:jc w:val="both"/>
              <w:rPr>
                <w:sz w:val="18"/>
                <w:szCs w:val="18"/>
              </w:rPr>
            </w:pPr>
            <w:r w:rsidRPr="006614BB">
              <w:rPr>
                <w:sz w:val="18"/>
                <w:szCs w:val="18"/>
              </w:rPr>
              <w:t>52</w:t>
            </w:r>
          </w:p>
        </w:tc>
        <w:tc>
          <w:tcPr>
            <w:tcW w:w="1571" w:type="dxa"/>
            <w:tcBorders>
              <w:top w:val="nil"/>
              <w:left w:val="nil"/>
              <w:bottom w:val="single" w:sz="4" w:space="0" w:color="auto"/>
              <w:right w:val="single" w:sz="4" w:space="0" w:color="auto"/>
            </w:tcBorders>
            <w:shd w:val="clear" w:color="auto" w:fill="auto"/>
            <w:vAlign w:val="center"/>
          </w:tcPr>
          <w:p w14:paraId="441956AD" w14:textId="77777777" w:rsidR="00E7399E" w:rsidRPr="006614BB" w:rsidRDefault="00E7399E" w:rsidP="00613083">
            <w:pPr>
              <w:spacing w:before="120"/>
              <w:ind w:left="33"/>
              <w:jc w:val="both"/>
              <w:rPr>
                <w:sz w:val="18"/>
                <w:szCs w:val="18"/>
              </w:rPr>
            </w:pPr>
            <w:r w:rsidRPr="006614BB">
              <w:rPr>
                <w:sz w:val="18"/>
                <w:szCs w:val="18"/>
              </w:rPr>
              <w:t>-</w:t>
            </w:r>
          </w:p>
        </w:tc>
        <w:tc>
          <w:tcPr>
            <w:tcW w:w="1596" w:type="dxa"/>
            <w:tcBorders>
              <w:top w:val="nil"/>
              <w:left w:val="nil"/>
              <w:bottom w:val="single" w:sz="4" w:space="0" w:color="auto"/>
              <w:right w:val="single" w:sz="4" w:space="0" w:color="auto"/>
            </w:tcBorders>
            <w:shd w:val="clear" w:color="auto" w:fill="auto"/>
            <w:vAlign w:val="center"/>
          </w:tcPr>
          <w:p w14:paraId="1B1F1549" w14:textId="77777777" w:rsidR="00E7399E" w:rsidRPr="006614BB" w:rsidRDefault="00E7399E" w:rsidP="00E7399E">
            <w:pPr>
              <w:spacing w:before="120"/>
              <w:ind w:left="567"/>
              <w:jc w:val="both"/>
              <w:rPr>
                <w:sz w:val="18"/>
                <w:szCs w:val="18"/>
              </w:rPr>
            </w:pPr>
            <w:r w:rsidRPr="006614BB">
              <w:rPr>
                <w:sz w:val="18"/>
                <w:szCs w:val="18"/>
              </w:rPr>
              <w:t>-</w:t>
            </w:r>
          </w:p>
        </w:tc>
      </w:tr>
      <w:tr w:rsidR="00E7399E" w:rsidRPr="006614BB" w14:paraId="57C0E119"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E339C7" w14:textId="77777777" w:rsidR="00E7399E" w:rsidRPr="006614BB" w:rsidRDefault="00E7399E" w:rsidP="00613083">
            <w:pPr>
              <w:spacing w:before="120"/>
              <w:jc w:val="both"/>
              <w:rPr>
                <w:sz w:val="18"/>
                <w:szCs w:val="18"/>
              </w:rPr>
            </w:pPr>
            <w:r w:rsidRPr="006614BB">
              <w:rPr>
                <w:sz w:val="18"/>
                <w:szCs w:val="18"/>
              </w:rPr>
              <w:t>Vakarų g. 1 sklypo riba</w:t>
            </w:r>
          </w:p>
        </w:tc>
        <w:tc>
          <w:tcPr>
            <w:tcW w:w="1547" w:type="dxa"/>
            <w:tcBorders>
              <w:top w:val="nil"/>
              <w:left w:val="nil"/>
              <w:bottom w:val="single" w:sz="4" w:space="0" w:color="auto"/>
              <w:right w:val="single" w:sz="4" w:space="0" w:color="auto"/>
            </w:tcBorders>
            <w:shd w:val="clear" w:color="auto" w:fill="auto"/>
            <w:vAlign w:val="center"/>
          </w:tcPr>
          <w:p w14:paraId="082C6CE6" w14:textId="77777777" w:rsidR="00E7399E" w:rsidRPr="006614BB" w:rsidRDefault="00E7399E" w:rsidP="00613083">
            <w:pPr>
              <w:spacing w:before="120"/>
              <w:jc w:val="both"/>
              <w:rPr>
                <w:sz w:val="18"/>
                <w:szCs w:val="18"/>
              </w:rPr>
            </w:pPr>
            <w:r w:rsidRPr="006614BB">
              <w:rPr>
                <w:sz w:val="18"/>
                <w:szCs w:val="18"/>
              </w:rPr>
              <w:t>56</w:t>
            </w:r>
          </w:p>
        </w:tc>
        <w:tc>
          <w:tcPr>
            <w:tcW w:w="1571" w:type="dxa"/>
            <w:tcBorders>
              <w:top w:val="nil"/>
              <w:left w:val="nil"/>
              <w:bottom w:val="single" w:sz="4" w:space="0" w:color="auto"/>
              <w:right w:val="single" w:sz="4" w:space="0" w:color="auto"/>
            </w:tcBorders>
            <w:shd w:val="clear" w:color="auto" w:fill="auto"/>
            <w:vAlign w:val="center"/>
          </w:tcPr>
          <w:p w14:paraId="2B5A72B9" w14:textId="77777777" w:rsidR="00E7399E" w:rsidRPr="006614BB" w:rsidRDefault="00E7399E" w:rsidP="00613083">
            <w:pPr>
              <w:spacing w:before="120"/>
              <w:jc w:val="both"/>
              <w:rPr>
                <w:sz w:val="18"/>
                <w:szCs w:val="18"/>
              </w:rPr>
            </w:pPr>
            <w:r w:rsidRPr="006614BB">
              <w:rPr>
                <w:sz w:val="18"/>
                <w:szCs w:val="18"/>
              </w:rPr>
              <w:t>-</w:t>
            </w:r>
          </w:p>
        </w:tc>
        <w:tc>
          <w:tcPr>
            <w:tcW w:w="1596" w:type="dxa"/>
            <w:tcBorders>
              <w:top w:val="nil"/>
              <w:left w:val="nil"/>
              <w:bottom w:val="single" w:sz="4" w:space="0" w:color="auto"/>
              <w:right w:val="single" w:sz="4" w:space="0" w:color="auto"/>
            </w:tcBorders>
            <w:shd w:val="clear" w:color="auto" w:fill="auto"/>
            <w:vAlign w:val="center"/>
          </w:tcPr>
          <w:p w14:paraId="47EFDB67" w14:textId="77777777" w:rsidR="00E7399E" w:rsidRPr="006614BB" w:rsidRDefault="00E7399E" w:rsidP="00E7399E">
            <w:pPr>
              <w:spacing w:before="120"/>
              <w:ind w:left="567"/>
              <w:jc w:val="both"/>
              <w:rPr>
                <w:sz w:val="18"/>
                <w:szCs w:val="18"/>
              </w:rPr>
            </w:pPr>
            <w:r w:rsidRPr="006614BB">
              <w:rPr>
                <w:sz w:val="18"/>
                <w:szCs w:val="18"/>
              </w:rPr>
              <w:t>-</w:t>
            </w:r>
          </w:p>
        </w:tc>
      </w:tr>
      <w:tr w:rsidR="00E7399E" w:rsidRPr="006614BB" w14:paraId="57B37911"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D885E64" w14:textId="77777777" w:rsidR="00E7399E" w:rsidRPr="006614BB" w:rsidRDefault="00E7399E" w:rsidP="00E7399E">
            <w:pPr>
              <w:spacing w:before="120"/>
              <w:ind w:left="567"/>
              <w:jc w:val="both"/>
              <w:rPr>
                <w:sz w:val="18"/>
                <w:szCs w:val="18"/>
              </w:rPr>
            </w:pPr>
            <w:r w:rsidRPr="006614BB">
              <w:rPr>
                <w:sz w:val="18"/>
                <w:szCs w:val="18"/>
              </w:rPr>
              <w:t>HN 33:2011</w:t>
            </w:r>
          </w:p>
        </w:tc>
        <w:tc>
          <w:tcPr>
            <w:tcW w:w="1547" w:type="dxa"/>
            <w:tcBorders>
              <w:top w:val="nil"/>
              <w:left w:val="nil"/>
              <w:bottom w:val="single" w:sz="4" w:space="0" w:color="auto"/>
              <w:right w:val="single" w:sz="4" w:space="0" w:color="auto"/>
            </w:tcBorders>
            <w:shd w:val="clear" w:color="auto" w:fill="auto"/>
            <w:vAlign w:val="center"/>
            <w:hideMark/>
          </w:tcPr>
          <w:p w14:paraId="1399E1CC" w14:textId="77777777" w:rsidR="00E7399E" w:rsidRPr="006614BB" w:rsidRDefault="00E7399E" w:rsidP="00613083">
            <w:pPr>
              <w:spacing w:before="120"/>
              <w:jc w:val="both"/>
              <w:rPr>
                <w:sz w:val="18"/>
                <w:szCs w:val="18"/>
              </w:rPr>
            </w:pPr>
            <w:r w:rsidRPr="006614BB">
              <w:rPr>
                <w:sz w:val="18"/>
                <w:szCs w:val="18"/>
              </w:rPr>
              <w:t>65</w:t>
            </w:r>
          </w:p>
        </w:tc>
        <w:tc>
          <w:tcPr>
            <w:tcW w:w="1571" w:type="dxa"/>
            <w:tcBorders>
              <w:top w:val="nil"/>
              <w:left w:val="nil"/>
              <w:bottom w:val="single" w:sz="4" w:space="0" w:color="auto"/>
              <w:right w:val="single" w:sz="4" w:space="0" w:color="auto"/>
            </w:tcBorders>
            <w:shd w:val="clear" w:color="auto" w:fill="auto"/>
            <w:vAlign w:val="center"/>
            <w:hideMark/>
          </w:tcPr>
          <w:p w14:paraId="1177FCD2" w14:textId="77777777" w:rsidR="00E7399E" w:rsidRPr="006614BB" w:rsidRDefault="00E7399E" w:rsidP="00E7399E">
            <w:pPr>
              <w:spacing w:before="120"/>
              <w:ind w:left="567"/>
              <w:jc w:val="both"/>
              <w:rPr>
                <w:sz w:val="18"/>
                <w:szCs w:val="18"/>
              </w:rPr>
            </w:pPr>
            <w:r w:rsidRPr="006614BB">
              <w:rPr>
                <w:sz w:val="18"/>
                <w:szCs w:val="18"/>
              </w:rPr>
              <w:t>60</w:t>
            </w:r>
          </w:p>
        </w:tc>
        <w:tc>
          <w:tcPr>
            <w:tcW w:w="1596" w:type="dxa"/>
            <w:tcBorders>
              <w:top w:val="nil"/>
              <w:left w:val="nil"/>
              <w:bottom w:val="single" w:sz="4" w:space="0" w:color="auto"/>
              <w:right w:val="single" w:sz="4" w:space="0" w:color="auto"/>
            </w:tcBorders>
            <w:shd w:val="clear" w:color="auto" w:fill="auto"/>
            <w:vAlign w:val="center"/>
            <w:hideMark/>
          </w:tcPr>
          <w:p w14:paraId="432AB01F" w14:textId="77777777" w:rsidR="00E7399E" w:rsidRPr="006614BB" w:rsidRDefault="00E7399E" w:rsidP="00E7399E">
            <w:pPr>
              <w:spacing w:before="120"/>
              <w:ind w:left="567"/>
              <w:jc w:val="both"/>
              <w:rPr>
                <w:sz w:val="18"/>
                <w:szCs w:val="18"/>
              </w:rPr>
            </w:pPr>
            <w:r w:rsidRPr="006614BB">
              <w:rPr>
                <w:sz w:val="18"/>
                <w:szCs w:val="18"/>
              </w:rPr>
              <w:t>55</w:t>
            </w:r>
          </w:p>
        </w:tc>
      </w:tr>
    </w:tbl>
    <w:p w14:paraId="41F3211C" w14:textId="77777777" w:rsidR="00613083" w:rsidRPr="006614BB" w:rsidRDefault="00613083" w:rsidP="00E7399E">
      <w:pPr>
        <w:spacing w:before="120"/>
        <w:ind w:left="567"/>
        <w:jc w:val="both"/>
        <w:rPr>
          <w:sz w:val="22"/>
          <w:szCs w:val="22"/>
        </w:rPr>
      </w:pPr>
    </w:p>
    <w:p w14:paraId="5BB7FDBF" w14:textId="271CE4BC" w:rsidR="00E7399E" w:rsidRDefault="00E7399E" w:rsidP="00E7399E">
      <w:pPr>
        <w:spacing w:before="120"/>
        <w:ind w:left="567"/>
        <w:jc w:val="both"/>
        <w:rPr>
          <w:b/>
          <w:bCs/>
          <w:sz w:val="22"/>
          <w:szCs w:val="22"/>
        </w:rPr>
      </w:pPr>
      <w:r w:rsidRPr="006614BB">
        <w:rPr>
          <w:sz w:val="22"/>
          <w:szCs w:val="22"/>
        </w:rPr>
        <w:t xml:space="preserve">Apskaičiuoto triukšmo rodiklių sklaidos žemėlapiai pateikiami </w:t>
      </w:r>
      <w:r w:rsidR="00613083" w:rsidRPr="006614BB">
        <w:rPr>
          <w:sz w:val="22"/>
          <w:szCs w:val="22"/>
        </w:rPr>
        <w:t xml:space="preserve">paraiškos </w:t>
      </w:r>
      <w:r w:rsidR="00613083" w:rsidRPr="006614BB">
        <w:rPr>
          <w:b/>
          <w:bCs/>
          <w:sz w:val="22"/>
          <w:szCs w:val="22"/>
        </w:rPr>
        <w:t>4</w:t>
      </w:r>
      <w:r w:rsidRPr="006614BB">
        <w:rPr>
          <w:b/>
          <w:bCs/>
          <w:sz w:val="22"/>
          <w:szCs w:val="22"/>
        </w:rPr>
        <w:t xml:space="preserve"> priede.</w:t>
      </w:r>
    </w:p>
    <w:p w14:paraId="454638CB" w14:textId="3185AFC4" w:rsidR="00D61BAB" w:rsidRPr="00AA2480" w:rsidRDefault="00D61BAB" w:rsidP="00AA2480">
      <w:pPr>
        <w:spacing w:before="120"/>
        <w:ind w:left="567"/>
        <w:jc w:val="both"/>
        <w:rPr>
          <w:sz w:val="22"/>
          <w:szCs w:val="22"/>
        </w:rPr>
      </w:pPr>
      <w:r w:rsidRPr="00AA2480">
        <w:rPr>
          <w:sz w:val="22"/>
          <w:szCs w:val="22"/>
        </w:rPr>
        <w:t>UAB „Rapsoila</w:t>
      </w:r>
      <w:r w:rsidR="00507F1D">
        <w:rPr>
          <w:sz w:val="22"/>
          <w:szCs w:val="22"/>
        </w:rPr>
        <w:t>“</w:t>
      </w:r>
      <w:r w:rsidRPr="00AA2480">
        <w:rPr>
          <w:sz w:val="22"/>
          <w:szCs w:val="22"/>
        </w:rPr>
        <w:t xml:space="preserve"> nustatytos šios triukšmo valdymo sąlygos</w:t>
      </w:r>
      <w:r w:rsidR="00507F1D">
        <w:rPr>
          <w:sz w:val="22"/>
          <w:szCs w:val="22"/>
        </w:rPr>
        <w:t xml:space="preserve"> - t</w:t>
      </w:r>
      <w:r w:rsidRPr="00AA2480">
        <w:rPr>
          <w:sz w:val="22"/>
          <w:szCs w:val="22"/>
        </w:rPr>
        <w:t>riukšmo lygis už nustatytos SAZ ribų sieks:</w:t>
      </w:r>
    </w:p>
    <w:p w14:paraId="31FDAD19" w14:textId="77777777" w:rsidR="00D61BAB" w:rsidRPr="00AA2480" w:rsidRDefault="00D61BAB" w:rsidP="00AA2480">
      <w:pPr>
        <w:pStyle w:val="ListParagraph"/>
        <w:numPr>
          <w:ilvl w:val="0"/>
          <w:numId w:val="20"/>
        </w:numPr>
        <w:spacing w:before="120"/>
        <w:jc w:val="both"/>
        <w:rPr>
          <w:sz w:val="22"/>
          <w:szCs w:val="22"/>
        </w:rPr>
      </w:pPr>
      <w:r w:rsidRPr="00AA2480">
        <w:rPr>
          <w:sz w:val="22"/>
          <w:szCs w:val="22"/>
        </w:rPr>
        <w:t>54,9 dBA dienos metu;</w:t>
      </w:r>
    </w:p>
    <w:p w14:paraId="6BE65A64" w14:textId="77777777" w:rsidR="00D61BAB" w:rsidRPr="00AA2480" w:rsidRDefault="00D61BAB" w:rsidP="00AA2480">
      <w:pPr>
        <w:pStyle w:val="ListParagraph"/>
        <w:numPr>
          <w:ilvl w:val="0"/>
          <w:numId w:val="20"/>
        </w:numPr>
        <w:spacing w:before="120"/>
        <w:jc w:val="both"/>
        <w:rPr>
          <w:sz w:val="22"/>
          <w:szCs w:val="22"/>
        </w:rPr>
      </w:pPr>
      <w:r w:rsidRPr="00AA2480">
        <w:rPr>
          <w:sz w:val="22"/>
          <w:szCs w:val="22"/>
        </w:rPr>
        <w:t>49,9 dBA vakaro metu;</w:t>
      </w:r>
    </w:p>
    <w:p w14:paraId="7F26A503" w14:textId="77777777" w:rsidR="00D61BAB" w:rsidRPr="00AA2480" w:rsidRDefault="00D61BAB" w:rsidP="00AA2480">
      <w:pPr>
        <w:pStyle w:val="ListParagraph"/>
        <w:numPr>
          <w:ilvl w:val="0"/>
          <w:numId w:val="20"/>
        </w:numPr>
        <w:spacing w:before="120"/>
        <w:jc w:val="both"/>
        <w:rPr>
          <w:sz w:val="22"/>
          <w:szCs w:val="22"/>
        </w:rPr>
      </w:pPr>
      <w:r w:rsidRPr="00AA2480">
        <w:rPr>
          <w:sz w:val="22"/>
          <w:szCs w:val="22"/>
        </w:rPr>
        <w:t>44,9 dBA nakties metu.</w:t>
      </w:r>
    </w:p>
    <w:p w14:paraId="6B0C7D8A" w14:textId="77777777" w:rsidR="003A151E" w:rsidRDefault="003A151E" w:rsidP="008B7E9B">
      <w:pPr>
        <w:ind w:firstLine="567"/>
        <w:jc w:val="both"/>
        <w:rPr>
          <w:b/>
          <w:bCs/>
          <w:sz w:val="22"/>
          <w:szCs w:val="24"/>
          <w:lang w:eastAsia="lt-LT"/>
        </w:rPr>
      </w:pPr>
    </w:p>
    <w:p w14:paraId="795B0584" w14:textId="50586AF8" w:rsidR="008B7E9B" w:rsidRPr="006614BB" w:rsidRDefault="008B7E9B" w:rsidP="008B7E9B">
      <w:pPr>
        <w:ind w:firstLine="567"/>
        <w:jc w:val="both"/>
        <w:rPr>
          <w:b/>
          <w:bCs/>
          <w:sz w:val="22"/>
          <w:szCs w:val="22"/>
          <w:lang w:eastAsia="lt-LT"/>
        </w:rPr>
      </w:pPr>
      <w:r w:rsidRPr="006614BB">
        <w:rPr>
          <w:b/>
          <w:bCs/>
          <w:sz w:val="22"/>
          <w:szCs w:val="24"/>
          <w:lang w:eastAsia="lt-LT"/>
        </w:rPr>
        <w:t xml:space="preserve">28. </w:t>
      </w:r>
      <w:r w:rsidRPr="006614BB">
        <w:rPr>
          <w:b/>
          <w:bCs/>
          <w:sz w:val="22"/>
          <w:szCs w:val="22"/>
          <w:lang w:eastAsia="lt-LT"/>
        </w:rPr>
        <w:t>Triukšmo mažinimo priemonės.</w:t>
      </w:r>
    </w:p>
    <w:p w14:paraId="18BEC06F" w14:textId="44C99E29" w:rsidR="00613083" w:rsidRPr="006614BB" w:rsidRDefault="00613083" w:rsidP="008B7E9B">
      <w:pPr>
        <w:ind w:firstLine="567"/>
        <w:jc w:val="both"/>
        <w:rPr>
          <w:sz w:val="22"/>
          <w:szCs w:val="22"/>
          <w:lang w:eastAsia="lt-LT"/>
        </w:rPr>
      </w:pPr>
      <w:r w:rsidRPr="006614BB">
        <w:rPr>
          <w:sz w:val="22"/>
          <w:szCs w:val="22"/>
          <w:lang w:eastAsia="lt-LT"/>
        </w:rPr>
        <w:t>Triukšmo mažinimo priemonių nenumatoma.</w:t>
      </w:r>
    </w:p>
    <w:p w14:paraId="536BAED2" w14:textId="77777777" w:rsidR="00613083" w:rsidRPr="006614BB" w:rsidRDefault="00613083" w:rsidP="008B7E9B">
      <w:pPr>
        <w:ind w:firstLine="567"/>
        <w:jc w:val="both"/>
        <w:rPr>
          <w:sz w:val="22"/>
          <w:szCs w:val="22"/>
          <w:lang w:eastAsia="lt-LT"/>
        </w:rPr>
      </w:pPr>
    </w:p>
    <w:p w14:paraId="33EF9975" w14:textId="77777777" w:rsidR="008B7E9B" w:rsidRPr="006614BB" w:rsidRDefault="008B7E9B" w:rsidP="008B7E9B">
      <w:pPr>
        <w:widowControl w:val="0"/>
        <w:ind w:firstLine="567"/>
        <w:jc w:val="both"/>
        <w:rPr>
          <w:b/>
          <w:bCs/>
          <w:sz w:val="22"/>
          <w:szCs w:val="22"/>
          <w:lang w:eastAsia="lt-LT"/>
        </w:rPr>
      </w:pPr>
      <w:r w:rsidRPr="006614BB">
        <w:rPr>
          <w:b/>
          <w:bCs/>
          <w:sz w:val="22"/>
          <w:szCs w:val="22"/>
          <w:lang w:eastAsia="lt-LT"/>
        </w:rPr>
        <w:t>29. Įrenginyje vykdomos veiklos metu skleidžiami kvapai.</w:t>
      </w:r>
    </w:p>
    <w:p w14:paraId="739698A9" w14:textId="77777777" w:rsidR="00613083" w:rsidRPr="006614BB" w:rsidRDefault="00613083" w:rsidP="00613083">
      <w:pPr>
        <w:spacing w:before="120"/>
        <w:ind w:left="567"/>
        <w:jc w:val="both"/>
        <w:rPr>
          <w:sz w:val="22"/>
          <w:szCs w:val="22"/>
        </w:rPr>
      </w:pPr>
      <w:bookmarkStart w:id="2" w:name="_Hlk50663673"/>
      <w:r w:rsidRPr="006614BB">
        <w:rPr>
          <w:sz w:val="22"/>
          <w:szCs w:val="22"/>
        </w:rPr>
        <w:t xml:space="preserve">Nagrinėjamos ūkinės veiklos metu išsiskirs azoto dioksidas, LOJ ir metanolis, kuriems yra nustatyta kvapo slenkstinė vertė. </w:t>
      </w:r>
    </w:p>
    <w:bookmarkEnd w:id="2"/>
    <w:p w14:paraId="0D4814E7" w14:textId="514E76D2" w:rsidR="00613083" w:rsidRPr="006614BB" w:rsidRDefault="00613083" w:rsidP="00613083">
      <w:pPr>
        <w:spacing w:before="120"/>
        <w:ind w:left="567"/>
        <w:jc w:val="both"/>
        <w:rPr>
          <w:sz w:val="22"/>
          <w:szCs w:val="22"/>
        </w:rPr>
      </w:pPr>
      <w:r w:rsidRPr="006614BB">
        <w:rPr>
          <w:sz w:val="22"/>
          <w:szCs w:val="22"/>
        </w:rPr>
        <w:t>Į aplinkos orą išmetamų teršalų kvapo vertinime buvo vadovaujamasi HN 35:2007 „Didžiausia leidžiama cheminių medžiagų (teršalų) koncentracija gyvenamosios aplinkos ore“ ir „Kvapų valdymo metodinėmis rekomendacijomis“.</w:t>
      </w:r>
      <w:r w:rsidR="0032738F" w:rsidRPr="006614BB">
        <w:rPr>
          <w:sz w:val="22"/>
          <w:szCs w:val="22"/>
        </w:rPr>
        <w:t xml:space="preserve"> </w:t>
      </w:r>
      <w:r w:rsidRPr="006614BB">
        <w:rPr>
          <w:sz w:val="22"/>
          <w:szCs w:val="22"/>
        </w:rPr>
        <w:t xml:space="preserve">Kvapo sklaidos modeliavimas atliktas kompiuterinių programų paketu „AERMOD View”, AERMOD matematiniu modeliu, skirtu pramoninių šaltinių kompleksų išmetamų teršalų sklaidai aplinkoje modeliuoti. Kvapų modeliavimo taršos šaltinių fiziniai parametrai ir vietovės meteorologinės sąlygos priimti analogiški kaip ir oro teršalų sklaidos modeliavime. </w:t>
      </w:r>
    </w:p>
    <w:p w14:paraId="5D6EE3E2" w14:textId="77777777" w:rsidR="0032738F" w:rsidRPr="006614BB" w:rsidRDefault="0032738F" w:rsidP="0032738F">
      <w:pPr>
        <w:spacing w:before="120"/>
        <w:ind w:left="567"/>
        <w:jc w:val="both"/>
        <w:rPr>
          <w:sz w:val="22"/>
          <w:szCs w:val="22"/>
        </w:rPr>
      </w:pPr>
      <w:r w:rsidRPr="006614BB">
        <w:rPr>
          <w:sz w:val="22"/>
          <w:szCs w:val="22"/>
        </w:rPr>
        <w:t xml:space="preserve">Kvapo koncentracijos sklaidos skaičiavimai parodė, jog kvapo koncentracija planuojamos ūkinės veiklos teritorijoje ir už jos ribų neviršija Lietuvos higienos normos HN121:2010 „Kvapo koncentracijos ribinė vertė gyvenamosios aplinkos ore“ 9 punkte nurodytos ribinės kvapo koncentracijos (8 OUE/m3). Artimiausioje gyvenamojoje aplinkoje, apskaičiuotos kvapo koncentracijos artimos 0. Sklaidos žemėlapiai pateikiami </w:t>
      </w:r>
      <w:r w:rsidRPr="006614BB">
        <w:rPr>
          <w:b/>
          <w:bCs/>
          <w:sz w:val="22"/>
          <w:szCs w:val="22"/>
        </w:rPr>
        <w:t>5 priede.</w:t>
      </w:r>
    </w:p>
    <w:p w14:paraId="54C8C346" w14:textId="47272FF2" w:rsidR="00613083" w:rsidRPr="006614BB" w:rsidRDefault="00613083" w:rsidP="00613083">
      <w:pPr>
        <w:spacing w:before="120"/>
        <w:ind w:left="567"/>
        <w:jc w:val="both"/>
        <w:rPr>
          <w:sz w:val="22"/>
          <w:szCs w:val="22"/>
        </w:rPr>
      </w:pPr>
      <w:r w:rsidRPr="006614BB">
        <w:rPr>
          <w:sz w:val="22"/>
          <w:szCs w:val="22"/>
        </w:rPr>
        <w:t>Kvapų sklaidos modeliavimo rezultatai</w:t>
      </w:r>
    </w:p>
    <w:tbl>
      <w:tblPr>
        <w:tblStyle w:val="TableGrid2"/>
        <w:tblW w:w="7792" w:type="dxa"/>
        <w:tblInd w:w="562" w:type="dxa"/>
        <w:tblLook w:val="04A0" w:firstRow="1" w:lastRow="0" w:firstColumn="1" w:lastColumn="0" w:noHBand="0" w:noVBand="1"/>
      </w:tblPr>
      <w:tblGrid>
        <w:gridCol w:w="1985"/>
        <w:gridCol w:w="1500"/>
        <w:gridCol w:w="1760"/>
        <w:gridCol w:w="2547"/>
      </w:tblGrid>
      <w:tr w:rsidR="00613083" w:rsidRPr="006614BB" w14:paraId="3FB9DCC6" w14:textId="77777777" w:rsidTr="0032738F">
        <w:trPr>
          <w:trHeight w:val="570"/>
        </w:trPr>
        <w:tc>
          <w:tcPr>
            <w:tcW w:w="1985" w:type="dxa"/>
            <w:vMerge w:val="restart"/>
            <w:shd w:val="clear" w:color="auto" w:fill="auto"/>
            <w:hideMark/>
          </w:tcPr>
          <w:p w14:paraId="34F82EF2" w14:textId="77777777" w:rsidR="00613083" w:rsidRPr="006614BB" w:rsidRDefault="00613083" w:rsidP="00613083">
            <w:pPr>
              <w:spacing w:before="120"/>
              <w:jc w:val="both"/>
              <w:rPr>
                <w:sz w:val="18"/>
                <w:szCs w:val="18"/>
              </w:rPr>
            </w:pPr>
            <w:r w:rsidRPr="006614BB">
              <w:rPr>
                <w:sz w:val="18"/>
                <w:szCs w:val="18"/>
              </w:rPr>
              <w:t>Teršalas</w:t>
            </w:r>
          </w:p>
        </w:tc>
        <w:tc>
          <w:tcPr>
            <w:tcW w:w="1500" w:type="dxa"/>
            <w:shd w:val="clear" w:color="auto" w:fill="auto"/>
            <w:hideMark/>
          </w:tcPr>
          <w:p w14:paraId="302DBD93" w14:textId="77777777" w:rsidR="00613083" w:rsidRPr="006614BB" w:rsidRDefault="00613083" w:rsidP="00613083">
            <w:pPr>
              <w:spacing w:before="120"/>
              <w:jc w:val="both"/>
              <w:rPr>
                <w:sz w:val="18"/>
                <w:szCs w:val="18"/>
              </w:rPr>
            </w:pPr>
            <w:r w:rsidRPr="006614BB">
              <w:rPr>
                <w:sz w:val="18"/>
                <w:szCs w:val="18"/>
              </w:rPr>
              <w:t>Ribinė vertė</w:t>
            </w:r>
          </w:p>
        </w:tc>
        <w:tc>
          <w:tcPr>
            <w:tcW w:w="4307" w:type="dxa"/>
            <w:gridSpan w:val="2"/>
            <w:shd w:val="clear" w:color="auto" w:fill="auto"/>
            <w:hideMark/>
          </w:tcPr>
          <w:p w14:paraId="65CE8B10" w14:textId="77777777" w:rsidR="00613083" w:rsidRPr="006614BB" w:rsidRDefault="00613083" w:rsidP="00613083">
            <w:pPr>
              <w:spacing w:before="120"/>
              <w:jc w:val="both"/>
              <w:rPr>
                <w:sz w:val="18"/>
                <w:szCs w:val="18"/>
              </w:rPr>
            </w:pPr>
            <w:r w:rsidRPr="006614BB">
              <w:rPr>
                <w:sz w:val="18"/>
                <w:szCs w:val="18"/>
              </w:rPr>
              <w:t>Apskaičiuota PŪV didžiausia kvapų koncentracija</w:t>
            </w:r>
          </w:p>
        </w:tc>
      </w:tr>
      <w:tr w:rsidR="00613083" w:rsidRPr="006614BB" w14:paraId="716B29FF" w14:textId="77777777" w:rsidTr="0032738F">
        <w:trPr>
          <w:trHeight w:val="486"/>
        </w:trPr>
        <w:tc>
          <w:tcPr>
            <w:tcW w:w="0" w:type="auto"/>
            <w:vMerge/>
            <w:shd w:val="clear" w:color="auto" w:fill="auto"/>
            <w:hideMark/>
          </w:tcPr>
          <w:p w14:paraId="58576A5A" w14:textId="77777777" w:rsidR="00613083" w:rsidRPr="006614BB" w:rsidRDefault="00613083" w:rsidP="00613083">
            <w:pPr>
              <w:spacing w:before="120"/>
              <w:ind w:left="567"/>
              <w:jc w:val="both"/>
              <w:rPr>
                <w:sz w:val="18"/>
                <w:szCs w:val="18"/>
              </w:rPr>
            </w:pPr>
          </w:p>
        </w:tc>
        <w:tc>
          <w:tcPr>
            <w:tcW w:w="1500" w:type="dxa"/>
            <w:shd w:val="clear" w:color="auto" w:fill="auto"/>
            <w:hideMark/>
          </w:tcPr>
          <w:p w14:paraId="2C97D10B" w14:textId="77777777" w:rsidR="00613083" w:rsidRPr="006614BB" w:rsidRDefault="00613083" w:rsidP="00613083">
            <w:pPr>
              <w:spacing w:before="120"/>
              <w:jc w:val="both"/>
              <w:rPr>
                <w:sz w:val="18"/>
                <w:szCs w:val="18"/>
              </w:rPr>
            </w:pPr>
            <w:r w:rsidRPr="006614BB">
              <w:rPr>
                <w:sz w:val="18"/>
                <w:szCs w:val="18"/>
              </w:rPr>
              <w:t>OUE/m3</w:t>
            </w:r>
          </w:p>
        </w:tc>
        <w:tc>
          <w:tcPr>
            <w:tcW w:w="1760" w:type="dxa"/>
            <w:shd w:val="clear" w:color="auto" w:fill="auto"/>
            <w:hideMark/>
          </w:tcPr>
          <w:p w14:paraId="573B5E5F" w14:textId="77777777" w:rsidR="00613083" w:rsidRPr="006614BB" w:rsidRDefault="00613083" w:rsidP="00613083">
            <w:pPr>
              <w:spacing w:before="120"/>
              <w:ind w:left="567"/>
              <w:jc w:val="both"/>
              <w:rPr>
                <w:sz w:val="18"/>
                <w:szCs w:val="18"/>
              </w:rPr>
            </w:pPr>
            <w:r w:rsidRPr="006614BB">
              <w:rPr>
                <w:sz w:val="18"/>
                <w:szCs w:val="18"/>
              </w:rPr>
              <w:t>OUE/m3</w:t>
            </w:r>
          </w:p>
        </w:tc>
        <w:tc>
          <w:tcPr>
            <w:tcW w:w="2547" w:type="dxa"/>
            <w:shd w:val="clear" w:color="auto" w:fill="auto"/>
            <w:hideMark/>
          </w:tcPr>
          <w:p w14:paraId="1BA05860" w14:textId="77777777" w:rsidR="00613083" w:rsidRPr="006614BB" w:rsidRDefault="00613083" w:rsidP="00613083">
            <w:pPr>
              <w:spacing w:before="120"/>
              <w:jc w:val="both"/>
              <w:rPr>
                <w:sz w:val="18"/>
                <w:szCs w:val="18"/>
              </w:rPr>
            </w:pPr>
            <w:r w:rsidRPr="006614BB">
              <w:rPr>
                <w:sz w:val="18"/>
                <w:szCs w:val="18"/>
              </w:rPr>
              <w:t>vnt. dalimis ribinės vertės</w:t>
            </w:r>
          </w:p>
        </w:tc>
      </w:tr>
      <w:tr w:rsidR="00613083" w:rsidRPr="006614BB" w14:paraId="75E11714" w14:textId="77777777" w:rsidTr="00613083">
        <w:trPr>
          <w:trHeight w:val="300"/>
        </w:trPr>
        <w:tc>
          <w:tcPr>
            <w:tcW w:w="1985" w:type="dxa"/>
            <w:hideMark/>
          </w:tcPr>
          <w:p w14:paraId="373714A6" w14:textId="77777777" w:rsidR="00613083" w:rsidRPr="006614BB" w:rsidRDefault="00613083" w:rsidP="00613083">
            <w:pPr>
              <w:spacing w:before="120"/>
              <w:jc w:val="both"/>
              <w:rPr>
                <w:sz w:val="18"/>
                <w:szCs w:val="18"/>
              </w:rPr>
            </w:pPr>
            <w:r w:rsidRPr="006614BB">
              <w:rPr>
                <w:sz w:val="18"/>
                <w:szCs w:val="18"/>
              </w:rPr>
              <w:t>Kvapas</w:t>
            </w:r>
          </w:p>
        </w:tc>
        <w:tc>
          <w:tcPr>
            <w:tcW w:w="1500" w:type="dxa"/>
            <w:hideMark/>
          </w:tcPr>
          <w:p w14:paraId="571FE544" w14:textId="77777777" w:rsidR="00613083" w:rsidRPr="006614BB" w:rsidRDefault="00613083" w:rsidP="00613083">
            <w:pPr>
              <w:spacing w:before="120"/>
              <w:ind w:left="567"/>
              <w:jc w:val="both"/>
              <w:rPr>
                <w:sz w:val="18"/>
                <w:szCs w:val="18"/>
              </w:rPr>
            </w:pPr>
            <w:r w:rsidRPr="006614BB">
              <w:rPr>
                <w:sz w:val="18"/>
                <w:szCs w:val="18"/>
              </w:rPr>
              <w:t>8</w:t>
            </w:r>
          </w:p>
        </w:tc>
        <w:tc>
          <w:tcPr>
            <w:tcW w:w="1760" w:type="dxa"/>
          </w:tcPr>
          <w:p w14:paraId="7DAB4E0C" w14:textId="77777777" w:rsidR="00613083" w:rsidRPr="006614BB" w:rsidRDefault="00613083" w:rsidP="00613083">
            <w:pPr>
              <w:spacing w:before="120"/>
              <w:ind w:left="567"/>
              <w:jc w:val="both"/>
              <w:rPr>
                <w:sz w:val="18"/>
                <w:szCs w:val="18"/>
              </w:rPr>
            </w:pPr>
            <w:r w:rsidRPr="006614BB">
              <w:rPr>
                <w:sz w:val="18"/>
                <w:szCs w:val="18"/>
              </w:rPr>
              <w:t>0,08</w:t>
            </w:r>
          </w:p>
        </w:tc>
        <w:tc>
          <w:tcPr>
            <w:tcW w:w="2547" w:type="dxa"/>
          </w:tcPr>
          <w:p w14:paraId="2FDE153A" w14:textId="77777777" w:rsidR="00613083" w:rsidRPr="006614BB" w:rsidRDefault="00613083" w:rsidP="00613083">
            <w:pPr>
              <w:spacing w:before="120"/>
              <w:ind w:left="567"/>
              <w:jc w:val="both"/>
              <w:rPr>
                <w:sz w:val="18"/>
                <w:szCs w:val="18"/>
              </w:rPr>
            </w:pPr>
            <w:r w:rsidRPr="006614BB">
              <w:rPr>
                <w:sz w:val="18"/>
                <w:szCs w:val="18"/>
              </w:rPr>
              <w:t>0,01</w:t>
            </w:r>
          </w:p>
        </w:tc>
      </w:tr>
    </w:tbl>
    <w:p w14:paraId="49D8D6D3" w14:textId="77777777" w:rsidR="00C51B44" w:rsidRPr="006614BB" w:rsidRDefault="00C51B44" w:rsidP="008B7E9B">
      <w:pPr>
        <w:suppressAutoHyphens/>
        <w:ind w:firstLine="567"/>
        <w:rPr>
          <w:sz w:val="22"/>
          <w:szCs w:val="22"/>
        </w:rPr>
      </w:pPr>
    </w:p>
    <w:p w14:paraId="46FADCB7" w14:textId="73DCAF26" w:rsidR="008B7E9B" w:rsidRPr="006614BB" w:rsidRDefault="00613083" w:rsidP="008B7E9B">
      <w:pPr>
        <w:suppressAutoHyphens/>
        <w:ind w:firstLine="567"/>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33</w:t>
      </w:r>
      <w:r w:rsidRPr="006614BB">
        <w:rPr>
          <w:sz w:val="22"/>
          <w:szCs w:val="22"/>
        </w:rPr>
        <w:fldChar w:fldCharType="end"/>
      </w:r>
      <w:r w:rsidRPr="006614BB">
        <w:rPr>
          <w:sz w:val="22"/>
          <w:szCs w:val="22"/>
        </w:rPr>
        <w:t>.</w:t>
      </w:r>
      <w:r w:rsidR="008B7E9B" w:rsidRPr="006614BB">
        <w:rPr>
          <w:sz w:val="22"/>
          <w:szCs w:val="22"/>
          <w:lang w:eastAsia="lt-LT"/>
        </w:rPr>
        <w:t>Stacionarių kvapų šaltinių duomenys</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5"/>
        <w:gridCol w:w="1678"/>
        <w:gridCol w:w="1630"/>
        <w:gridCol w:w="1221"/>
        <w:gridCol w:w="1427"/>
        <w:gridCol w:w="26"/>
        <w:gridCol w:w="1398"/>
        <w:gridCol w:w="1427"/>
        <w:gridCol w:w="1224"/>
        <w:gridCol w:w="23"/>
        <w:gridCol w:w="1681"/>
        <w:gridCol w:w="23"/>
        <w:gridCol w:w="1684"/>
        <w:gridCol w:w="20"/>
      </w:tblGrid>
      <w:tr w:rsidR="008B7E9B" w:rsidRPr="006614BB" w14:paraId="045F1AB3" w14:textId="77777777" w:rsidTr="0032738F">
        <w:trPr>
          <w:trHeight w:val="859"/>
          <w:jc w:val="center"/>
        </w:trPr>
        <w:tc>
          <w:tcPr>
            <w:tcW w:w="2384" w:type="pct"/>
            <w:gridSpan w:val="6"/>
            <w:vAlign w:val="center"/>
          </w:tcPr>
          <w:p w14:paraId="045F1E09" w14:textId="77777777" w:rsidR="008B7E9B" w:rsidRPr="006614BB" w:rsidRDefault="008B7E9B" w:rsidP="00B27F29">
            <w:pPr>
              <w:suppressAutoHyphens/>
              <w:rPr>
                <w:sz w:val="18"/>
                <w:szCs w:val="18"/>
                <w:lang w:eastAsia="lt-LT"/>
              </w:rPr>
            </w:pPr>
            <w:r w:rsidRPr="006614BB">
              <w:rPr>
                <w:sz w:val="18"/>
                <w:szCs w:val="18"/>
                <w:lang w:eastAsia="lt-LT"/>
              </w:rPr>
              <w:t>Kvapo šaltinis</w:t>
            </w:r>
          </w:p>
        </w:tc>
        <w:tc>
          <w:tcPr>
            <w:tcW w:w="1424" w:type="pct"/>
            <w:gridSpan w:val="4"/>
            <w:shd w:val="clear" w:color="auto" w:fill="auto"/>
            <w:vAlign w:val="center"/>
            <w:hideMark/>
          </w:tcPr>
          <w:p w14:paraId="50100208" w14:textId="77777777" w:rsidR="008B7E9B" w:rsidRPr="006614BB" w:rsidRDefault="008B7E9B" w:rsidP="00B27F29">
            <w:pPr>
              <w:suppressAutoHyphens/>
              <w:rPr>
                <w:sz w:val="18"/>
                <w:szCs w:val="18"/>
                <w:lang w:eastAsia="lt-LT"/>
              </w:rPr>
            </w:pPr>
            <w:r w:rsidRPr="006614BB">
              <w:rPr>
                <w:sz w:val="18"/>
                <w:szCs w:val="18"/>
                <w:lang w:eastAsia="lt-LT"/>
              </w:rPr>
              <w:t>Išmetamųjų dujų rodikliai pavyzdžio paėmimo (matavimo) vietoje</w:t>
            </w:r>
          </w:p>
        </w:tc>
        <w:tc>
          <w:tcPr>
            <w:tcW w:w="596" w:type="pct"/>
            <w:gridSpan w:val="2"/>
            <w:vAlign w:val="center"/>
          </w:tcPr>
          <w:p w14:paraId="112AC0AE" w14:textId="05D4462D" w:rsidR="008B7E9B" w:rsidRPr="006614BB" w:rsidRDefault="008B7E9B" w:rsidP="00B27F29">
            <w:pPr>
              <w:suppressAutoHyphens/>
              <w:rPr>
                <w:sz w:val="18"/>
                <w:szCs w:val="18"/>
                <w:lang w:eastAsia="lt-LT"/>
              </w:rPr>
            </w:pPr>
            <w:r w:rsidRPr="006614BB">
              <w:rPr>
                <w:sz w:val="18"/>
                <w:szCs w:val="18"/>
                <w:lang w:eastAsia="lt-LT"/>
              </w:rPr>
              <w:t>Kvapo emisijos rodiklis*, OUE/s</w:t>
            </w:r>
          </w:p>
        </w:tc>
        <w:tc>
          <w:tcPr>
            <w:tcW w:w="596" w:type="pct"/>
            <w:gridSpan w:val="2"/>
            <w:shd w:val="clear" w:color="auto" w:fill="auto"/>
            <w:vAlign w:val="center"/>
            <w:hideMark/>
          </w:tcPr>
          <w:p w14:paraId="302E8989" w14:textId="77777777" w:rsidR="008B7E9B" w:rsidRPr="006614BB" w:rsidRDefault="008B7E9B" w:rsidP="00B27F29">
            <w:pPr>
              <w:suppressAutoHyphens/>
              <w:rPr>
                <w:sz w:val="18"/>
                <w:szCs w:val="18"/>
                <w:lang w:eastAsia="lt-LT"/>
              </w:rPr>
            </w:pPr>
            <w:r w:rsidRPr="006614BB">
              <w:rPr>
                <w:sz w:val="18"/>
                <w:szCs w:val="18"/>
                <w:lang w:eastAsia="lt-LT"/>
              </w:rPr>
              <w:t>Kvapų išmetimo (staciona-riųjų taršos šaltinių veikimo) trukmė per parą/savaitę/ metus, nurodant konkre-čias valandas</w:t>
            </w:r>
          </w:p>
        </w:tc>
      </w:tr>
      <w:tr w:rsidR="008B7E9B" w:rsidRPr="006614BB" w14:paraId="144B69D9" w14:textId="77777777" w:rsidTr="0032738F">
        <w:trPr>
          <w:gridAfter w:val="1"/>
          <w:wAfter w:w="7" w:type="pct"/>
          <w:trHeight w:val="565"/>
          <w:jc w:val="center"/>
        </w:trPr>
        <w:tc>
          <w:tcPr>
            <w:tcW w:w="292" w:type="pct"/>
            <w:shd w:val="clear" w:color="auto" w:fill="auto"/>
            <w:vAlign w:val="center"/>
            <w:hideMark/>
          </w:tcPr>
          <w:p w14:paraId="4F8FF4E8" w14:textId="77777777" w:rsidR="008B7E9B" w:rsidRPr="006614BB" w:rsidRDefault="008B7E9B" w:rsidP="00B27F29">
            <w:pPr>
              <w:suppressAutoHyphens/>
              <w:rPr>
                <w:sz w:val="18"/>
                <w:szCs w:val="18"/>
                <w:lang w:eastAsia="lt-LT"/>
              </w:rPr>
            </w:pPr>
            <w:r w:rsidRPr="006614BB">
              <w:rPr>
                <w:sz w:val="18"/>
                <w:szCs w:val="18"/>
                <w:lang w:eastAsia="lt-LT"/>
              </w:rPr>
              <w:t>Kva-po šalti-nio Nr.</w:t>
            </w:r>
          </w:p>
        </w:tc>
        <w:tc>
          <w:tcPr>
            <w:tcW w:w="587" w:type="pct"/>
            <w:vAlign w:val="center"/>
          </w:tcPr>
          <w:p w14:paraId="60B344BE" w14:textId="5102CFB4" w:rsidR="008B7E9B" w:rsidRPr="006614BB" w:rsidRDefault="008B7E9B" w:rsidP="00B27F29">
            <w:pPr>
              <w:suppressAutoHyphens/>
              <w:rPr>
                <w:sz w:val="18"/>
                <w:szCs w:val="18"/>
                <w:lang w:eastAsia="lt-LT"/>
              </w:rPr>
            </w:pPr>
            <w:r w:rsidRPr="006614BB">
              <w:rPr>
                <w:sz w:val="18"/>
                <w:szCs w:val="18"/>
                <w:lang w:eastAsia="lt-LT"/>
              </w:rPr>
              <w:t>Pavadinimas</w:t>
            </w:r>
          </w:p>
        </w:tc>
        <w:tc>
          <w:tcPr>
            <w:tcW w:w="570" w:type="pct"/>
            <w:shd w:val="clear" w:color="auto" w:fill="auto"/>
            <w:vAlign w:val="center"/>
            <w:hideMark/>
          </w:tcPr>
          <w:p w14:paraId="58610C68" w14:textId="77777777" w:rsidR="008B7E9B" w:rsidRPr="006614BB" w:rsidRDefault="008B7E9B" w:rsidP="00B27F29">
            <w:pPr>
              <w:suppressAutoHyphens/>
              <w:rPr>
                <w:sz w:val="18"/>
                <w:szCs w:val="18"/>
                <w:lang w:eastAsia="lt-LT"/>
              </w:rPr>
            </w:pPr>
            <w:r w:rsidRPr="006614BB">
              <w:rPr>
                <w:sz w:val="18"/>
                <w:szCs w:val="18"/>
                <w:lang w:eastAsia="lt-LT"/>
              </w:rPr>
              <w:t>Koordi-natės (plotinio šaltino perimet-ro koordi-natės) (LKS)</w:t>
            </w:r>
          </w:p>
        </w:tc>
        <w:tc>
          <w:tcPr>
            <w:tcW w:w="427" w:type="pct"/>
            <w:shd w:val="clear" w:color="auto" w:fill="auto"/>
            <w:vAlign w:val="center"/>
            <w:hideMark/>
          </w:tcPr>
          <w:p w14:paraId="1E25D464" w14:textId="73E71058" w:rsidR="008B7E9B" w:rsidRPr="006614BB" w:rsidRDefault="008B7E9B" w:rsidP="00B27F29">
            <w:pPr>
              <w:suppressAutoHyphens/>
              <w:rPr>
                <w:sz w:val="18"/>
                <w:szCs w:val="18"/>
                <w:lang w:eastAsia="lt-LT"/>
              </w:rPr>
            </w:pPr>
            <w:r w:rsidRPr="006614BB">
              <w:rPr>
                <w:sz w:val="18"/>
                <w:szCs w:val="18"/>
                <w:lang w:eastAsia="lt-LT"/>
              </w:rPr>
              <w:t>Aukštis nuo žemės pavir-šiaus,</w:t>
            </w:r>
          </w:p>
          <w:p w14:paraId="2C51B54E" w14:textId="77777777" w:rsidR="008B7E9B" w:rsidRPr="006614BB" w:rsidRDefault="008B7E9B" w:rsidP="00B27F29">
            <w:pPr>
              <w:suppressAutoHyphens/>
              <w:rPr>
                <w:sz w:val="18"/>
                <w:szCs w:val="18"/>
                <w:lang w:eastAsia="lt-LT"/>
              </w:rPr>
            </w:pPr>
            <w:r w:rsidRPr="006614BB">
              <w:rPr>
                <w:sz w:val="18"/>
                <w:szCs w:val="18"/>
                <w:lang w:eastAsia="lt-LT"/>
              </w:rPr>
              <w:t>m</w:t>
            </w:r>
          </w:p>
        </w:tc>
        <w:tc>
          <w:tcPr>
            <w:tcW w:w="499" w:type="pct"/>
            <w:shd w:val="clear" w:color="auto" w:fill="auto"/>
            <w:vAlign w:val="center"/>
            <w:hideMark/>
          </w:tcPr>
          <w:p w14:paraId="55A534EC" w14:textId="77777777" w:rsidR="008B7E9B" w:rsidRPr="006614BB" w:rsidRDefault="008B7E9B" w:rsidP="00B27F29">
            <w:pPr>
              <w:suppressAutoHyphens/>
              <w:rPr>
                <w:sz w:val="18"/>
                <w:szCs w:val="18"/>
                <w:lang w:eastAsia="lt-LT"/>
              </w:rPr>
            </w:pPr>
            <w:r w:rsidRPr="006614BB">
              <w:rPr>
                <w:sz w:val="18"/>
                <w:szCs w:val="18"/>
                <w:lang w:eastAsia="lt-LT"/>
              </w:rPr>
              <w:t>išėjimo angos matme-nys, m</w:t>
            </w:r>
          </w:p>
        </w:tc>
        <w:tc>
          <w:tcPr>
            <w:tcW w:w="498" w:type="pct"/>
            <w:gridSpan w:val="2"/>
            <w:shd w:val="clear" w:color="auto" w:fill="auto"/>
            <w:vAlign w:val="center"/>
            <w:hideMark/>
          </w:tcPr>
          <w:p w14:paraId="3DEC156E" w14:textId="77777777" w:rsidR="008B7E9B" w:rsidRPr="006614BB" w:rsidRDefault="008B7E9B" w:rsidP="00B27F29">
            <w:pPr>
              <w:suppressAutoHyphens/>
              <w:rPr>
                <w:sz w:val="18"/>
                <w:szCs w:val="18"/>
                <w:lang w:eastAsia="lt-LT"/>
              </w:rPr>
            </w:pPr>
            <w:r w:rsidRPr="006614BB">
              <w:rPr>
                <w:sz w:val="18"/>
                <w:szCs w:val="18"/>
                <w:lang w:eastAsia="lt-LT"/>
              </w:rPr>
              <w:t>srauto greitis,</w:t>
            </w:r>
          </w:p>
          <w:p w14:paraId="24FEF2AE" w14:textId="77777777" w:rsidR="008B7E9B" w:rsidRPr="006614BB" w:rsidRDefault="008B7E9B" w:rsidP="00B27F29">
            <w:pPr>
              <w:suppressAutoHyphens/>
              <w:rPr>
                <w:sz w:val="18"/>
                <w:szCs w:val="18"/>
                <w:lang w:eastAsia="lt-LT"/>
              </w:rPr>
            </w:pPr>
            <w:r w:rsidRPr="006614BB">
              <w:rPr>
                <w:sz w:val="18"/>
                <w:szCs w:val="18"/>
                <w:lang w:eastAsia="lt-LT"/>
              </w:rPr>
              <w:t>m/s</w:t>
            </w:r>
          </w:p>
        </w:tc>
        <w:tc>
          <w:tcPr>
            <w:tcW w:w="499" w:type="pct"/>
            <w:shd w:val="clear" w:color="auto" w:fill="auto"/>
            <w:vAlign w:val="center"/>
            <w:hideMark/>
          </w:tcPr>
          <w:p w14:paraId="63B0CF41" w14:textId="77777777" w:rsidR="008B7E9B" w:rsidRPr="006614BB" w:rsidRDefault="008B7E9B" w:rsidP="00B27F29">
            <w:pPr>
              <w:suppressAutoHyphens/>
              <w:rPr>
                <w:sz w:val="18"/>
                <w:szCs w:val="18"/>
                <w:lang w:eastAsia="lt-LT"/>
              </w:rPr>
            </w:pPr>
            <w:r w:rsidRPr="006614BB">
              <w:rPr>
                <w:sz w:val="18"/>
                <w:szCs w:val="18"/>
                <w:lang w:eastAsia="lt-LT"/>
              </w:rPr>
              <w:t>Tempe-ratūra t,º C</w:t>
            </w:r>
          </w:p>
        </w:tc>
        <w:tc>
          <w:tcPr>
            <w:tcW w:w="428" w:type="pct"/>
            <w:shd w:val="clear" w:color="auto" w:fill="auto"/>
            <w:vAlign w:val="center"/>
            <w:hideMark/>
          </w:tcPr>
          <w:p w14:paraId="110BECD9" w14:textId="77777777" w:rsidR="008B7E9B" w:rsidRPr="006614BB" w:rsidRDefault="008B7E9B" w:rsidP="00B27F29">
            <w:pPr>
              <w:suppressAutoHyphens/>
              <w:rPr>
                <w:sz w:val="18"/>
                <w:szCs w:val="18"/>
                <w:lang w:eastAsia="lt-LT"/>
              </w:rPr>
            </w:pPr>
            <w:r w:rsidRPr="006614BB">
              <w:rPr>
                <w:sz w:val="18"/>
                <w:szCs w:val="18"/>
                <w:lang w:eastAsia="lt-LT"/>
              </w:rPr>
              <w:t>tūrio debi-tas,</w:t>
            </w:r>
          </w:p>
          <w:p w14:paraId="1189FA74" w14:textId="77777777" w:rsidR="008B7E9B" w:rsidRPr="006614BB" w:rsidRDefault="008B7E9B" w:rsidP="00B27F29">
            <w:pPr>
              <w:suppressAutoHyphens/>
              <w:rPr>
                <w:sz w:val="18"/>
                <w:szCs w:val="18"/>
                <w:lang w:eastAsia="lt-LT"/>
              </w:rPr>
            </w:pPr>
            <w:r w:rsidRPr="006614BB">
              <w:rPr>
                <w:sz w:val="18"/>
                <w:szCs w:val="18"/>
                <w:lang w:eastAsia="lt-LT"/>
              </w:rPr>
              <w:t>Nm</w:t>
            </w:r>
            <w:r w:rsidRPr="006614BB">
              <w:rPr>
                <w:sz w:val="18"/>
                <w:szCs w:val="18"/>
                <w:vertAlign w:val="superscript"/>
                <w:lang w:eastAsia="lt-LT"/>
              </w:rPr>
              <w:t>3</w:t>
            </w:r>
            <w:r w:rsidRPr="006614BB">
              <w:rPr>
                <w:sz w:val="18"/>
                <w:szCs w:val="18"/>
                <w:lang w:eastAsia="lt-LT"/>
              </w:rPr>
              <w:t>/s</w:t>
            </w:r>
          </w:p>
        </w:tc>
        <w:tc>
          <w:tcPr>
            <w:tcW w:w="596" w:type="pct"/>
            <w:gridSpan w:val="2"/>
          </w:tcPr>
          <w:p w14:paraId="755A01C3" w14:textId="77777777" w:rsidR="008B7E9B" w:rsidRPr="006614BB" w:rsidRDefault="008B7E9B" w:rsidP="00B27F29">
            <w:pPr>
              <w:rPr>
                <w:sz w:val="18"/>
                <w:szCs w:val="18"/>
              </w:rPr>
            </w:pPr>
          </w:p>
        </w:tc>
        <w:tc>
          <w:tcPr>
            <w:tcW w:w="597" w:type="pct"/>
            <w:gridSpan w:val="2"/>
            <w:shd w:val="clear" w:color="auto" w:fill="auto"/>
            <w:hideMark/>
          </w:tcPr>
          <w:p w14:paraId="19029CF0" w14:textId="77777777" w:rsidR="008B7E9B" w:rsidRPr="006614BB" w:rsidRDefault="008B7E9B" w:rsidP="00B27F29">
            <w:pPr>
              <w:suppressAutoHyphens/>
              <w:rPr>
                <w:sz w:val="18"/>
                <w:szCs w:val="18"/>
                <w:lang w:eastAsia="lt-LT"/>
              </w:rPr>
            </w:pPr>
          </w:p>
        </w:tc>
      </w:tr>
      <w:tr w:rsidR="008B7E9B" w:rsidRPr="006614BB" w14:paraId="3614D0B7" w14:textId="77777777" w:rsidTr="0032738F">
        <w:trPr>
          <w:gridAfter w:val="1"/>
          <w:wAfter w:w="7" w:type="pct"/>
          <w:trHeight w:val="20"/>
          <w:jc w:val="center"/>
        </w:trPr>
        <w:tc>
          <w:tcPr>
            <w:tcW w:w="292" w:type="pct"/>
            <w:shd w:val="clear" w:color="auto" w:fill="auto"/>
            <w:vAlign w:val="center"/>
          </w:tcPr>
          <w:p w14:paraId="2C286853" w14:textId="77777777" w:rsidR="008B7E9B" w:rsidRPr="006614BB" w:rsidRDefault="008B7E9B" w:rsidP="00B27F29">
            <w:pPr>
              <w:suppressAutoHyphens/>
              <w:jc w:val="center"/>
              <w:rPr>
                <w:sz w:val="18"/>
                <w:szCs w:val="18"/>
                <w:lang w:eastAsia="lt-LT"/>
              </w:rPr>
            </w:pPr>
            <w:r w:rsidRPr="006614BB">
              <w:rPr>
                <w:sz w:val="18"/>
                <w:szCs w:val="18"/>
                <w:lang w:eastAsia="lt-LT"/>
              </w:rPr>
              <w:t>1</w:t>
            </w:r>
          </w:p>
        </w:tc>
        <w:tc>
          <w:tcPr>
            <w:tcW w:w="587" w:type="pct"/>
            <w:vAlign w:val="center"/>
          </w:tcPr>
          <w:p w14:paraId="2536FE5D" w14:textId="77777777" w:rsidR="008B7E9B" w:rsidRPr="006614BB" w:rsidRDefault="008B7E9B" w:rsidP="00B27F29">
            <w:pPr>
              <w:suppressAutoHyphens/>
              <w:jc w:val="center"/>
              <w:rPr>
                <w:sz w:val="18"/>
                <w:szCs w:val="18"/>
                <w:lang w:eastAsia="lt-LT"/>
              </w:rPr>
            </w:pPr>
            <w:r w:rsidRPr="006614BB">
              <w:rPr>
                <w:sz w:val="18"/>
                <w:szCs w:val="18"/>
                <w:lang w:eastAsia="lt-LT"/>
              </w:rPr>
              <w:t>2</w:t>
            </w:r>
          </w:p>
        </w:tc>
        <w:tc>
          <w:tcPr>
            <w:tcW w:w="570" w:type="pct"/>
            <w:shd w:val="clear" w:color="auto" w:fill="auto"/>
            <w:vAlign w:val="center"/>
          </w:tcPr>
          <w:p w14:paraId="49C8F0D4" w14:textId="77777777" w:rsidR="008B7E9B" w:rsidRPr="006614BB" w:rsidRDefault="008B7E9B" w:rsidP="00B27F29">
            <w:pPr>
              <w:suppressAutoHyphens/>
              <w:jc w:val="center"/>
              <w:rPr>
                <w:sz w:val="18"/>
                <w:szCs w:val="18"/>
                <w:lang w:eastAsia="lt-LT"/>
              </w:rPr>
            </w:pPr>
            <w:r w:rsidRPr="006614BB">
              <w:rPr>
                <w:sz w:val="18"/>
                <w:szCs w:val="18"/>
                <w:lang w:eastAsia="lt-LT"/>
              </w:rPr>
              <w:t>3</w:t>
            </w:r>
          </w:p>
        </w:tc>
        <w:tc>
          <w:tcPr>
            <w:tcW w:w="427" w:type="pct"/>
            <w:shd w:val="clear" w:color="auto" w:fill="auto"/>
            <w:vAlign w:val="center"/>
          </w:tcPr>
          <w:p w14:paraId="3CCBD3F3" w14:textId="77777777" w:rsidR="008B7E9B" w:rsidRPr="006614BB" w:rsidRDefault="008B7E9B" w:rsidP="00B27F29">
            <w:pPr>
              <w:suppressAutoHyphens/>
              <w:jc w:val="center"/>
              <w:rPr>
                <w:sz w:val="18"/>
                <w:szCs w:val="18"/>
                <w:lang w:eastAsia="lt-LT"/>
              </w:rPr>
            </w:pPr>
            <w:r w:rsidRPr="006614BB">
              <w:rPr>
                <w:sz w:val="18"/>
                <w:szCs w:val="18"/>
                <w:lang w:eastAsia="lt-LT"/>
              </w:rPr>
              <w:t>4</w:t>
            </w:r>
          </w:p>
        </w:tc>
        <w:tc>
          <w:tcPr>
            <w:tcW w:w="499" w:type="pct"/>
            <w:shd w:val="clear" w:color="auto" w:fill="auto"/>
            <w:vAlign w:val="center"/>
          </w:tcPr>
          <w:p w14:paraId="728EF06F" w14:textId="77777777" w:rsidR="008B7E9B" w:rsidRPr="006614BB" w:rsidRDefault="008B7E9B" w:rsidP="00B27F29">
            <w:pPr>
              <w:suppressAutoHyphens/>
              <w:jc w:val="center"/>
              <w:rPr>
                <w:sz w:val="18"/>
                <w:szCs w:val="18"/>
                <w:lang w:eastAsia="lt-LT"/>
              </w:rPr>
            </w:pPr>
            <w:r w:rsidRPr="006614BB">
              <w:rPr>
                <w:sz w:val="18"/>
                <w:szCs w:val="18"/>
                <w:lang w:eastAsia="lt-LT"/>
              </w:rPr>
              <w:t>5</w:t>
            </w:r>
          </w:p>
        </w:tc>
        <w:tc>
          <w:tcPr>
            <w:tcW w:w="498" w:type="pct"/>
            <w:gridSpan w:val="2"/>
            <w:shd w:val="clear" w:color="auto" w:fill="auto"/>
            <w:vAlign w:val="center"/>
          </w:tcPr>
          <w:p w14:paraId="70AAC663" w14:textId="77777777" w:rsidR="008B7E9B" w:rsidRPr="006614BB" w:rsidRDefault="008B7E9B" w:rsidP="00B27F29">
            <w:pPr>
              <w:suppressAutoHyphens/>
              <w:jc w:val="center"/>
              <w:rPr>
                <w:sz w:val="18"/>
                <w:szCs w:val="18"/>
                <w:lang w:eastAsia="lt-LT"/>
              </w:rPr>
            </w:pPr>
            <w:r w:rsidRPr="006614BB">
              <w:rPr>
                <w:sz w:val="18"/>
                <w:szCs w:val="18"/>
                <w:lang w:eastAsia="lt-LT"/>
              </w:rPr>
              <w:t>6</w:t>
            </w:r>
          </w:p>
        </w:tc>
        <w:tc>
          <w:tcPr>
            <w:tcW w:w="499" w:type="pct"/>
            <w:shd w:val="clear" w:color="auto" w:fill="auto"/>
            <w:vAlign w:val="center"/>
          </w:tcPr>
          <w:p w14:paraId="6289ABBD" w14:textId="77777777" w:rsidR="008B7E9B" w:rsidRPr="006614BB" w:rsidRDefault="008B7E9B" w:rsidP="00B27F29">
            <w:pPr>
              <w:suppressAutoHyphens/>
              <w:jc w:val="center"/>
              <w:rPr>
                <w:sz w:val="18"/>
                <w:szCs w:val="18"/>
                <w:lang w:eastAsia="lt-LT"/>
              </w:rPr>
            </w:pPr>
            <w:r w:rsidRPr="006614BB">
              <w:rPr>
                <w:sz w:val="18"/>
                <w:szCs w:val="18"/>
                <w:lang w:eastAsia="lt-LT"/>
              </w:rPr>
              <w:t>7</w:t>
            </w:r>
          </w:p>
        </w:tc>
        <w:tc>
          <w:tcPr>
            <w:tcW w:w="428" w:type="pct"/>
            <w:shd w:val="clear" w:color="auto" w:fill="auto"/>
            <w:vAlign w:val="center"/>
          </w:tcPr>
          <w:p w14:paraId="568E6187" w14:textId="77777777" w:rsidR="008B7E9B" w:rsidRPr="006614BB" w:rsidRDefault="008B7E9B" w:rsidP="00B27F29">
            <w:pPr>
              <w:suppressAutoHyphens/>
              <w:jc w:val="center"/>
              <w:rPr>
                <w:sz w:val="18"/>
                <w:szCs w:val="18"/>
                <w:lang w:eastAsia="lt-LT"/>
              </w:rPr>
            </w:pPr>
            <w:r w:rsidRPr="006614BB">
              <w:rPr>
                <w:sz w:val="18"/>
                <w:szCs w:val="18"/>
                <w:lang w:eastAsia="lt-LT"/>
              </w:rPr>
              <w:t>8</w:t>
            </w:r>
          </w:p>
        </w:tc>
        <w:tc>
          <w:tcPr>
            <w:tcW w:w="596" w:type="pct"/>
            <w:gridSpan w:val="2"/>
            <w:vAlign w:val="center"/>
          </w:tcPr>
          <w:p w14:paraId="2F405927" w14:textId="77777777" w:rsidR="008B7E9B" w:rsidRPr="006614BB" w:rsidRDefault="008B7E9B" w:rsidP="00B27F29">
            <w:pPr>
              <w:suppressAutoHyphens/>
              <w:jc w:val="center"/>
              <w:rPr>
                <w:sz w:val="18"/>
                <w:szCs w:val="18"/>
                <w:lang w:eastAsia="lt-LT"/>
              </w:rPr>
            </w:pPr>
            <w:r w:rsidRPr="006614BB">
              <w:rPr>
                <w:sz w:val="18"/>
                <w:szCs w:val="18"/>
                <w:lang w:eastAsia="lt-LT"/>
              </w:rPr>
              <w:t>9</w:t>
            </w:r>
          </w:p>
        </w:tc>
        <w:tc>
          <w:tcPr>
            <w:tcW w:w="597" w:type="pct"/>
            <w:gridSpan w:val="2"/>
            <w:shd w:val="clear" w:color="auto" w:fill="auto"/>
            <w:vAlign w:val="center"/>
          </w:tcPr>
          <w:p w14:paraId="52A8F03A" w14:textId="77777777" w:rsidR="008B7E9B" w:rsidRPr="006614BB" w:rsidRDefault="008B7E9B" w:rsidP="00B27F29">
            <w:pPr>
              <w:suppressAutoHyphens/>
              <w:jc w:val="center"/>
              <w:rPr>
                <w:sz w:val="18"/>
                <w:szCs w:val="18"/>
                <w:lang w:eastAsia="lt-LT"/>
              </w:rPr>
            </w:pPr>
            <w:r w:rsidRPr="006614BB">
              <w:rPr>
                <w:sz w:val="18"/>
                <w:szCs w:val="18"/>
                <w:lang w:eastAsia="lt-LT"/>
              </w:rPr>
              <w:t>10</w:t>
            </w:r>
          </w:p>
        </w:tc>
      </w:tr>
      <w:tr w:rsidR="0032738F" w:rsidRPr="006614BB" w14:paraId="35986E47" w14:textId="77777777" w:rsidTr="0032738F">
        <w:trPr>
          <w:gridAfter w:val="1"/>
          <w:wAfter w:w="7" w:type="pct"/>
          <w:trHeight w:val="113"/>
          <w:jc w:val="center"/>
        </w:trPr>
        <w:tc>
          <w:tcPr>
            <w:tcW w:w="292" w:type="pct"/>
            <w:shd w:val="clear" w:color="auto" w:fill="auto"/>
          </w:tcPr>
          <w:p w14:paraId="5797C8AE" w14:textId="22EEAEA5" w:rsidR="0032738F" w:rsidRPr="006614BB" w:rsidRDefault="0032738F" w:rsidP="0032738F">
            <w:pPr>
              <w:rPr>
                <w:sz w:val="18"/>
                <w:szCs w:val="18"/>
              </w:rPr>
            </w:pPr>
            <w:r w:rsidRPr="006614BB">
              <w:rPr>
                <w:sz w:val="18"/>
                <w:szCs w:val="18"/>
              </w:rPr>
              <w:t>005</w:t>
            </w:r>
          </w:p>
        </w:tc>
        <w:tc>
          <w:tcPr>
            <w:tcW w:w="587" w:type="pct"/>
            <w:vAlign w:val="center"/>
          </w:tcPr>
          <w:p w14:paraId="74FAB0FF" w14:textId="39AEBAB8"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50651528" w14:textId="55F7D760" w:rsidR="0032738F" w:rsidRPr="006614BB" w:rsidRDefault="0032738F" w:rsidP="0032738F">
            <w:pPr>
              <w:suppressAutoHyphens/>
              <w:rPr>
                <w:sz w:val="18"/>
                <w:szCs w:val="18"/>
                <w:lang w:eastAsia="lt-LT"/>
              </w:rPr>
            </w:pPr>
            <w:r w:rsidRPr="006614BB">
              <w:rPr>
                <w:sz w:val="18"/>
                <w:szCs w:val="18"/>
              </w:rPr>
              <w:t>6243182; 381291</w:t>
            </w:r>
          </w:p>
        </w:tc>
        <w:tc>
          <w:tcPr>
            <w:tcW w:w="427" w:type="pct"/>
            <w:shd w:val="clear" w:color="auto" w:fill="auto"/>
          </w:tcPr>
          <w:p w14:paraId="50E9765F" w14:textId="656C896E" w:rsidR="0032738F" w:rsidRPr="006614BB" w:rsidRDefault="0032738F" w:rsidP="0032738F">
            <w:pPr>
              <w:suppressAutoHyphens/>
              <w:rPr>
                <w:sz w:val="18"/>
                <w:szCs w:val="18"/>
                <w:lang w:eastAsia="lt-LT"/>
              </w:rPr>
            </w:pPr>
            <w:r w:rsidRPr="006614BB">
              <w:rPr>
                <w:sz w:val="18"/>
                <w:szCs w:val="18"/>
              </w:rPr>
              <w:t>7,4</w:t>
            </w:r>
          </w:p>
        </w:tc>
        <w:tc>
          <w:tcPr>
            <w:tcW w:w="499" w:type="pct"/>
            <w:shd w:val="clear" w:color="auto" w:fill="auto"/>
          </w:tcPr>
          <w:p w14:paraId="276F085C" w14:textId="4BD084FF" w:rsidR="0032738F" w:rsidRPr="006614BB" w:rsidRDefault="0032738F" w:rsidP="0032738F">
            <w:pPr>
              <w:suppressAutoHyphens/>
              <w:rPr>
                <w:sz w:val="18"/>
                <w:szCs w:val="18"/>
                <w:lang w:eastAsia="lt-LT"/>
              </w:rPr>
            </w:pPr>
            <w:r w:rsidRPr="006614BB">
              <w:rPr>
                <w:sz w:val="18"/>
                <w:szCs w:val="18"/>
              </w:rPr>
              <w:t>0,20</w:t>
            </w:r>
          </w:p>
        </w:tc>
        <w:tc>
          <w:tcPr>
            <w:tcW w:w="498" w:type="pct"/>
            <w:gridSpan w:val="2"/>
            <w:shd w:val="clear" w:color="auto" w:fill="auto"/>
          </w:tcPr>
          <w:p w14:paraId="69A06FD6" w14:textId="03D5FDE7" w:rsidR="0032738F" w:rsidRPr="006614BB" w:rsidRDefault="0032738F" w:rsidP="0032738F">
            <w:pPr>
              <w:suppressAutoHyphens/>
              <w:rPr>
                <w:sz w:val="18"/>
                <w:szCs w:val="18"/>
                <w:lang w:eastAsia="lt-LT"/>
              </w:rPr>
            </w:pPr>
            <w:r w:rsidRPr="006614BB">
              <w:rPr>
                <w:sz w:val="18"/>
                <w:szCs w:val="18"/>
              </w:rPr>
              <w:t>3,9</w:t>
            </w:r>
          </w:p>
        </w:tc>
        <w:tc>
          <w:tcPr>
            <w:tcW w:w="499" w:type="pct"/>
            <w:shd w:val="clear" w:color="auto" w:fill="auto"/>
          </w:tcPr>
          <w:p w14:paraId="4AEF4A58" w14:textId="4447190B" w:rsidR="0032738F" w:rsidRPr="006614BB" w:rsidRDefault="0032738F" w:rsidP="0032738F">
            <w:pPr>
              <w:suppressAutoHyphens/>
              <w:rPr>
                <w:sz w:val="18"/>
                <w:szCs w:val="18"/>
                <w:lang w:eastAsia="lt-LT"/>
              </w:rPr>
            </w:pPr>
            <w:r w:rsidRPr="006614BB">
              <w:rPr>
                <w:sz w:val="18"/>
                <w:szCs w:val="18"/>
              </w:rPr>
              <w:t>89,7</w:t>
            </w:r>
          </w:p>
        </w:tc>
        <w:tc>
          <w:tcPr>
            <w:tcW w:w="428" w:type="pct"/>
            <w:shd w:val="clear" w:color="auto" w:fill="auto"/>
          </w:tcPr>
          <w:p w14:paraId="5903F77F" w14:textId="56228C75" w:rsidR="0032738F" w:rsidRPr="006614BB" w:rsidRDefault="0032738F" w:rsidP="0032738F">
            <w:pPr>
              <w:suppressAutoHyphens/>
              <w:rPr>
                <w:sz w:val="18"/>
                <w:szCs w:val="18"/>
                <w:lang w:eastAsia="lt-LT"/>
              </w:rPr>
            </w:pPr>
            <w:r w:rsidRPr="006614BB">
              <w:rPr>
                <w:sz w:val="18"/>
                <w:szCs w:val="18"/>
              </w:rPr>
              <w:t>0,051</w:t>
            </w:r>
          </w:p>
        </w:tc>
        <w:tc>
          <w:tcPr>
            <w:tcW w:w="596" w:type="pct"/>
            <w:gridSpan w:val="2"/>
          </w:tcPr>
          <w:p w14:paraId="083AA1B3" w14:textId="2F78AE26" w:rsidR="0032738F" w:rsidRPr="006614BB" w:rsidRDefault="0032738F" w:rsidP="0032738F">
            <w:pPr>
              <w:suppressAutoHyphens/>
              <w:rPr>
                <w:sz w:val="18"/>
                <w:szCs w:val="18"/>
              </w:rPr>
            </w:pPr>
            <w:r w:rsidRPr="006614BB">
              <w:rPr>
                <w:sz w:val="18"/>
                <w:szCs w:val="18"/>
              </w:rPr>
              <w:t>51,0</w:t>
            </w:r>
          </w:p>
        </w:tc>
        <w:tc>
          <w:tcPr>
            <w:tcW w:w="597" w:type="pct"/>
            <w:gridSpan w:val="2"/>
            <w:shd w:val="clear" w:color="auto" w:fill="auto"/>
          </w:tcPr>
          <w:p w14:paraId="4C5A0C58" w14:textId="23DC8C67" w:rsidR="0032738F" w:rsidRPr="006614BB" w:rsidRDefault="0032738F" w:rsidP="0032738F">
            <w:pPr>
              <w:suppressAutoHyphens/>
              <w:rPr>
                <w:sz w:val="18"/>
                <w:szCs w:val="18"/>
                <w:lang w:eastAsia="lt-LT"/>
              </w:rPr>
            </w:pPr>
            <w:r w:rsidRPr="006614BB">
              <w:rPr>
                <w:sz w:val="18"/>
                <w:szCs w:val="18"/>
              </w:rPr>
              <w:t>5976</w:t>
            </w:r>
          </w:p>
        </w:tc>
      </w:tr>
      <w:tr w:rsidR="0032738F" w:rsidRPr="006614BB" w14:paraId="0F7C125F" w14:textId="77777777" w:rsidTr="0032738F">
        <w:trPr>
          <w:gridAfter w:val="1"/>
          <w:wAfter w:w="7" w:type="pct"/>
          <w:trHeight w:val="113"/>
          <w:jc w:val="center"/>
        </w:trPr>
        <w:tc>
          <w:tcPr>
            <w:tcW w:w="292" w:type="pct"/>
            <w:shd w:val="clear" w:color="auto" w:fill="auto"/>
          </w:tcPr>
          <w:p w14:paraId="1407844F" w14:textId="7F3E0952" w:rsidR="0032738F" w:rsidRPr="006614BB" w:rsidRDefault="0032738F" w:rsidP="0032738F">
            <w:pPr>
              <w:rPr>
                <w:sz w:val="18"/>
                <w:szCs w:val="18"/>
              </w:rPr>
            </w:pPr>
            <w:r w:rsidRPr="006614BB">
              <w:rPr>
                <w:sz w:val="18"/>
                <w:szCs w:val="18"/>
              </w:rPr>
              <w:t>006</w:t>
            </w:r>
          </w:p>
        </w:tc>
        <w:tc>
          <w:tcPr>
            <w:tcW w:w="587" w:type="pct"/>
            <w:vAlign w:val="center"/>
          </w:tcPr>
          <w:p w14:paraId="7F6B952D" w14:textId="09F87EE3"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5D46CE51" w14:textId="0673453D" w:rsidR="0032738F" w:rsidRPr="006614BB" w:rsidRDefault="0032738F" w:rsidP="0032738F">
            <w:pPr>
              <w:suppressAutoHyphens/>
              <w:rPr>
                <w:sz w:val="18"/>
                <w:szCs w:val="18"/>
                <w:lang w:eastAsia="lt-LT"/>
              </w:rPr>
            </w:pPr>
            <w:r w:rsidRPr="006614BB">
              <w:rPr>
                <w:sz w:val="18"/>
                <w:szCs w:val="18"/>
              </w:rPr>
              <w:t>6243178; 381297</w:t>
            </w:r>
          </w:p>
        </w:tc>
        <w:tc>
          <w:tcPr>
            <w:tcW w:w="427" w:type="pct"/>
            <w:shd w:val="clear" w:color="auto" w:fill="auto"/>
          </w:tcPr>
          <w:p w14:paraId="0065D3B8" w14:textId="0F33FBBF" w:rsidR="0032738F" w:rsidRPr="006614BB" w:rsidRDefault="0032738F" w:rsidP="0032738F">
            <w:pPr>
              <w:suppressAutoHyphens/>
              <w:rPr>
                <w:sz w:val="18"/>
                <w:szCs w:val="18"/>
                <w:lang w:eastAsia="lt-LT"/>
              </w:rPr>
            </w:pPr>
            <w:r w:rsidRPr="006614BB">
              <w:rPr>
                <w:sz w:val="18"/>
                <w:szCs w:val="18"/>
              </w:rPr>
              <w:t>10,0</w:t>
            </w:r>
          </w:p>
        </w:tc>
        <w:tc>
          <w:tcPr>
            <w:tcW w:w="499" w:type="pct"/>
            <w:shd w:val="clear" w:color="auto" w:fill="auto"/>
          </w:tcPr>
          <w:p w14:paraId="5D77E899" w14:textId="584D85E8" w:rsidR="0032738F" w:rsidRPr="006614BB" w:rsidRDefault="0032738F" w:rsidP="0032738F">
            <w:pPr>
              <w:suppressAutoHyphens/>
              <w:rPr>
                <w:sz w:val="18"/>
                <w:szCs w:val="18"/>
                <w:lang w:eastAsia="lt-LT"/>
              </w:rPr>
            </w:pPr>
            <w:r w:rsidRPr="006614BB">
              <w:rPr>
                <w:sz w:val="18"/>
                <w:szCs w:val="18"/>
              </w:rPr>
              <w:t>0,15</w:t>
            </w:r>
          </w:p>
        </w:tc>
        <w:tc>
          <w:tcPr>
            <w:tcW w:w="498" w:type="pct"/>
            <w:gridSpan w:val="2"/>
            <w:shd w:val="clear" w:color="auto" w:fill="auto"/>
          </w:tcPr>
          <w:p w14:paraId="5C231C9C" w14:textId="311705FA" w:rsidR="0032738F" w:rsidRPr="006614BB" w:rsidRDefault="0032738F" w:rsidP="0032738F">
            <w:pPr>
              <w:suppressAutoHyphens/>
              <w:rPr>
                <w:sz w:val="18"/>
                <w:szCs w:val="18"/>
                <w:lang w:eastAsia="lt-LT"/>
              </w:rPr>
            </w:pPr>
            <w:r w:rsidRPr="006614BB">
              <w:rPr>
                <w:sz w:val="18"/>
                <w:szCs w:val="18"/>
              </w:rPr>
              <w:t>3,3</w:t>
            </w:r>
          </w:p>
        </w:tc>
        <w:tc>
          <w:tcPr>
            <w:tcW w:w="499" w:type="pct"/>
            <w:shd w:val="clear" w:color="auto" w:fill="auto"/>
          </w:tcPr>
          <w:p w14:paraId="4A0D6B88" w14:textId="5B4D027D" w:rsidR="0032738F" w:rsidRPr="006614BB" w:rsidRDefault="0032738F" w:rsidP="0032738F">
            <w:pPr>
              <w:suppressAutoHyphens/>
              <w:rPr>
                <w:sz w:val="18"/>
                <w:szCs w:val="18"/>
                <w:lang w:eastAsia="lt-LT"/>
              </w:rPr>
            </w:pPr>
            <w:r w:rsidRPr="006614BB">
              <w:rPr>
                <w:sz w:val="18"/>
                <w:szCs w:val="18"/>
              </w:rPr>
              <w:t>138,6</w:t>
            </w:r>
          </w:p>
        </w:tc>
        <w:tc>
          <w:tcPr>
            <w:tcW w:w="428" w:type="pct"/>
            <w:shd w:val="clear" w:color="auto" w:fill="auto"/>
          </w:tcPr>
          <w:p w14:paraId="7FE31898" w14:textId="346557DE" w:rsidR="0032738F" w:rsidRPr="006614BB" w:rsidRDefault="0032738F" w:rsidP="0032738F">
            <w:pPr>
              <w:suppressAutoHyphens/>
              <w:rPr>
                <w:sz w:val="18"/>
                <w:szCs w:val="18"/>
                <w:lang w:eastAsia="lt-LT"/>
              </w:rPr>
            </w:pPr>
            <w:r w:rsidRPr="006614BB">
              <w:rPr>
                <w:sz w:val="18"/>
                <w:szCs w:val="18"/>
              </w:rPr>
              <w:t>0,068</w:t>
            </w:r>
          </w:p>
        </w:tc>
        <w:tc>
          <w:tcPr>
            <w:tcW w:w="596" w:type="pct"/>
            <w:gridSpan w:val="2"/>
          </w:tcPr>
          <w:p w14:paraId="46337767" w14:textId="43BDB67B" w:rsidR="0032738F" w:rsidRPr="006614BB" w:rsidRDefault="0032738F" w:rsidP="0032738F">
            <w:pPr>
              <w:suppressAutoHyphens/>
              <w:rPr>
                <w:sz w:val="18"/>
                <w:szCs w:val="18"/>
              </w:rPr>
            </w:pPr>
            <w:r w:rsidRPr="006614BB">
              <w:rPr>
                <w:sz w:val="18"/>
                <w:szCs w:val="18"/>
              </w:rPr>
              <w:t>68,0</w:t>
            </w:r>
          </w:p>
        </w:tc>
        <w:tc>
          <w:tcPr>
            <w:tcW w:w="597" w:type="pct"/>
            <w:gridSpan w:val="2"/>
            <w:shd w:val="clear" w:color="auto" w:fill="auto"/>
          </w:tcPr>
          <w:p w14:paraId="3F7891BF" w14:textId="5F0320D6" w:rsidR="0032738F" w:rsidRPr="006614BB" w:rsidRDefault="0032738F" w:rsidP="0032738F">
            <w:pPr>
              <w:suppressAutoHyphens/>
              <w:rPr>
                <w:sz w:val="18"/>
                <w:szCs w:val="18"/>
                <w:lang w:eastAsia="lt-LT"/>
              </w:rPr>
            </w:pPr>
            <w:r w:rsidRPr="006614BB">
              <w:rPr>
                <w:sz w:val="18"/>
                <w:szCs w:val="18"/>
              </w:rPr>
              <w:t>5068</w:t>
            </w:r>
          </w:p>
        </w:tc>
      </w:tr>
      <w:tr w:rsidR="0032738F" w:rsidRPr="006614BB" w14:paraId="6C8051CD" w14:textId="77777777" w:rsidTr="0032738F">
        <w:trPr>
          <w:gridAfter w:val="1"/>
          <w:wAfter w:w="7" w:type="pct"/>
          <w:trHeight w:val="113"/>
          <w:jc w:val="center"/>
        </w:trPr>
        <w:tc>
          <w:tcPr>
            <w:tcW w:w="292" w:type="pct"/>
            <w:shd w:val="clear" w:color="auto" w:fill="auto"/>
          </w:tcPr>
          <w:p w14:paraId="02592AAA" w14:textId="1D2873C1" w:rsidR="0032738F" w:rsidRPr="006614BB" w:rsidRDefault="0032738F" w:rsidP="0032738F">
            <w:pPr>
              <w:rPr>
                <w:sz w:val="18"/>
                <w:szCs w:val="18"/>
              </w:rPr>
            </w:pPr>
            <w:r w:rsidRPr="006614BB">
              <w:rPr>
                <w:sz w:val="18"/>
                <w:szCs w:val="18"/>
              </w:rPr>
              <w:t>007</w:t>
            </w:r>
          </w:p>
        </w:tc>
        <w:tc>
          <w:tcPr>
            <w:tcW w:w="587" w:type="pct"/>
            <w:vAlign w:val="center"/>
          </w:tcPr>
          <w:p w14:paraId="31C66ABD" w14:textId="33ED69D0"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23F9AA3C" w14:textId="2EE8AD0D" w:rsidR="0032738F" w:rsidRPr="006614BB" w:rsidRDefault="0032738F" w:rsidP="0032738F">
            <w:pPr>
              <w:suppressAutoHyphens/>
              <w:rPr>
                <w:sz w:val="18"/>
                <w:szCs w:val="18"/>
                <w:lang w:eastAsia="lt-LT"/>
              </w:rPr>
            </w:pPr>
            <w:r w:rsidRPr="006614BB">
              <w:rPr>
                <w:sz w:val="18"/>
                <w:szCs w:val="18"/>
              </w:rPr>
              <w:t>6243193; 381352</w:t>
            </w:r>
          </w:p>
        </w:tc>
        <w:tc>
          <w:tcPr>
            <w:tcW w:w="427" w:type="pct"/>
            <w:shd w:val="clear" w:color="auto" w:fill="auto"/>
          </w:tcPr>
          <w:p w14:paraId="3C04748C" w14:textId="2F43978D" w:rsidR="0032738F" w:rsidRPr="006614BB" w:rsidRDefault="0032738F" w:rsidP="0032738F">
            <w:pPr>
              <w:suppressAutoHyphens/>
              <w:rPr>
                <w:sz w:val="18"/>
                <w:szCs w:val="18"/>
                <w:lang w:eastAsia="lt-LT"/>
              </w:rPr>
            </w:pPr>
            <w:r w:rsidRPr="006614BB">
              <w:rPr>
                <w:sz w:val="18"/>
                <w:szCs w:val="18"/>
              </w:rPr>
              <w:t xml:space="preserve">14,8  </w:t>
            </w:r>
          </w:p>
        </w:tc>
        <w:tc>
          <w:tcPr>
            <w:tcW w:w="499" w:type="pct"/>
            <w:shd w:val="clear" w:color="auto" w:fill="auto"/>
          </w:tcPr>
          <w:p w14:paraId="11F7F3E8" w14:textId="4F19CF2B" w:rsidR="0032738F" w:rsidRPr="006614BB" w:rsidRDefault="0032738F" w:rsidP="0032738F">
            <w:pPr>
              <w:suppressAutoHyphens/>
              <w:rPr>
                <w:sz w:val="18"/>
                <w:szCs w:val="18"/>
                <w:lang w:eastAsia="lt-LT"/>
              </w:rPr>
            </w:pPr>
            <w:r w:rsidRPr="006614BB">
              <w:rPr>
                <w:sz w:val="18"/>
                <w:szCs w:val="18"/>
              </w:rPr>
              <w:t>0,50</w:t>
            </w:r>
          </w:p>
        </w:tc>
        <w:tc>
          <w:tcPr>
            <w:tcW w:w="498" w:type="pct"/>
            <w:gridSpan w:val="2"/>
            <w:shd w:val="clear" w:color="auto" w:fill="auto"/>
          </w:tcPr>
          <w:p w14:paraId="7054C4F9" w14:textId="2C2D8162" w:rsidR="0032738F" w:rsidRPr="006614BB" w:rsidRDefault="0032738F" w:rsidP="0032738F">
            <w:pPr>
              <w:suppressAutoHyphens/>
              <w:rPr>
                <w:sz w:val="18"/>
                <w:szCs w:val="18"/>
                <w:lang w:eastAsia="lt-LT"/>
              </w:rPr>
            </w:pPr>
            <w:r w:rsidRPr="006614BB">
              <w:rPr>
                <w:sz w:val="18"/>
                <w:szCs w:val="18"/>
              </w:rPr>
              <w:t>7,3</w:t>
            </w:r>
          </w:p>
        </w:tc>
        <w:tc>
          <w:tcPr>
            <w:tcW w:w="499" w:type="pct"/>
            <w:shd w:val="clear" w:color="auto" w:fill="auto"/>
          </w:tcPr>
          <w:p w14:paraId="7F157F69" w14:textId="68C9617E" w:rsidR="0032738F" w:rsidRPr="006614BB" w:rsidRDefault="0032738F" w:rsidP="0032738F">
            <w:pPr>
              <w:suppressAutoHyphens/>
              <w:rPr>
                <w:sz w:val="18"/>
                <w:szCs w:val="18"/>
                <w:lang w:eastAsia="lt-LT"/>
              </w:rPr>
            </w:pPr>
            <w:r w:rsidRPr="006614BB">
              <w:rPr>
                <w:sz w:val="18"/>
                <w:szCs w:val="18"/>
              </w:rPr>
              <w:t>182,5</w:t>
            </w:r>
          </w:p>
        </w:tc>
        <w:tc>
          <w:tcPr>
            <w:tcW w:w="428" w:type="pct"/>
            <w:shd w:val="clear" w:color="auto" w:fill="auto"/>
          </w:tcPr>
          <w:p w14:paraId="76C5E231" w14:textId="10AE1743" w:rsidR="0032738F" w:rsidRPr="006614BB" w:rsidRDefault="0032738F" w:rsidP="0032738F">
            <w:pPr>
              <w:suppressAutoHyphens/>
              <w:rPr>
                <w:sz w:val="18"/>
                <w:szCs w:val="18"/>
                <w:lang w:eastAsia="lt-LT"/>
              </w:rPr>
            </w:pPr>
            <w:r w:rsidRPr="006614BB">
              <w:rPr>
                <w:sz w:val="18"/>
                <w:szCs w:val="18"/>
              </w:rPr>
              <w:t>0,856</w:t>
            </w:r>
          </w:p>
        </w:tc>
        <w:tc>
          <w:tcPr>
            <w:tcW w:w="596" w:type="pct"/>
            <w:gridSpan w:val="2"/>
          </w:tcPr>
          <w:p w14:paraId="2083662B" w14:textId="600E5BE2" w:rsidR="0032738F" w:rsidRPr="006614BB" w:rsidRDefault="0032738F" w:rsidP="0032738F">
            <w:pPr>
              <w:suppressAutoHyphens/>
              <w:rPr>
                <w:sz w:val="18"/>
                <w:szCs w:val="18"/>
              </w:rPr>
            </w:pPr>
            <w:r w:rsidRPr="006614BB">
              <w:rPr>
                <w:sz w:val="18"/>
                <w:szCs w:val="18"/>
              </w:rPr>
              <w:t>611,4</w:t>
            </w:r>
          </w:p>
        </w:tc>
        <w:tc>
          <w:tcPr>
            <w:tcW w:w="597" w:type="pct"/>
            <w:gridSpan w:val="2"/>
            <w:shd w:val="clear" w:color="auto" w:fill="auto"/>
          </w:tcPr>
          <w:p w14:paraId="6BF3368B" w14:textId="160F8E48" w:rsidR="0032738F" w:rsidRPr="006614BB" w:rsidRDefault="0032738F" w:rsidP="0032738F">
            <w:pPr>
              <w:suppressAutoHyphens/>
              <w:rPr>
                <w:sz w:val="18"/>
                <w:szCs w:val="18"/>
                <w:lang w:eastAsia="lt-LT"/>
              </w:rPr>
            </w:pPr>
            <w:r w:rsidRPr="006614BB">
              <w:rPr>
                <w:sz w:val="18"/>
                <w:szCs w:val="18"/>
              </w:rPr>
              <w:t>5208</w:t>
            </w:r>
          </w:p>
        </w:tc>
      </w:tr>
      <w:tr w:rsidR="0032738F" w:rsidRPr="006614BB" w14:paraId="68D832F5" w14:textId="77777777" w:rsidTr="0032738F">
        <w:trPr>
          <w:gridAfter w:val="1"/>
          <w:wAfter w:w="7" w:type="pct"/>
          <w:trHeight w:val="113"/>
          <w:jc w:val="center"/>
        </w:trPr>
        <w:tc>
          <w:tcPr>
            <w:tcW w:w="292" w:type="pct"/>
            <w:shd w:val="clear" w:color="auto" w:fill="auto"/>
          </w:tcPr>
          <w:p w14:paraId="12A9F6B5" w14:textId="36011AF8" w:rsidR="0032738F" w:rsidRPr="006614BB" w:rsidRDefault="0032738F" w:rsidP="0032738F">
            <w:pPr>
              <w:rPr>
                <w:sz w:val="18"/>
                <w:szCs w:val="18"/>
              </w:rPr>
            </w:pPr>
            <w:r w:rsidRPr="006614BB">
              <w:rPr>
                <w:sz w:val="18"/>
                <w:szCs w:val="18"/>
              </w:rPr>
              <w:t>002</w:t>
            </w:r>
          </w:p>
        </w:tc>
        <w:tc>
          <w:tcPr>
            <w:tcW w:w="587" w:type="pct"/>
            <w:vAlign w:val="center"/>
          </w:tcPr>
          <w:p w14:paraId="1D6A314F" w14:textId="63745DBB" w:rsidR="0032738F" w:rsidRPr="006614BB" w:rsidRDefault="0032738F" w:rsidP="0032738F">
            <w:pPr>
              <w:suppressAutoHyphens/>
              <w:rPr>
                <w:sz w:val="18"/>
                <w:szCs w:val="18"/>
                <w:lang w:eastAsia="lt-LT"/>
              </w:rPr>
            </w:pPr>
            <w:r w:rsidRPr="006614BB">
              <w:rPr>
                <w:sz w:val="18"/>
                <w:szCs w:val="18"/>
              </w:rPr>
              <w:t>Azoto oksidai (B)</w:t>
            </w:r>
          </w:p>
        </w:tc>
        <w:tc>
          <w:tcPr>
            <w:tcW w:w="570" w:type="pct"/>
            <w:shd w:val="clear" w:color="auto" w:fill="auto"/>
          </w:tcPr>
          <w:p w14:paraId="0DF255FB" w14:textId="0CE8E853" w:rsidR="0032738F" w:rsidRPr="006614BB" w:rsidRDefault="0032738F" w:rsidP="0032738F">
            <w:pPr>
              <w:suppressAutoHyphens/>
              <w:rPr>
                <w:sz w:val="18"/>
                <w:szCs w:val="18"/>
                <w:lang w:eastAsia="lt-LT"/>
              </w:rPr>
            </w:pPr>
            <w:r w:rsidRPr="006614BB">
              <w:rPr>
                <w:sz w:val="18"/>
                <w:szCs w:val="18"/>
              </w:rPr>
              <w:t>6243164; 381272</w:t>
            </w:r>
          </w:p>
        </w:tc>
        <w:tc>
          <w:tcPr>
            <w:tcW w:w="427" w:type="pct"/>
            <w:shd w:val="clear" w:color="auto" w:fill="auto"/>
          </w:tcPr>
          <w:p w14:paraId="24D92D17" w14:textId="5E255E4A" w:rsidR="0032738F" w:rsidRPr="006614BB" w:rsidRDefault="0032738F" w:rsidP="0032738F">
            <w:pPr>
              <w:suppressAutoHyphens/>
              <w:rPr>
                <w:sz w:val="18"/>
                <w:szCs w:val="18"/>
                <w:lang w:eastAsia="lt-LT"/>
              </w:rPr>
            </w:pPr>
            <w:r w:rsidRPr="006614BB">
              <w:rPr>
                <w:sz w:val="18"/>
                <w:szCs w:val="18"/>
              </w:rPr>
              <w:t>16,5</w:t>
            </w:r>
          </w:p>
        </w:tc>
        <w:tc>
          <w:tcPr>
            <w:tcW w:w="499" w:type="pct"/>
            <w:shd w:val="clear" w:color="auto" w:fill="auto"/>
          </w:tcPr>
          <w:p w14:paraId="3AA399F5" w14:textId="5A9F282E" w:rsidR="0032738F" w:rsidRPr="006614BB" w:rsidRDefault="0032738F" w:rsidP="0032738F">
            <w:pPr>
              <w:suppressAutoHyphens/>
              <w:rPr>
                <w:sz w:val="18"/>
                <w:szCs w:val="18"/>
                <w:lang w:eastAsia="lt-LT"/>
              </w:rPr>
            </w:pPr>
            <w:r w:rsidRPr="006614BB">
              <w:rPr>
                <w:sz w:val="18"/>
                <w:szCs w:val="18"/>
              </w:rPr>
              <w:t>1,0 x 1,0</w:t>
            </w:r>
          </w:p>
        </w:tc>
        <w:tc>
          <w:tcPr>
            <w:tcW w:w="498" w:type="pct"/>
            <w:gridSpan w:val="2"/>
            <w:shd w:val="clear" w:color="auto" w:fill="auto"/>
          </w:tcPr>
          <w:p w14:paraId="3156143C" w14:textId="26D54ABF" w:rsidR="0032738F" w:rsidRPr="006614BB" w:rsidRDefault="0032738F" w:rsidP="0032738F">
            <w:pPr>
              <w:suppressAutoHyphens/>
              <w:rPr>
                <w:sz w:val="18"/>
                <w:szCs w:val="18"/>
                <w:lang w:eastAsia="lt-LT"/>
              </w:rPr>
            </w:pPr>
            <w:r w:rsidRPr="006614BB">
              <w:rPr>
                <w:sz w:val="18"/>
                <w:szCs w:val="18"/>
              </w:rPr>
              <w:t>17,0</w:t>
            </w:r>
          </w:p>
        </w:tc>
        <w:tc>
          <w:tcPr>
            <w:tcW w:w="499" w:type="pct"/>
            <w:shd w:val="clear" w:color="auto" w:fill="auto"/>
          </w:tcPr>
          <w:p w14:paraId="4E531F88" w14:textId="5FA159A7" w:rsidR="0032738F" w:rsidRPr="006614BB" w:rsidRDefault="0032738F" w:rsidP="0032738F">
            <w:pPr>
              <w:suppressAutoHyphens/>
              <w:rPr>
                <w:sz w:val="18"/>
                <w:szCs w:val="18"/>
                <w:lang w:eastAsia="lt-LT"/>
              </w:rPr>
            </w:pPr>
            <w:r w:rsidRPr="006614BB">
              <w:rPr>
                <w:sz w:val="18"/>
                <w:szCs w:val="18"/>
              </w:rPr>
              <w:t>36</w:t>
            </w:r>
          </w:p>
        </w:tc>
        <w:tc>
          <w:tcPr>
            <w:tcW w:w="428" w:type="pct"/>
            <w:shd w:val="clear" w:color="auto" w:fill="auto"/>
          </w:tcPr>
          <w:p w14:paraId="65ED8729" w14:textId="4BF93475" w:rsidR="0032738F" w:rsidRPr="006614BB" w:rsidRDefault="0032738F" w:rsidP="0032738F">
            <w:pPr>
              <w:suppressAutoHyphens/>
              <w:rPr>
                <w:sz w:val="18"/>
                <w:szCs w:val="18"/>
                <w:lang w:eastAsia="lt-LT"/>
              </w:rPr>
            </w:pPr>
            <w:r w:rsidRPr="006614BB">
              <w:rPr>
                <w:sz w:val="18"/>
                <w:szCs w:val="18"/>
              </w:rPr>
              <w:t>15,0</w:t>
            </w:r>
          </w:p>
        </w:tc>
        <w:tc>
          <w:tcPr>
            <w:tcW w:w="596" w:type="pct"/>
            <w:gridSpan w:val="2"/>
          </w:tcPr>
          <w:p w14:paraId="6467192B" w14:textId="21E7C6B8" w:rsidR="0032738F" w:rsidRPr="006614BB" w:rsidRDefault="0032738F" w:rsidP="0032738F">
            <w:pPr>
              <w:suppressAutoHyphens/>
              <w:rPr>
                <w:sz w:val="18"/>
                <w:szCs w:val="18"/>
              </w:rPr>
            </w:pPr>
            <w:r w:rsidRPr="006614BB">
              <w:rPr>
                <w:sz w:val="18"/>
                <w:szCs w:val="18"/>
              </w:rPr>
              <w:t>242,1</w:t>
            </w:r>
          </w:p>
        </w:tc>
        <w:tc>
          <w:tcPr>
            <w:tcW w:w="597" w:type="pct"/>
            <w:gridSpan w:val="2"/>
            <w:shd w:val="clear" w:color="auto" w:fill="auto"/>
          </w:tcPr>
          <w:p w14:paraId="623D6853" w14:textId="1E538E89" w:rsidR="0032738F" w:rsidRPr="006614BB" w:rsidRDefault="0032738F" w:rsidP="0032738F">
            <w:pPr>
              <w:suppressAutoHyphens/>
              <w:rPr>
                <w:sz w:val="18"/>
                <w:szCs w:val="18"/>
                <w:lang w:eastAsia="lt-LT"/>
              </w:rPr>
            </w:pPr>
            <w:r w:rsidRPr="006614BB">
              <w:rPr>
                <w:sz w:val="18"/>
                <w:szCs w:val="18"/>
              </w:rPr>
              <w:t>800</w:t>
            </w:r>
          </w:p>
        </w:tc>
      </w:tr>
      <w:tr w:rsidR="0032738F" w:rsidRPr="006614BB" w14:paraId="0DEAE716" w14:textId="77777777" w:rsidTr="0032738F">
        <w:trPr>
          <w:gridAfter w:val="1"/>
          <w:wAfter w:w="7" w:type="pct"/>
          <w:trHeight w:val="113"/>
          <w:jc w:val="center"/>
        </w:trPr>
        <w:tc>
          <w:tcPr>
            <w:tcW w:w="292" w:type="pct"/>
            <w:shd w:val="clear" w:color="auto" w:fill="auto"/>
          </w:tcPr>
          <w:p w14:paraId="24D16A13" w14:textId="023CAD46" w:rsidR="0032738F" w:rsidRPr="006614BB" w:rsidRDefault="0032738F" w:rsidP="0032738F">
            <w:pPr>
              <w:rPr>
                <w:sz w:val="18"/>
                <w:szCs w:val="18"/>
              </w:rPr>
            </w:pPr>
            <w:r w:rsidRPr="006614BB">
              <w:rPr>
                <w:sz w:val="18"/>
                <w:szCs w:val="18"/>
              </w:rPr>
              <w:t>003</w:t>
            </w:r>
          </w:p>
        </w:tc>
        <w:tc>
          <w:tcPr>
            <w:tcW w:w="587" w:type="pct"/>
            <w:vAlign w:val="center"/>
          </w:tcPr>
          <w:p w14:paraId="10DF1E57" w14:textId="6CCFFDD7" w:rsidR="0032738F" w:rsidRPr="006614BB" w:rsidRDefault="0032738F" w:rsidP="0032738F">
            <w:pPr>
              <w:suppressAutoHyphens/>
              <w:rPr>
                <w:sz w:val="18"/>
                <w:szCs w:val="18"/>
                <w:lang w:eastAsia="lt-LT"/>
              </w:rPr>
            </w:pPr>
            <w:r w:rsidRPr="006614BB">
              <w:rPr>
                <w:sz w:val="18"/>
                <w:szCs w:val="18"/>
              </w:rPr>
              <w:t>Azoto oksidai (B)</w:t>
            </w:r>
          </w:p>
        </w:tc>
        <w:tc>
          <w:tcPr>
            <w:tcW w:w="570" w:type="pct"/>
            <w:shd w:val="clear" w:color="auto" w:fill="auto"/>
          </w:tcPr>
          <w:p w14:paraId="5A9BB55D" w14:textId="325E4FB6" w:rsidR="0032738F" w:rsidRPr="006614BB" w:rsidRDefault="0032738F" w:rsidP="0032738F">
            <w:pPr>
              <w:suppressAutoHyphens/>
              <w:rPr>
                <w:sz w:val="18"/>
                <w:szCs w:val="18"/>
                <w:lang w:eastAsia="lt-LT"/>
              </w:rPr>
            </w:pPr>
            <w:r w:rsidRPr="006614BB">
              <w:rPr>
                <w:sz w:val="18"/>
                <w:szCs w:val="18"/>
              </w:rPr>
              <w:t>6243164; 381275</w:t>
            </w:r>
          </w:p>
        </w:tc>
        <w:tc>
          <w:tcPr>
            <w:tcW w:w="427" w:type="pct"/>
            <w:shd w:val="clear" w:color="auto" w:fill="auto"/>
          </w:tcPr>
          <w:p w14:paraId="22898EBF" w14:textId="6724BF79" w:rsidR="0032738F" w:rsidRPr="006614BB" w:rsidRDefault="0032738F" w:rsidP="0032738F">
            <w:pPr>
              <w:suppressAutoHyphens/>
              <w:rPr>
                <w:sz w:val="18"/>
                <w:szCs w:val="18"/>
                <w:lang w:eastAsia="lt-LT"/>
              </w:rPr>
            </w:pPr>
            <w:r w:rsidRPr="006614BB">
              <w:rPr>
                <w:sz w:val="18"/>
                <w:szCs w:val="18"/>
              </w:rPr>
              <w:t>16,5</w:t>
            </w:r>
          </w:p>
        </w:tc>
        <w:tc>
          <w:tcPr>
            <w:tcW w:w="499" w:type="pct"/>
            <w:shd w:val="clear" w:color="auto" w:fill="auto"/>
          </w:tcPr>
          <w:p w14:paraId="123606B0" w14:textId="07D2744E" w:rsidR="0032738F" w:rsidRPr="006614BB" w:rsidRDefault="0032738F" w:rsidP="0032738F">
            <w:pPr>
              <w:suppressAutoHyphens/>
              <w:rPr>
                <w:sz w:val="18"/>
                <w:szCs w:val="18"/>
                <w:lang w:eastAsia="lt-LT"/>
              </w:rPr>
            </w:pPr>
            <w:r w:rsidRPr="006614BB">
              <w:rPr>
                <w:sz w:val="18"/>
                <w:szCs w:val="18"/>
              </w:rPr>
              <w:t>1,0 x 1,0</w:t>
            </w:r>
          </w:p>
        </w:tc>
        <w:tc>
          <w:tcPr>
            <w:tcW w:w="498" w:type="pct"/>
            <w:gridSpan w:val="2"/>
            <w:shd w:val="clear" w:color="auto" w:fill="auto"/>
          </w:tcPr>
          <w:p w14:paraId="3DAB447C" w14:textId="2FC484AA" w:rsidR="0032738F" w:rsidRPr="006614BB" w:rsidRDefault="0032738F" w:rsidP="0032738F">
            <w:pPr>
              <w:suppressAutoHyphens/>
              <w:rPr>
                <w:sz w:val="18"/>
                <w:szCs w:val="18"/>
                <w:lang w:eastAsia="lt-LT"/>
              </w:rPr>
            </w:pPr>
            <w:r w:rsidRPr="006614BB">
              <w:rPr>
                <w:sz w:val="18"/>
                <w:szCs w:val="18"/>
              </w:rPr>
              <w:t>17,0</w:t>
            </w:r>
          </w:p>
        </w:tc>
        <w:tc>
          <w:tcPr>
            <w:tcW w:w="499" w:type="pct"/>
            <w:shd w:val="clear" w:color="auto" w:fill="auto"/>
          </w:tcPr>
          <w:p w14:paraId="6E6F2BE0" w14:textId="21224DAB" w:rsidR="0032738F" w:rsidRPr="006614BB" w:rsidRDefault="0032738F" w:rsidP="0032738F">
            <w:pPr>
              <w:suppressAutoHyphens/>
              <w:rPr>
                <w:sz w:val="18"/>
                <w:szCs w:val="18"/>
                <w:lang w:eastAsia="lt-LT"/>
              </w:rPr>
            </w:pPr>
            <w:r w:rsidRPr="006614BB">
              <w:rPr>
                <w:sz w:val="18"/>
                <w:szCs w:val="18"/>
              </w:rPr>
              <w:t>36</w:t>
            </w:r>
          </w:p>
        </w:tc>
        <w:tc>
          <w:tcPr>
            <w:tcW w:w="428" w:type="pct"/>
            <w:shd w:val="clear" w:color="auto" w:fill="auto"/>
          </w:tcPr>
          <w:p w14:paraId="39F3209E" w14:textId="3C0A5FC7" w:rsidR="0032738F" w:rsidRPr="006614BB" w:rsidRDefault="0032738F" w:rsidP="0032738F">
            <w:pPr>
              <w:suppressAutoHyphens/>
              <w:rPr>
                <w:sz w:val="18"/>
                <w:szCs w:val="18"/>
                <w:lang w:eastAsia="lt-LT"/>
              </w:rPr>
            </w:pPr>
            <w:r w:rsidRPr="006614BB">
              <w:rPr>
                <w:sz w:val="18"/>
                <w:szCs w:val="18"/>
              </w:rPr>
              <w:t>15,0</w:t>
            </w:r>
          </w:p>
        </w:tc>
        <w:tc>
          <w:tcPr>
            <w:tcW w:w="596" w:type="pct"/>
            <w:gridSpan w:val="2"/>
          </w:tcPr>
          <w:p w14:paraId="3F372B22" w14:textId="53BF3D9C" w:rsidR="0032738F" w:rsidRPr="006614BB" w:rsidRDefault="0032738F" w:rsidP="0032738F">
            <w:pPr>
              <w:suppressAutoHyphens/>
              <w:rPr>
                <w:sz w:val="18"/>
                <w:szCs w:val="18"/>
              </w:rPr>
            </w:pPr>
            <w:r w:rsidRPr="006614BB">
              <w:rPr>
                <w:sz w:val="18"/>
                <w:szCs w:val="18"/>
              </w:rPr>
              <w:t>242,1</w:t>
            </w:r>
          </w:p>
        </w:tc>
        <w:tc>
          <w:tcPr>
            <w:tcW w:w="597" w:type="pct"/>
            <w:gridSpan w:val="2"/>
            <w:shd w:val="clear" w:color="auto" w:fill="auto"/>
          </w:tcPr>
          <w:p w14:paraId="427E9A1B" w14:textId="068FCDA7" w:rsidR="0032738F" w:rsidRPr="006614BB" w:rsidRDefault="0032738F" w:rsidP="0032738F">
            <w:pPr>
              <w:suppressAutoHyphens/>
              <w:rPr>
                <w:sz w:val="18"/>
                <w:szCs w:val="18"/>
                <w:lang w:eastAsia="lt-LT"/>
              </w:rPr>
            </w:pPr>
            <w:r w:rsidRPr="006614BB">
              <w:rPr>
                <w:sz w:val="18"/>
                <w:szCs w:val="18"/>
              </w:rPr>
              <w:t>800</w:t>
            </w:r>
          </w:p>
        </w:tc>
      </w:tr>
      <w:tr w:rsidR="0032738F" w:rsidRPr="006614BB" w14:paraId="5A61CA00" w14:textId="77777777" w:rsidTr="0032738F">
        <w:trPr>
          <w:gridAfter w:val="1"/>
          <w:wAfter w:w="7" w:type="pct"/>
          <w:trHeight w:val="113"/>
          <w:jc w:val="center"/>
        </w:trPr>
        <w:tc>
          <w:tcPr>
            <w:tcW w:w="292" w:type="pct"/>
            <w:shd w:val="clear" w:color="auto" w:fill="auto"/>
          </w:tcPr>
          <w:p w14:paraId="11202A3B" w14:textId="024A0FC8" w:rsidR="0032738F" w:rsidRPr="006614BB" w:rsidRDefault="0032738F" w:rsidP="0032738F">
            <w:pPr>
              <w:rPr>
                <w:sz w:val="18"/>
                <w:szCs w:val="18"/>
              </w:rPr>
            </w:pPr>
            <w:r w:rsidRPr="006614BB">
              <w:rPr>
                <w:sz w:val="18"/>
                <w:szCs w:val="18"/>
              </w:rPr>
              <w:t>009</w:t>
            </w:r>
          </w:p>
        </w:tc>
        <w:tc>
          <w:tcPr>
            <w:tcW w:w="587" w:type="pct"/>
            <w:vAlign w:val="center"/>
          </w:tcPr>
          <w:p w14:paraId="1A00D501" w14:textId="6E4C1AA2" w:rsidR="0032738F" w:rsidRPr="006614BB" w:rsidRDefault="0032738F" w:rsidP="0032738F">
            <w:pPr>
              <w:suppressAutoHyphens/>
              <w:rPr>
                <w:sz w:val="18"/>
                <w:szCs w:val="18"/>
                <w:lang w:eastAsia="lt-LT"/>
              </w:rPr>
            </w:pPr>
            <w:r w:rsidRPr="006614BB">
              <w:rPr>
                <w:sz w:val="18"/>
                <w:szCs w:val="18"/>
              </w:rPr>
              <w:t>LOJ (RRME)</w:t>
            </w:r>
          </w:p>
        </w:tc>
        <w:tc>
          <w:tcPr>
            <w:tcW w:w="570" w:type="pct"/>
            <w:shd w:val="clear" w:color="auto" w:fill="auto"/>
          </w:tcPr>
          <w:p w14:paraId="2CF84A5A" w14:textId="73DC5DE0" w:rsidR="0032738F" w:rsidRPr="006614BB" w:rsidRDefault="0032738F" w:rsidP="0032738F">
            <w:pPr>
              <w:suppressAutoHyphens/>
              <w:rPr>
                <w:sz w:val="18"/>
                <w:szCs w:val="18"/>
                <w:lang w:eastAsia="lt-LT"/>
              </w:rPr>
            </w:pPr>
            <w:r w:rsidRPr="006614BB">
              <w:rPr>
                <w:sz w:val="18"/>
                <w:szCs w:val="18"/>
              </w:rPr>
              <w:t>6243282; 381267</w:t>
            </w:r>
          </w:p>
        </w:tc>
        <w:tc>
          <w:tcPr>
            <w:tcW w:w="427" w:type="pct"/>
            <w:shd w:val="clear" w:color="auto" w:fill="auto"/>
          </w:tcPr>
          <w:p w14:paraId="4C492102" w14:textId="680A5EC5" w:rsidR="0032738F" w:rsidRPr="006614BB" w:rsidRDefault="0032738F" w:rsidP="0032738F">
            <w:pPr>
              <w:suppressAutoHyphens/>
              <w:rPr>
                <w:sz w:val="18"/>
                <w:szCs w:val="18"/>
                <w:lang w:eastAsia="lt-LT"/>
              </w:rPr>
            </w:pPr>
            <w:r w:rsidRPr="006614BB">
              <w:rPr>
                <w:sz w:val="18"/>
                <w:szCs w:val="18"/>
              </w:rPr>
              <w:t>9,8</w:t>
            </w:r>
          </w:p>
        </w:tc>
        <w:tc>
          <w:tcPr>
            <w:tcW w:w="499" w:type="pct"/>
            <w:shd w:val="clear" w:color="auto" w:fill="auto"/>
          </w:tcPr>
          <w:p w14:paraId="2C841A0D" w14:textId="70E2AA44" w:rsidR="0032738F" w:rsidRPr="006614BB" w:rsidRDefault="0032738F" w:rsidP="0032738F">
            <w:pPr>
              <w:suppressAutoHyphens/>
              <w:rPr>
                <w:sz w:val="18"/>
                <w:szCs w:val="18"/>
                <w:lang w:eastAsia="lt-LT"/>
              </w:rPr>
            </w:pPr>
            <w:r w:rsidRPr="006614BB">
              <w:rPr>
                <w:sz w:val="18"/>
                <w:szCs w:val="18"/>
              </w:rPr>
              <w:t>0,20</w:t>
            </w:r>
          </w:p>
        </w:tc>
        <w:tc>
          <w:tcPr>
            <w:tcW w:w="498" w:type="pct"/>
            <w:gridSpan w:val="2"/>
            <w:shd w:val="clear" w:color="auto" w:fill="auto"/>
          </w:tcPr>
          <w:p w14:paraId="62E833C5" w14:textId="42AAF8D3" w:rsidR="0032738F" w:rsidRPr="006614BB" w:rsidRDefault="0032738F" w:rsidP="0032738F">
            <w:pPr>
              <w:suppressAutoHyphens/>
              <w:rPr>
                <w:sz w:val="18"/>
                <w:szCs w:val="18"/>
                <w:lang w:eastAsia="lt-LT"/>
              </w:rPr>
            </w:pPr>
            <w:r w:rsidRPr="006614BB">
              <w:rPr>
                <w:sz w:val="18"/>
                <w:szCs w:val="18"/>
              </w:rPr>
              <w:t>3,0</w:t>
            </w:r>
          </w:p>
        </w:tc>
        <w:tc>
          <w:tcPr>
            <w:tcW w:w="499" w:type="pct"/>
            <w:shd w:val="clear" w:color="auto" w:fill="auto"/>
          </w:tcPr>
          <w:p w14:paraId="0116FE9D" w14:textId="341895E3" w:rsidR="0032738F" w:rsidRPr="006614BB" w:rsidRDefault="0032738F" w:rsidP="0032738F">
            <w:pPr>
              <w:suppressAutoHyphens/>
              <w:rPr>
                <w:sz w:val="18"/>
                <w:szCs w:val="18"/>
                <w:lang w:eastAsia="lt-LT"/>
              </w:rPr>
            </w:pPr>
            <w:r w:rsidRPr="006614BB">
              <w:rPr>
                <w:sz w:val="18"/>
                <w:szCs w:val="18"/>
              </w:rPr>
              <w:t>0</w:t>
            </w:r>
          </w:p>
        </w:tc>
        <w:tc>
          <w:tcPr>
            <w:tcW w:w="428" w:type="pct"/>
            <w:shd w:val="clear" w:color="auto" w:fill="auto"/>
          </w:tcPr>
          <w:p w14:paraId="6A326BAE" w14:textId="2E3AFA23" w:rsidR="0032738F" w:rsidRPr="006614BB" w:rsidRDefault="0032738F" w:rsidP="0032738F">
            <w:pPr>
              <w:suppressAutoHyphens/>
              <w:rPr>
                <w:sz w:val="18"/>
                <w:szCs w:val="18"/>
                <w:lang w:eastAsia="lt-LT"/>
              </w:rPr>
            </w:pPr>
            <w:r w:rsidRPr="006614BB">
              <w:rPr>
                <w:sz w:val="18"/>
                <w:szCs w:val="18"/>
              </w:rPr>
              <w:t>-</w:t>
            </w:r>
          </w:p>
        </w:tc>
        <w:tc>
          <w:tcPr>
            <w:tcW w:w="596" w:type="pct"/>
            <w:gridSpan w:val="2"/>
          </w:tcPr>
          <w:p w14:paraId="2B59D738" w14:textId="6AAB6F6C" w:rsidR="0032738F" w:rsidRPr="006614BB" w:rsidRDefault="0032738F" w:rsidP="0032738F">
            <w:pPr>
              <w:suppressAutoHyphens/>
              <w:rPr>
                <w:sz w:val="18"/>
                <w:szCs w:val="18"/>
              </w:rPr>
            </w:pPr>
            <w:r w:rsidRPr="006614BB">
              <w:rPr>
                <w:sz w:val="18"/>
                <w:szCs w:val="18"/>
              </w:rPr>
              <w:t>6,2</w:t>
            </w:r>
          </w:p>
        </w:tc>
        <w:tc>
          <w:tcPr>
            <w:tcW w:w="597" w:type="pct"/>
            <w:gridSpan w:val="2"/>
            <w:shd w:val="clear" w:color="auto" w:fill="auto"/>
          </w:tcPr>
          <w:p w14:paraId="30A23897" w14:textId="6A0DA94F" w:rsidR="0032738F" w:rsidRPr="006614BB" w:rsidRDefault="0032738F" w:rsidP="0032738F">
            <w:pPr>
              <w:suppressAutoHyphens/>
              <w:rPr>
                <w:sz w:val="18"/>
                <w:szCs w:val="18"/>
                <w:lang w:eastAsia="lt-LT"/>
              </w:rPr>
            </w:pPr>
            <w:r w:rsidRPr="006614BB">
              <w:rPr>
                <w:sz w:val="18"/>
                <w:szCs w:val="18"/>
              </w:rPr>
              <w:t>3285</w:t>
            </w:r>
          </w:p>
        </w:tc>
      </w:tr>
      <w:tr w:rsidR="001D285C" w:rsidRPr="006614BB" w14:paraId="7570CC34" w14:textId="77777777" w:rsidTr="0032738F">
        <w:trPr>
          <w:gridAfter w:val="1"/>
          <w:wAfter w:w="7" w:type="pct"/>
          <w:trHeight w:val="113"/>
          <w:jc w:val="center"/>
        </w:trPr>
        <w:tc>
          <w:tcPr>
            <w:tcW w:w="292" w:type="pct"/>
            <w:shd w:val="clear" w:color="auto" w:fill="auto"/>
          </w:tcPr>
          <w:p w14:paraId="1CFF155D" w14:textId="78A6B4C8" w:rsidR="001D285C" w:rsidRPr="006614BB" w:rsidRDefault="001D285C" w:rsidP="001D285C">
            <w:pPr>
              <w:rPr>
                <w:sz w:val="18"/>
                <w:szCs w:val="18"/>
              </w:rPr>
            </w:pPr>
            <w:r w:rsidRPr="006614BB">
              <w:rPr>
                <w:sz w:val="18"/>
                <w:szCs w:val="18"/>
              </w:rPr>
              <w:t>011</w:t>
            </w:r>
          </w:p>
        </w:tc>
        <w:tc>
          <w:tcPr>
            <w:tcW w:w="587" w:type="pct"/>
            <w:vAlign w:val="center"/>
          </w:tcPr>
          <w:p w14:paraId="00E357E5" w14:textId="2E725E35"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2CAFAE21" w14:textId="51918E43" w:rsidR="001D285C" w:rsidRPr="006614BB" w:rsidRDefault="001D285C" w:rsidP="001D285C">
            <w:pPr>
              <w:suppressAutoHyphens/>
              <w:rPr>
                <w:sz w:val="18"/>
                <w:szCs w:val="18"/>
                <w:lang w:eastAsia="lt-LT"/>
              </w:rPr>
            </w:pPr>
            <w:r w:rsidRPr="006614BB">
              <w:rPr>
                <w:sz w:val="18"/>
                <w:szCs w:val="18"/>
              </w:rPr>
              <w:t>6243250; 381254</w:t>
            </w:r>
          </w:p>
        </w:tc>
        <w:tc>
          <w:tcPr>
            <w:tcW w:w="427" w:type="pct"/>
            <w:shd w:val="clear" w:color="auto" w:fill="auto"/>
          </w:tcPr>
          <w:p w14:paraId="6AB7FBD5" w14:textId="580B8F28"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2F450989" w14:textId="4E7FE42C"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068BA530" w14:textId="1B614261"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64CE2CD" w14:textId="7D3C4745"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EA5AD70" w14:textId="0C871F93"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74FB68CB" w14:textId="4DDE75B3" w:rsidR="001D285C" w:rsidRPr="006614BB" w:rsidRDefault="001D285C" w:rsidP="001D285C">
            <w:pPr>
              <w:suppressAutoHyphens/>
              <w:rPr>
                <w:sz w:val="18"/>
                <w:szCs w:val="18"/>
              </w:rPr>
            </w:pPr>
            <w:r w:rsidRPr="006614BB">
              <w:rPr>
                <w:sz w:val="18"/>
                <w:szCs w:val="18"/>
              </w:rPr>
              <w:t>6,2</w:t>
            </w:r>
          </w:p>
        </w:tc>
        <w:tc>
          <w:tcPr>
            <w:tcW w:w="597" w:type="pct"/>
            <w:gridSpan w:val="2"/>
            <w:shd w:val="clear" w:color="auto" w:fill="auto"/>
          </w:tcPr>
          <w:p w14:paraId="6BF01C0B" w14:textId="261AAF1B" w:rsidR="001D285C" w:rsidRPr="006614BB" w:rsidRDefault="001D285C" w:rsidP="001D285C">
            <w:pPr>
              <w:suppressAutoHyphens/>
              <w:rPr>
                <w:sz w:val="18"/>
                <w:szCs w:val="18"/>
                <w:lang w:eastAsia="lt-LT"/>
              </w:rPr>
            </w:pPr>
            <w:r w:rsidRPr="006614BB">
              <w:rPr>
                <w:sz w:val="18"/>
                <w:szCs w:val="18"/>
              </w:rPr>
              <w:t>3285</w:t>
            </w:r>
          </w:p>
        </w:tc>
      </w:tr>
      <w:tr w:rsidR="001D285C" w:rsidRPr="006614BB" w14:paraId="20351199" w14:textId="77777777" w:rsidTr="0032738F">
        <w:trPr>
          <w:gridAfter w:val="1"/>
          <w:wAfter w:w="7" w:type="pct"/>
          <w:trHeight w:val="113"/>
          <w:jc w:val="center"/>
        </w:trPr>
        <w:tc>
          <w:tcPr>
            <w:tcW w:w="292" w:type="pct"/>
            <w:shd w:val="clear" w:color="auto" w:fill="auto"/>
          </w:tcPr>
          <w:p w14:paraId="0266EF10" w14:textId="7494F357" w:rsidR="001D285C" w:rsidRPr="006614BB" w:rsidRDefault="001D285C" w:rsidP="001D285C">
            <w:pPr>
              <w:rPr>
                <w:sz w:val="18"/>
                <w:szCs w:val="18"/>
              </w:rPr>
            </w:pPr>
            <w:r w:rsidRPr="006614BB">
              <w:rPr>
                <w:sz w:val="18"/>
                <w:szCs w:val="18"/>
              </w:rPr>
              <w:t>012</w:t>
            </w:r>
          </w:p>
        </w:tc>
        <w:tc>
          <w:tcPr>
            <w:tcW w:w="587" w:type="pct"/>
            <w:vAlign w:val="center"/>
          </w:tcPr>
          <w:p w14:paraId="41EDDD61" w14:textId="11483384"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5D529E4B" w14:textId="36D30778" w:rsidR="001D285C" w:rsidRPr="006614BB" w:rsidRDefault="001D285C" w:rsidP="001D285C">
            <w:pPr>
              <w:suppressAutoHyphens/>
              <w:rPr>
                <w:sz w:val="18"/>
                <w:szCs w:val="18"/>
                <w:lang w:eastAsia="lt-LT"/>
              </w:rPr>
            </w:pPr>
            <w:r w:rsidRPr="006614BB">
              <w:rPr>
                <w:sz w:val="18"/>
                <w:szCs w:val="18"/>
              </w:rPr>
              <w:t>6243250; 381257</w:t>
            </w:r>
          </w:p>
        </w:tc>
        <w:tc>
          <w:tcPr>
            <w:tcW w:w="427" w:type="pct"/>
            <w:shd w:val="clear" w:color="auto" w:fill="auto"/>
          </w:tcPr>
          <w:p w14:paraId="458F7BBD" w14:textId="58D261D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2C8AC8FE" w14:textId="1A00F18B"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634D8F1D" w14:textId="313F12F3"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1783962" w14:textId="5BC6C99F"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6C3E2304" w14:textId="7431AE54"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26D2360F" w14:textId="6A562A5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69709C9D" w14:textId="68BC70DA" w:rsidR="001D285C" w:rsidRPr="006614BB" w:rsidRDefault="001D285C" w:rsidP="001D285C">
            <w:pPr>
              <w:suppressAutoHyphens/>
              <w:rPr>
                <w:sz w:val="18"/>
                <w:szCs w:val="18"/>
                <w:lang w:eastAsia="lt-LT"/>
              </w:rPr>
            </w:pPr>
            <w:r w:rsidRPr="006614BB">
              <w:rPr>
                <w:sz w:val="18"/>
                <w:szCs w:val="18"/>
              </w:rPr>
              <w:t>3285</w:t>
            </w:r>
          </w:p>
        </w:tc>
      </w:tr>
      <w:tr w:rsidR="001D285C" w:rsidRPr="006614BB" w14:paraId="4326D25F" w14:textId="77777777" w:rsidTr="0032738F">
        <w:trPr>
          <w:gridAfter w:val="1"/>
          <w:wAfter w:w="7" w:type="pct"/>
          <w:trHeight w:val="113"/>
          <w:jc w:val="center"/>
        </w:trPr>
        <w:tc>
          <w:tcPr>
            <w:tcW w:w="292" w:type="pct"/>
            <w:shd w:val="clear" w:color="auto" w:fill="auto"/>
          </w:tcPr>
          <w:p w14:paraId="757DFBE3" w14:textId="19ECF971" w:rsidR="001D285C" w:rsidRPr="006614BB" w:rsidRDefault="001D285C" w:rsidP="001D285C">
            <w:pPr>
              <w:rPr>
                <w:sz w:val="18"/>
                <w:szCs w:val="18"/>
              </w:rPr>
            </w:pPr>
            <w:r w:rsidRPr="006614BB">
              <w:rPr>
                <w:sz w:val="18"/>
                <w:szCs w:val="18"/>
              </w:rPr>
              <w:t>013</w:t>
            </w:r>
          </w:p>
        </w:tc>
        <w:tc>
          <w:tcPr>
            <w:tcW w:w="587" w:type="pct"/>
            <w:vAlign w:val="center"/>
          </w:tcPr>
          <w:p w14:paraId="7D351A6A" w14:textId="332A1727"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79434486" w14:textId="30F9B6FD" w:rsidR="001D285C" w:rsidRPr="006614BB" w:rsidRDefault="001D285C" w:rsidP="001D285C">
            <w:pPr>
              <w:suppressAutoHyphens/>
              <w:rPr>
                <w:sz w:val="18"/>
                <w:szCs w:val="18"/>
                <w:lang w:eastAsia="lt-LT"/>
              </w:rPr>
            </w:pPr>
            <w:r w:rsidRPr="006614BB">
              <w:rPr>
                <w:sz w:val="18"/>
                <w:szCs w:val="18"/>
              </w:rPr>
              <w:t>6243250; 381260</w:t>
            </w:r>
          </w:p>
        </w:tc>
        <w:tc>
          <w:tcPr>
            <w:tcW w:w="427" w:type="pct"/>
            <w:shd w:val="clear" w:color="auto" w:fill="auto"/>
          </w:tcPr>
          <w:p w14:paraId="24A8B7CD" w14:textId="76EDE618"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779FF555" w14:textId="1FA10CEC"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4E93B11E" w14:textId="00798A49"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12FEB3D4" w14:textId="51BAD01C"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50457D05" w14:textId="06CEA7DB"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4D9FAB7" w14:textId="06A35567"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0974066A" w14:textId="2042576E" w:rsidR="001D285C" w:rsidRPr="006614BB" w:rsidRDefault="001D285C" w:rsidP="001D285C">
            <w:pPr>
              <w:suppressAutoHyphens/>
              <w:rPr>
                <w:sz w:val="18"/>
                <w:szCs w:val="18"/>
                <w:lang w:eastAsia="lt-LT"/>
              </w:rPr>
            </w:pPr>
            <w:r w:rsidRPr="006614BB">
              <w:rPr>
                <w:sz w:val="18"/>
                <w:szCs w:val="18"/>
              </w:rPr>
              <w:t>3285</w:t>
            </w:r>
          </w:p>
        </w:tc>
      </w:tr>
      <w:tr w:rsidR="001D285C" w:rsidRPr="006614BB" w14:paraId="7C4142F8" w14:textId="77777777" w:rsidTr="0032738F">
        <w:trPr>
          <w:gridAfter w:val="1"/>
          <w:wAfter w:w="7" w:type="pct"/>
          <w:trHeight w:val="113"/>
          <w:jc w:val="center"/>
        </w:trPr>
        <w:tc>
          <w:tcPr>
            <w:tcW w:w="292" w:type="pct"/>
            <w:shd w:val="clear" w:color="auto" w:fill="auto"/>
          </w:tcPr>
          <w:p w14:paraId="4FD95F44" w14:textId="70C7085C" w:rsidR="001D285C" w:rsidRPr="006614BB" w:rsidRDefault="001D285C" w:rsidP="001D285C">
            <w:pPr>
              <w:rPr>
                <w:sz w:val="18"/>
                <w:szCs w:val="18"/>
              </w:rPr>
            </w:pPr>
            <w:r w:rsidRPr="006614BB">
              <w:rPr>
                <w:sz w:val="18"/>
                <w:szCs w:val="18"/>
              </w:rPr>
              <w:t>014</w:t>
            </w:r>
          </w:p>
        </w:tc>
        <w:tc>
          <w:tcPr>
            <w:tcW w:w="587" w:type="pct"/>
            <w:vAlign w:val="center"/>
          </w:tcPr>
          <w:p w14:paraId="6128A00C" w14:textId="1E989F6B"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6E90DF39" w14:textId="410A27CB" w:rsidR="001D285C" w:rsidRPr="006614BB" w:rsidRDefault="001D285C" w:rsidP="001D285C">
            <w:pPr>
              <w:suppressAutoHyphens/>
              <w:rPr>
                <w:sz w:val="18"/>
                <w:szCs w:val="18"/>
                <w:lang w:eastAsia="lt-LT"/>
              </w:rPr>
            </w:pPr>
            <w:r w:rsidRPr="006614BB">
              <w:rPr>
                <w:sz w:val="18"/>
                <w:szCs w:val="18"/>
              </w:rPr>
              <w:t>6243250; 381263</w:t>
            </w:r>
          </w:p>
        </w:tc>
        <w:tc>
          <w:tcPr>
            <w:tcW w:w="427" w:type="pct"/>
            <w:shd w:val="clear" w:color="auto" w:fill="auto"/>
          </w:tcPr>
          <w:p w14:paraId="46D07901" w14:textId="3DA5692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46BEF966" w14:textId="0DC068F8"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27729652" w14:textId="2987BD79"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1FDA094" w14:textId="577C9A74"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A0630F9" w14:textId="623E49A0"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4A9186D0" w14:textId="43100551"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BEDC8E8" w14:textId="2C20D095" w:rsidR="001D285C" w:rsidRPr="006614BB" w:rsidRDefault="001D285C" w:rsidP="001D285C">
            <w:pPr>
              <w:suppressAutoHyphens/>
              <w:rPr>
                <w:sz w:val="18"/>
                <w:szCs w:val="18"/>
                <w:lang w:eastAsia="lt-LT"/>
              </w:rPr>
            </w:pPr>
            <w:r w:rsidRPr="006614BB">
              <w:rPr>
                <w:sz w:val="18"/>
                <w:szCs w:val="18"/>
              </w:rPr>
              <w:t>3285</w:t>
            </w:r>
          </w:p>
        </w:tc>
      </w:tr>
      <w:tr w:rsidR="001D285C" w:rsidRPr="006614BB" w14:paraId="27903EAD" w14:textId="77777777" w:rsidTr="0032738F">
        <w:trPr>
          <w:gridAfter w:val="1"/>
          <w:wAfter w:w="7" w:type="pct"/>
          <w:trHeight w:val="113"/>
          <w:jc w:val="center"/>
        </w:trPr>
        <w:tc>
          <w:tcPr>
            <w:tcW w:w="292" w:type="pct"/>
            <w:shd w:val="clear" w:color="auto" w:fill="auto"/>
          </w:tcPr>
          <w:p w14:paraId="06A9ADB3" w14:textId="60289839" w:rsidR="001D285C" w:rsidRPr="006614BB" w:rsidRDefault="001D285C" w:rsidP="001D285C">
            <w:pPr>
              <w:rPr>
                <w:sz w:val="18"/>
                <w:szCs w:val="18"/>
              </w:rPr>
            </w:pPr>
            <w:r w:rsidRPr="006614BB">
              <w:rPr>
                <w:sz w:val="18"/>
                <w:szCs w:val="18"/>
              </w:rPr>
              <w:t>015</w:t>
            </w:r>
          </w:p>
        </w:tc>
        <w:tc>
          <w:tcPr>
            <w:tcW w:w="587" w:type="pct"/>
            <w:vAlign w:val="center"/>
          </w:tcPr>
          <w:p w14:paraId="367955C3" w14:textId="1064A012"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67DBFA58" w14:textId="0A9B7823" w:rsidR="001D285C" w:rsidRPr="006614BB" w:rsidRDefault="001D285C" w:rsidP="001D285C">
            <w:pPr>
              <w:suppressAutoHyphens/>
              <w:rPr>
                <w:sz w:val="18"/>
                <w:szCs w:val="18"/>
                <w:lang w:eastAsia="lt-LT"/>
              </w:rPr>
            </w:pPr>
            <w:r w:rsidRPr="006614BB">
              <w:rPr>
                <w:sz w:val="18"/>
                <w:szCs w:val="18"/>
              </w:rPr>
              <w:t>6243250; 381267</w:t>
            </w:r>
          </w:p>
        </w:tc>
        <w:tc>
          <w:tcPr>
            <w:tcW w:w="427" w:type="pct"/>
            <w:shd w:val="clear" w:color="auto" w:fill="auto"/>
          </w:tcPr>
          <w:p w14:paraId="7D20005F" w14:textId="095C979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4FBB26C2" w14:textId="4030D453"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9CAD032" w14:textId="2C4E44C7"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54A1E155" w14:textId="51B14ADA"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614E6B8B" w14:textId="19916EC1"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880A265" w14:textId="58A8D76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19E2A993" w14:textId="01EEB1C2" w:rsidR="001D285C" w:rsidRPr="006614BB" w:rsidRDefault="001D285C" w:rsidP="001D285C">
            <w:pPr>
              <w:suppressAutoHyphens/>
              <w:rPr>
                <w:sz w:val="18"/>
                <w:szCs w:val="18"/>
                <w:lang w:eastAsia="lt-LT"/>
              </w:rPr>
            </w:pPr>
            <w:r w:rsidRPr="006614BB">
              <w:rPr>
                <w:sz w:val="18"/>
                <w:szCs w:val="18"/>
              </w:rPr>
              <w:t>3285</w:t>
            </w:r>
          </w:p>
        </w:tc>
      </w:tr>
      <w:tr w:rsidR="001D285C" w:rsidRPr="006614BB" w14:paraId="353D0ED2" w14:textId="77777777" w:rsidTr="0032738F">
        <w:trPr>
          <w:gridAfter w:val="1"/>
          <w:wAfter w:w="7" w:type="pct"/>
          <w:trHeight w:val="113"/>
          <w:jc w:val="center"/>
        </w:trPr>
        <w:tc>
          <w:tcPr>
            <w:tcW w:w="292" w:type="pct"/>
            <w:shd w:val="clear" w:color="auto" w:fill="auto"/>
          </w:tcPr>
          <w:p w14:paraId="31AD6BC0" w14:textId="7F5D9273" w:rsidR="001D285C" w:rsidRPr="006614BB" w:rsidRDefault="001D285C" w:rsidP="001D285C">
            <w:pPr>
              <w:rPr>
                <w:sz w:val="18"/>
                <w:szCs w:val="18"/>
              </w:rPr>
            </w:pPr>
            <w:r w:rsidRPr="006614BB">
              <w:rPr>
                <w:sz w:val="18"/>
                <w:szCs w:val="18"/>
              </w:rPr>
              <w:t>016</w:t>
            </w:r>
          </w:p>
        </w:tc>
        <w:tc>
          <w:tcPr>
            <w:tcW w:w="587" w:type="pct"/>
            <w:vAlign w:val="center"/>
          </w:tcPr>
          <w:p w14:paraId="650B8063" w14:textId="43C843A8"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0549356D" w14:textId="7B52A89E" w:rsidR="001D285C" w:rsidRPr="006614BB" w:rsidRDefault="001D285C" w:rsidP="001D285C">
            <w:pPr>
              <w:suppressAutoHyphens/>
              <w:rPr>
                <w:sz w:val="18"/>
                <w:szCs w:val="18"/>
                <w:lang w:eastAsia="lt-LT"/>
              </w:rPr>
            </w:pPr>
            <w:r w:rsidRPr="006614BB">
              <w:rPr>
                <w:sz w:val="18"/>
                <w:szCs w:val="18"/>
              </w:rPr>
              <w:t>6243250; 381271</w:t>
            </w:r>
          </w:p>
        </w:tc>
        <w:tc>
          <w:tcPr>
            <w:tcW w:w="427" w:type="pct"/>
            <w:shd w:val="clear" w:color="auto" w:fill="auto"/>
          </w:tcPr>
          <w:p w14:paraId="649359CE" w14:textId="2D1BB2AE"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03E9316B" w14:textId="1AA28BAA"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241999D5" w14:textId="68D4B30D"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052F508E" w14:textId="42E5DFB3"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033218B4" w14:textId="07C3B80A"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33EA5EF3" w14:textId="605C889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149548A" w14:textId="3D2619D9" w:rsidR="001D285C" w:rsidRPr="006614BB" w:rsidRDefault="001D285C" w:rsidP="001D285C">
            <w:pPr>
              <w:suppressAutoHyphens/>
              <w:rPr>
                <w:sz w:val="18"/>
                <w:szCs w:val="18"/>
                <w:lang w:eastAsia="lt-LT"/>
              </w:rPr>
            </w:pPr>
            <w:r w:rsidRPr="006614BB">
              <w:rPr>
                <w:sz w:val="18"/>
                <w:szCs w:val="18"/>
              </w:rPr>
              <w:t>3285</w:t>
            </w:r>
          </w:p>
        </w:tc>
      </w:tr>
      <w:tr w:rsidR="001D285C" w:rsidRPr="006614BB" w14:paraId="27A58D0D" w14:textId="77777777" w:rsidTr="0032738F">
        <w:trPr>
          <w:gridAfter w:val="1"/>
          <w:wAfter w:w="7" w:type="pct"/>
          <w:trHeight w:val="113"/>
          <w:jc w:val="center"/>
        </w:trPr>
        <w:tc>
          <w:tcPr>
            <w:tcW w:w="292" w:type="pct"/>
            <w:shd w:val="clear" w:color="auto" w:fill="auto"/>
          </w:tcPr>
          <w:p w14:paraId="25C2FF00" w14:textId="74D863DD" w:rsidR="001D285C" w:rsidRPr="006614BB" w:rsidRDefault="001D285C" w:rsidP="001D285C">
            <w:pPr>
              <w:rPr>
                <w:sz w:val="18"/>
                <w:szCs w:val="18"/>
              </w:rPr>
            </w:pPr>
            <w:r w:rsidRPr="006614BB">
              <w:rPr>
                <w:sz w:val="18"/>
                <w:szCs w:val="18"/>
              </w:rPr>
              <w:t>017</w:t>
            </w:r>
          </w:p>
        </w:tc>
        <w:tc>
          <w:tcPr>
            <w:tcW w:w="587" w:type="pct"/>
            <w:vAlign w:val="center"/>
          </w:tcPr>
          <w:p w14:paraId="44BD64C9" w14:textId="2C7BFB57"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30D05F4B" w14:textId="7A77FB38" w:rsidR="001D285C" w:rsidRPr="006614BB" w:rsidRDefault="001D285C" w:rsidP="001D285C">
            <w:pPr>
              <w:suppressAutoHyphens/>
              <w:rPr>
                <w:sz w:val="18"/>
                <w:szCs w:val="18"/>
                <w:lang w:eastAsia="lt-LT"/>
              </w:rPr>
            </w:pPr>
            <w:r w:rsidRPr="006614BB">
              <w:rPr>
                <w:sz w:val="18"/>
                <w:szCs w:val="18"/>
              </w:rPr>
              <w:t>6243250; 381276</w:t>
            </w:r>
          </w:p>
        </w:tc>
        <w:tc>
          <w:tcPr>
            <w:tcW w:w="427" w:type="pct"/>
            <w:shd w:val="clear" w:color="auto" w:fill="auto"/>
          </w:tcPr>
          <w:p w14:paraId="44E485C8" w14:textId="67ED9E42"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0DED12B7" w14:textId="21DD4131"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AF3ADC7" w14:textId="401AA7E7"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515E8714" w14:textId="59A81E1C"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270F7A9" w14:textId="2198062B"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32D9EFBA" w14:textId="58F12AED"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6DCE8A89" w14:textId="79BA606A" w:rsidR="001D285C" w:rsidRPr="006614BB" w:rsidRDefault="001D285C" w:rsidP="001D285C">
            <w:pPr>
              <w:suppressAutoHyphens/>
              <w:rPr>
                <w:sz w:val="18"/>
                <w:szCs w:val="18"/>
                <w:lang w:eastAsia="lt-LT"/>
              </w:rPr>
            </w:pPr>
            <w:r w:rsidRPr="006614BB">
              <w:rPr>
                <w:sz w:val="18"/>
                <w:szCs w:val="18"/>
              </w:rPr>
              <w:t>3285</w:t>
            </w:r>
          </w:p>
        </w:tc>
      </w:tr>
      <w:tr w:rsidR="001D285C" w:rsidRPr="006614BB" w14:paraId="5CB9F865" w14:textId="77777777" w:rsidTr="0032738F">
        <w:trPr>
          <w:gridAfter w:val="1"/>
          <w:wAfter w:w="7" w:type="pct"/>
          <w:trHeight w:val="113"/>
          <w:jc w:val="center"/>
        </w:trPr>
        <w:tc>
          <w:tcPr>
            <w:tcW w:w="292" w:type="pct"/>
            <w:shd w:val="clear" w:color="auto" w:fill="auto"/>
          </w:tcPr>
          <w:p w14:paraId="720EEE8A" w14:textId="2B65FB5E" w:rsidR="001D285C" w:rsidRPr="006614BB" w:rsidRDefault="001D285C" w:rsidP="001D285C">
            <w:pPr>
              <w:rPr>
                <w:sz w:val="18"/>
                <w:szCs w:val="18"/>
              </w:rPr>
            </w:pPr>
            <w:r w:rsidRPr="006614BB">
              <w:rPr>
                <w:sz w:val="18"/>
                <w:szCs w:val="18"/>
              </w:rPr>
              <w:t>018</w:t>
            </w:r>
          </w:p>
        </w:tc>
        <w:tc>
          <w:tcPr>
            <w:tcW w:w="587" w:type="pct"/>
            <w:vAlign w:val="center"/>
          </w:tcPr>
          <w:p w14:paraId="41E2120E" w14:textId="026918EC"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18DB688C" w14:textId="60316BF9" w:rsidR="001D285C" w:rsidRPr="006614BB" w:rsidRDefault="001D285C" w:rsidP="001D285C">
            <w:pPr>
              <w:suppressAutoHyphens/>
              <w:rPr>
                <w:sz w:val="18"/>
                <w:szCs w:val="18"/>
                <w:lang w:eastAsia="lt-LT"/>
              </w:rPr>
            </w:pPr>
            <w:r w:rsidRPr="006614BB">
              <w:rPr>
                <w:sz w:val="18"/>
                <w:szCs w:val="18"/>
              </w:rPr>
              <w:t>6243250; 381280</w:t>
            </w:r>
          </w:p>
        </w:tc>
        <w:tc>
          <w:tcPr>
            <w:tcW w:w="427" w:type="pct"/>
            <w:shd w:val="clear" w:color="auto" w:fill="auto"/>
          </w:tcPr>
          <w:p w14:paraId="344684F2" w14:textId="63080CD1"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106719B3" w14:textId="46E09434"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E519D13" w14:textId="30A26668"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C03D2D1" w14:textId="613F839D"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9BB91DD" w14:textId="5CA90416"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6BD7A186" w14:textId="37089BA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A5C9481" w14:textId="7E11B764" w:rsidR="001D285C" w:rsidRPr="006614BB" w:rsidRDefault="001D285C" w:rsidP="001D285C">
            <w:pPr>
              <w:suppressAutoHyphens/>
              <w:rPr>
                <w:sz w:val="18"/>
                <w:szCs w:val="18"/>
                <w:lang w:eastAsia="lt-LT"/>
              </w:rPr>
            </w:pPr>
            <w:r w:rsidRPr="006614BB">
              <w:rPr>
                <w:sz w:val="18"/>
                <w:szCs w:val="18"/>
              </w:rPr>
              <w:t>3285</w:t>
            </w:r>
          </w:p>
        </w:tc>
      </w:tr>
      <w:tr w:rsidR="001D285C" w:rsidRPr="006614BB" w14:paraId="6D60E66B" w14:textId="77777777" w:rsidTr="0032738F">
        <w:trPr>
          <w:gridAfter w:val="1"/>
          <w:wAfter w:w="7" w:type="pct"/>
          <w:trHeight w:val="113"/>
          <w:jc w:val="center"/>
        </w:trPr>
        <w:tc>
          <w:tcPr>
            <w:tcW w:w="292" w:type="pct"/>
            <w:shd w:val="clear" w:color="auto" w:fill="auto"/>
          </w:tcPr>
          <w:p w14:paraId="1E8A64BE" w14:textId="14EDCC0F" w:rsidR="001D285C" w:rsidRPr="006614BB" w:rsidRDefault="001D285C" w:rsidP="001D285C">
            <w:pPr>
              <w:rPr>
                <w:sz w:val="18"/>
                <w:szCs w:val="18"/>
              </w:rPr>
            </w:pPr>
            <w:r w:rsidRPr="006614BB">
              <w:rPr>
                <w:sz w:val="18"/>
                <w:szCs w:val="18"/>
              </w:rPr>
              <w:t>019</w:t>
            </w:r>
          </w:p>
        </w:tc>
        <w:tc>
          <w:tcPr>
            <w:tcW w:w="587" w:type="pct"/>
            <w:vAlign w:val="center"/>
          </w:tcPr>
          <w:p w14:paraId="3E478FB6" w14:textId="01BA2962"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5A6105EB" w14:textId="5B0EA8F7" w:rsidR="001D285C" w:rsidRPr="006614BB" w:rsidRDefault="001D285C" w:rsidP="001D285C">
            <w:pPr>
              <w:suppressAutoHyphens/>
              <w:rPr>
                <w:sz w:val="18"/>
                <w:szCs w:val="18"/>
                <w:lang w:eastAsia="lt-LT"/>
              </w:rPr>
            </w:pPr>
            <w:r w:rsidRPr="006614BB">
              <w:rPr>
                <w:sz w:val="18"/>
                <w:szCs w:val="18"/>
              </w:rPr>
              <w:t>6243250; 381284</w:t>
            </w:r>
          </w:p>
        </w:tc>
        <w:tc>
          <w:tcPr>
            <w:tcW w:w="427" w:type="pct"/>
            <w:shd w:val="clear" w:color="auto" w:fill="auto"/>
          </w:tcPr>
          <w:p w14:paraId="572CE92D" w14:textId="5C74F7ED"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70FA5742" w14:textId="0E582408"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4EF27F1A" w14:textId="666AEDB8"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4802F9A9" w14:textId="2F2E8921"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530B3D8" w14:textId="274F964D"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28702B14" w14:textId="6048B33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72316E49" w14:textId="08B58552" w:rsidR="001D285C" w:rsidRPr="006614BB" w:rsidRDefault="001D285C" w:rsidP="001D285C">
            <w:pPr>
              <w:suppressAutoHyphens/>
              <w:rPr>
                <w:sz w:val="18"/>
                <w:szCs w:val="18"/>
                <w:lang w:eastAsia="lt-LT"/>
              </w:rPr>
            </w:pPr>
            <w:r w:rsidRPr="006614BB">
              <w:rPr>
                <w:sz w:val="18"/>
                <w:szCs w:val="18"/>
              </w:rPr>
              <w:t>3285</w:t>
            </w:r>
          </w:p>
        </w:tc>
      </w:tr>
      <w:tr w:rsidR="001D285C" w:rsidRPr="006614BB" w14:paraId="47C41523" w14:textId="77777777" w:rsidTr="0032738F">
        <w:trPr>
          <w:gridAfter w:val="1"/>
          <w:wAfter w:w="7" w:type="pct"/>
          <w:trHeight w:val="113"/>
          <w:jc w:val="center"/>
        </w:trPr>
        <w:tc>
          <w:tcPr>
            <w:tcW w:w="292" w:type="pct"/>
            <w:shd w:val="clear" w:color="auto" w:fill="auto"/>
          </w:tcPr>
          <w:p w14:paraId="1C4D7C21" w14:textId="5DD2351E" w:rsidR="001D285C" w:rsidRPr="006614BB" w:rsidRDefault="001D285C" w:rsidP="001D285C">
            <w:pPr>
              <w:rPr>
                <w:sz w:val="18"/>
                <w:szCs w:val="18"/>
              </w:rPr>
            </w:pPr>
            <w:r w:rsidRPr="006614BB">
              <w:rPr>
                <w:sz w:val="18"/>
                <w:szCs w:val="18"/>
              </w:rPr>
              <w:t>021</w:t>
            </w:r>
          </w:p>
        </w:tc>
        <w:tc>
          <w:tcPr>
            <w:tcW w:w="587" w:type="pct"/>
            <w:vAlign w:val="center"/>
          </w:tcPr>
          <w:p w14:paraId="639FB1FD" w14:textId="644CB9A8"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007C1300" w14:textId="04F21700" w:rsidR="001D285C" w:rsidRPr="006614BB" w:rsidRDefault="001D285C" w:rsidP="001D285C">
            <w:pPr>
              <w:suppressAutoHyphens/>
              <w:rPr>
                <w:sz w:val="18"/>
                <w:szCs w:val="18"/>
                <w:lang w:eastAsia="lt-LT"/>
              </w:rPr>
            </w:pPr>
            <w:r w:rsidRPr="006614BB">
              <w:rPr>
                <w:sz w:val="18"/>
                <w:szCs w:val="18"/>
              </w:rPr>
              <w:t>6243288; 381254</w:t>
            </w:r>
          </w:p>
        </w:tc>
        <w:tc>
          <w:tcPr>
            <w:tcW w:w="427" w:type="pct"/>
            <w:shd w:val="clear" w:color="auto" w:fill="auto"/>
          </w:tcPr>
          <w:p w14:paraId="32F1A38B" w14:textId="56690D93" w:rsidR="001D285C" w:rsidRPr="006614BB" w:rsidRDefault="001D285C" w:rsidP="001D285C">
            <w:pPr>
              <w:suppressAutoHyphens/>
              <w:rPr>
                <w:sz w:val="18"/>
                <w:szCs w:val="18"/>
                <w:lang w:eastAsia="lt-LT"/>
              </w:rPr>
            </w:pPr>
            <w:r w:rsidRPr="006614BB">
              <w:rPr>
                <w:sz w:val="18"/>
                <w:szCs w:val="18"/>
              </w:rPr>
              <w:t>9,8</w:t>
            </w:r>
          </w:p>
        </w:tc>
        <w:tc>
          <w:tcPr>
            <w:tcW w:w="499" w:type="pct"/>
            <w:shd w:val="clear" w:color="auto" w:fill="auto"/>
          </w:tcPr>
          <w:p w14:paraId="7B1BDC57" w14:textId="173AB18C" w:rsidR="001D285C" w:rsidRPr="006614BB" w:rsidRDefault="001D285C" w:rsidP="001D285C">
            <w:pPr>
              <w:suppressAutoHyphens/>
              <w:rPr>
                <w:sz w:val="18"/>
                <w:szCs w:val="18"/>
                <w:lang w:eastAsia="lt-LT"/>
              </w:rPr>
            </w:pPr>
            <w:r w:rsidRPr="006614BB">
              <w:rPr>
                <w:sz w:val="18"/>
                <w:szCs w:val="18"/>
              </w:rPr>
              <w:t>0,200</w:t>
            </w:r>
          </w:p>
        </w:tc>
        <w:tc>
          <w:tcPr>
            <w:tcW w:w="498" w:type="pct"/>
            <w:gridSpan w:val="2"/>
            <w:shd w:val="clear" w:color="auto" w:fill="auto"/>
          </w:tcPr>
          <w:p w14:paraId="76E100EE" w14:textId="41BA05FA"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0EDB4B4" w14:textId="1884118D"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A3A3C2D" w14:textId="1DA21DE0"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7235B93" w14:textId="6010BC8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27CC5FB" w14:textId="2EF97C77" w:rsidR="001D285C" w:rsidRPr="006614BB" w:rsidRDefault="001D285C" w:rsidP="001D285C">
            <w:pPr>
              <w:suppressAutoHyphens/>
              <w:rPr>
                <w:sz w:val="18"/>
                <w:szCs w:val="18"/>
                <w:lang w:eastAsia="lt-LT"/>
              </w:rPr>
            </w:pPr>
            <w:r w:rsidRPr="006614BB">
              <w:rPr>
                <w:sz w:val="18"/>
                <w:szCs w:val="18"/>
              </w:rPr>
              <w:t>3285</w:t>
            </w:r>
          </w:p>
        </w:tc>
      </w:tr>
      <w:tr w:rsidR="001D285C" w:rsidRPr="006614BB" w14:paraId="24EB8CB4" w14:textId="77777777" w:rsidTr="0032738F">
        <w:trPr>
          <w:gridAfter w:val="1"/>
          <w:wAfter w:w="7" w:type="pct"/>
          <w:trHeight w:val="113"/>
          <w:jc w:val="center"/>
        </w:trPr>
        <w:tc>
          <w:tcPr>
            <w:tcW w:w="292" w:type="pct"/>
            <w:shd w:val="clear" w:color="auto" w:fill="auto"/>
          </w:tcPr>
          <w:p w14:paraId="24BE22A1" w14:textId="6E7B593D" w:rsidR="001D285C" w:rsidRPr="006614BB" w:rsidRDefault="001D285C" w:rsidP="001D285C">
            <w:pPr>
              <w:rPr>
                <w:sz w:val="18"/>
                <w:szCs w:val="18"/>
              </w:rPr>
            </w:pPr>
            <w:r w:rsidRPr="006614BB">
              <w:rPr>
                <w:sz w:val="18"/>
                <w:szCs w:val="18"/>
              </w:rPr>
              <w:t>008</w:t>
            </w:r>
          </w:p>
        </w:tc>
        <w:tc>
          <w:tcPr>
            <w:tcW w:w="587" w:type="pct"/>
            <w:vAlign w:val="center"/>
          </w:tcPr>
          <w:p w14:paraId="2D434C03" w14:textId="0D1B78FE" w:rsidR="001D285C" w:rsidRPr="006614BB" w:rsidRDefault="001D285C" w:rsidP="001D285C">
            <w:pPr>
              <w:suppressAutoHyphens/>
              <w:rPr>
                <w:sz w:val="18"/>
                <w:szCs w:val="18"/>
                <w:lang w:eastAsia="lt-LT"/>
              </w:rPr>
            </w:pPr>
            <w:r w:rsidRPr="006614BB">
              <w:rPr>
                <w:sz w:val="18"/>
                <w:szCs w:val="18"/>
              </w:rPr>
              <w:t>Metanolis</w:t>
            </w:r>
          </w:p>
        </w:tc>
        <w:tc>
          <w:tcPr>
            <w:tcW w:w="570" w:type="pct"/>
            <w:shd w:val="clear" w:color="auto" w:fill="auto"/>
          </w:tcPr>
          <w:p w14:paraId="09C7DA8C" w14:textId="06E3AA0C" w:rsidR="001D285C" w:rsidRPr="006614BB" w:rsidRDefault="001D285C" w:rsidP="001D285C">
            <w:pPr>
              <w:suppressAutoHyphens/>
              <w:rPr>
                <w:sz w:val="18"/>
                <w:szCs w:val="18"/>
                <w:lang w:eastAsia="lt-LT"/>
              </w:rPr>
            </w:pPr>
            <w:r w:rsidRPr="006614BB">
              <w:rPr>
                <w:sz w:val="18"/>
                <w:szCs w:val="18"/>
              </w:rPr>
              <w:t>6243264; 381267</w:t>
            </w:r>
          </w:p>
        </w:tc>
        <w:tc>
          <w:tcPr>
            <w:tcW w:w="427" w:type="pct"/>
            <w:shd w:val="clear" w:color="auto" w:fill="auto"/>
          </w:tcPr>
          <w:p w14:paraId="5317DCF6" w14:textId="66FF3073" w:rsidR="001D285C" w:rsidRPr="006614BB" w:rsidRDefault="001D285C" w:rsidP="001D285C">
            <w:pPr>
              <w:suppressAutoHyphens/>
              <w:rPr>
                <w:sz w:val="18"/>
                <w:szCs w:val="18"/>
                <w:lang w:eastAsia="lt-LT"/>
              </w:rPr>
            </w:pPr>
            <w:r w:rsidRPr="006614BB">
              <w:rPr>
                <w:sz w:val="18"/>
                <w:szCs w:val="18"/>
              </w:rPr>
              <w:t>3,8</w:t>
            </w:r>
          </w:p>
        </w:tc>
        <w:tc>
          <w:tcPr>
            <w:tcW w:w="499" w:type="pct"/>
            <w:shd w:val="clear" w:color="auto" w:fill="auto"/>
          </w:tcPr>
          <w:p w14:paraId="5584BABC" w14:textId="66F29E6A"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FFC9151" w14:textId="04B44544"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75FB427" w14:textId="12D205BE"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D8F334E" w14:textId="1E32FACE"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69B009FB" w14:textId="7D1DFFBA" w:rsidR="001D285C" w:rsidRPr="006614BB" w:rsidRDefault="001D285C" w:rsidP="001D285C">
            <w:pPr>
              <w:suppressAutoHyphens/>
              <w:rPr>
                <w:sz w:val="18"/>
                <w:szCs w:val="18"/>
              </w:rPr>
            </w:pPr>
            <w:r w:rsidRPr="006614BB">
              <w:rPr>
                <w:sz w:val="18"/>
                <w:szCs w:val="18"/>
              </w:rPr>
              <w:t>2,7</w:t>
            </w:r>
          </w:p>
        </w:tc>
        <w:tc>
          <w:tcPr>
            <w:tcW w:w="597" w:type="pct"/>
            <w:gridSpan w:val="2"/>
            <w:shd w:val="clear" w:color="auto" w:fill="auto"/>
          </w:tcPr>
          <w:p w14:paraId="217BC970" w14:textId="34289CF3" w:rsidR="001D285C" w:rsidRPr="006614BB" w:rsidRDefault="001D285C" w:rsidP="001D285C">
            <w:pPr>
              <w:suppressAutoHyphens/>
              <w:rPr>
                <w:sz w:val="18"/>
                <w:szCs w:val="18"/>
                <w:lang w:eastAsia="lt-LT"/>
              </w:rPr>
            </w:pPr>
            <w:r w:rsidRPr="006614BB">
              <w:rPr>
                <w:sz w:val="18"/>
                <w:szCs w:val="18"/>
              </w:rPr>
              <w:t>3285</w:t>
            </w:r>
          </w:p>
        </w:tc>
      </w:tr>
    </w:tbl>
    <w:p w14:paraId="3E153D41" w14:textId="77777777" w:rsidR="008B7E9B" w:rsidRPr="006614BB" w:rsidRDefault="008B7E9B" w:rsidP="008B7E9B">
      <w:pPr>
        <w:suppressAutoHyphens/>
        <w:jc w:val="both"/>
        <w:rPr>
          <w:sz w:val="22"/>
          <w:szCs w:val="24"/>
          <w:lang w:eastAsia="lt-LT"/>
        </w:rPr>
      </w:pPr>
      <w:r w:rsidRPr="006614BB">
        <w:rPr>
          <w:sz w:val="20"/>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sidRPr="006614BB">
        <w:rPr>
          <w:szCs w:val="24"/>
          <w:lang w:eastAsia="lt-LT"/>
        </w:rPr>
        <w:t>;</w:t>
      </w:r>
      <w:r w:rsidRPr="006614BB">
        <w:t xml:space="preserve"> </w:t>
      </w:r>
    </w:p>
    <w:p w14:paraId="7226903D" w14:textId="77777777" w:rsidR="008B7E9B" w:rsidRPr="006614BB" w:rsidRDefault="008B7E9B" w:rsidP="008B7E9B"/>
    <w:p w14:paraId="4C78708A" w14:textId="77777777" w:rsidR="008B7E9B" w:rsidRPr="006614BB" w:rsidRDefault="008B7E9B" w:rsidP="001D285C">
      <w:pPr>
        <w:widowControl w:val="0"/>
        <w:jc w:val="both"/>
        <w:rPr>
          <w:b/>
          <w:bCs/>
          <w:sz w:val="22"/>
          <w:szCs w:val="22"/>
          <w:lang w:eastAsia="lt-LT"/>
        </w:rPr>
      </w:pPr>
      <w:r w:rsidRPr="006614BB">
        <w:rPr>
          <w:b/>
          <w:bCs/>
          <w:sz w:val="22"/>
          <w:szCs w:val="22"/>
          <w:lang w:eastAsia="lt-LT"/>
        </w:rPr>
        <w:t>30. Kvapų valdymo (mažinimo) priemonės, atsižvelgiant į ES GPGB informaciniuose dokumentuose pateiktas rekomendacijas kvapams mažinti.</w:t>
      </w:r>
    </w:p>
    <w:p w14:paraId="43824C0D" w14:textId="1EB637C4" w:rsidR="008B7E9B" w:rsidRPr="006614BB" w:rsidRDefault="008B7E9B" w:rsidP="008B7E9B">
      <w:pPr>
        <w:suppressAutoHyphens/>
        <w:rPr>
          <w:b/>
          <w:sz w:val="22"/>
          <w:szCs w:val="22"/>
          <w:lang w:eastAsia="lt-LT"/>
        </w:rPr>
      </w:pPr>
    </w:p>
    <w:p w14:paraId="4F862F3F" w14:textId="1605ECDC" w:rsidR="00C51B44" w:rsidRPr="006614BB" w:rsidRDefault="00C51B44" w:rsidP="008B7E9B">
      <w:pPr>
        <w:suppressAutoHyphens/>
        <w:rPr>
          <w:bCs/>
          <w:i/>
          <w:iCs/>
          <w:sz w:val="22"/>
          <w:szCs w:val="22"/>
          <w:lang w:eastAsia="lt-LT"/>
        </w:rPr>
      </w:pPr>
      <w:r w:rsidRPr="006614BB">
        <w:rPr>
          <w:bCs/>
          <w:i/>
          <w:iCs/>
          <w:sz w:val="22"/>
          <w:szCs w:val="22"/>
          <w:lang w:eastAsia="lt-LT"/>
        </w:rPr>
        <w:t>Papildomos kvapų mažinimo priemonės nenumatomos, lentelės nepildomos.</w:t>
      </w:r>
    </w:p>
    <w:p w14:paraId="3A9CE746" w14:textId="77777777" w:rsidR="00C51B44" w:rsidRPr="006614BB" w:rsidRDefault="00C51B44" w:rsidP="008B7E9B">
      <w:pPr>
        <w:suppressAutoHyphens/>
        <w:rPr>
          <w:bCs/>
          <w:sz w:val="22"/>
          <w:szCs w:val="22"/>
          <w:lang w:eastAsia="lt-LT"/>
        </w:rPr>
      </w:pPr>
    </w:p>
    <w:p w14:paraId="78AC7A77" w14:textId="337D120D" w:rsidR="008B7E9B" w:rsidRPr="006614BB" w:rsidRDefault="0032738F" w:rsidP="0032738F">
      <w:pPr>
        <w:rPr>
          <w:bCs/>
          <w:sz w:val="22"/>
          <w:szCs w:val="22"/>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34</w:t>
      </w:r>
      <w:r w:rsidRPr="006614BB">
        <w:rPr>
          <w:sz w:val="22"/>
          <w:szCs w:val="22"/>
        </w:rPr>
        <w:fldChar w:fldCharType="end"/>
      </w:r>
      <w:r w:rsidRPr="006614BB">
        <w:rPr>
          <w:sz w:val="22"/>
          <w:szCs w:val="22"/>
        </w:rPr>
        <w:t xml:space="preserve">. </w:t>
      </w:r>
      <w:r w:rsidR="008B7E9B" w:rsidRPr="006614BB">
        <w:rPr>
          <w:bCs/>
          <w:sz w:val="22"/>
          <w:szCs w:val="22"/>
        </w:rPr>
        <w:t>Kvapų valdymo (mažinimo) priemonės, jų efektyvumo rodikliai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034"/>
        <w:gridCol w:w="3660"/>
        <w:gridCol w:w="2120"/>
        <w:gridCol w:w="4767"/>
      </w:tblGrid>
      <w:tr w:rsidR="008B7E9B" w:rsidRPr="006614BB" w14:paraId="0B6E7ABF" w14:textId="77777777" w:rsidTr="0032738F">
        <w:trPr>
          <w:trHeight w:val="619"/>
        </w:trPr>
        <w:tc>
          <w:tcPr>
            <w:tcW w:w="466" w:type="pct"/>
            <w:vMerge w:val="restart"/>
            <w:shd w:val="clear" w:color="auto" w:fill="auto"/>
            <w:vAlign w:val="center"/>
            <w:hideMark/>
          </w:tcPr>
          <w:p w14:paraId="2591D1E2" w14:textId="77777777" w:rsidR="008B7E9B" w:rsidRPr="006614BB" w:rsidRDefault="008B7E9B" w:rsidP="00B27F29">
            <w:pPr>
              <w:jc w:val="center"/>
              <w:rPr>
                <w:bCs/>
                <w:sz w:val="18"/>
                <w:szCs w:val="18"/>
              </w:rPr>
            </w:pPr>
            <w:r w:rsidRPr="006614BB">
              <w:rPr>
                <w:bCs/>
                <w:sz w:val="18"/>
                <w:szCs w:val="18"/>
              </w:rPr>
              <w:lastRenderedPageBreak/>
              <w:t>Kvapo šaltinio Nr.</w:t>
            </w:r>
          </w:p>
        </w:tc>
        <w:tc>
          <w:tcPr>
            <w:tcW w:w="2816" w:type="pct"/>
            <w:gridSpan w:val="3"/>
            <w:shd w:val="clear" w:color="auto" w:fill="auto"/>
            <w:vAlign w:val="center"/>
          </w:tcPr>
          <w:p w14:paraId="662D86BE" w14:textId="77777777" w:rsidR="008B7E9B" w:rsidRPr="006614BB" w:rsidRDefault="008B7E9B" w:rsidP="00B27F29">
            <w:pPr>
              <w:jc w:val="center"/>
              <w:rPr>
                <w:bCs/>
                <w:sz w:val="18"/>
                <w:szCs w:val="18"/>
              </w:rPr>
            </w:pPr>
            <w:r w:rsidRPr="006614BB">
              <w:rPr>
                <w:bCs/>
                <w:sz w:val="18"/>
                <w:szCs w:val="18"/>
              </w:rPr>
              <w:t>Kvapų valdymo (mažinimo) priemonės</w:t>
            </w:r>
          </w:p>
        </w:tc>
        <w:tc>
          <w:tcPr>
            <w:tcW w:w="1718" w:type="pct"/>
            <w:vMerge w:val="restart"/>
            <w:vAlign w:val="center"/>
          </w:tcPr>
          <w:p w14:paraId="7B971756" w14:textId="77777777" w:rsidR="008B7E9B" w:rsidRPr="006614BB" w:rsidRDefault="008B7E9B" w:rsidP="00B27F29">
            <w:pPr>
              <w:jc w:val="center"/>
              <w:rPr>
                <w:bCs/>
                <w:sz w:val="18"/>
                <w:szCs w:val="18"/>
              </w:rPr>
            </w:pPr>
            <w:r w:rsidRPr="006614BB">
              <w:rPr>
                <w:bCs/>
                <w:sz w:val="18"/>
                <w:szCs w:val="18"/>
              </w:rPr>
              <w:t>Numatomas (prašomas leisti) kvapo emisijos rodiklis</w:t>
            </w:r>
          </w:p>
          <w:p w14:paraId="6E674928" w14:textId="77777777" w:rsidR="008B7E9B" w:rsidRPr="006614BB" w:rsidRDefault="008B7E9B" w:rsidP="00B27F29">
            <w:pPr>
              <w:jc w:val="center"/>
              <w:rPr>
                <w:bCs/>
                <w:sz w:val="18"/>
                <w:szCs w:val="18"/>
              </w:rPr>
            </w:pPr>
            <w:r w:rsidRPr="006614BB">
              <w:rPr>
                <w:bCs/>
                <w:sz w:val="18"/>
                <w:szCs w:val="18"/>
              </w:rPr>
              <w:t>OUE/s, OUE/m/s, OUE/m</w:t>
            </w:r>
            <w:r w:rsidRPr="006614BB">
              <w:rPr>
                <w:bCs/>
                <w:sz w:val="18"/>
                <w:szCs w:val="18"/>
                <w:vertAlign w:val="superscript"/>
              </w:rPr>
              <w:t>2</w:t>
            </w:r>
            <w:r w:rsidRPr="006614BB">
              <w:rPr>
                <w:bCs/>
                <w:sz w:val="18"/>
                <w:szCs w:val="18"/>
              </w:rPr>
              <w:t>/s, OUE/m</w:t>
            </w:r>
            <w:r w:rsidRPr="006614BB">
              <w:rPr>
                <w:bCs/>
                <w:sz w:val="18"/>
                <w:szCs w:val="18"/>
                <w:vertAlign w:val="superscript"/>
              </w:rPr>
              <w:t>3</w:t>
            </w:r>
            <w:r w:rsidRPr="006614BB">
              <w:rPr>
                <w:bCs/>
                <w:sz w:val="18"/>
                <w:szCs w:val="18"/>
              </w:rPr>
              <w:t>/s</w:t>
            </w:r>
          </w:p>
        </w:tc>
      </w:tr>
      <w:tr w:rsidR="008B7E9B" w:rsidRPr="006614BB" w14:paraId="6BFED5F9" w14:textId="77777777" w:rsidTr="0032738F">
        <w:trPr>
          <w:trHeight w:val="283"/>
        </w:trPr>
        <w:tc>
          <w:tcPr>
            <w:tcW w:w="466" w:type="pct"/>
            <w:vMerge/>
            <w:shd w:val="clear" w:color="auto" w:fill="auto"/>
            <w:vAlign w:val="center"/>
            <w:hideMark/>
          </w:tcPr>
          <w:p w14:paraId="2867A491" w14:textId="77777777" w:rsidR="008B7E9B" w:rsidRPr="006614BB" w:rsidRDefault="008B7E9B" w:rsidP="00B27F29">
            <w:pPr>
              <w:rPr>
                <w:bCs/>
                <w:sz w:val="18"/>
                <w:szCs w:val="18"/>
              </w:rPr>
            </w:pPr>
          </w:p>
        </w:tc>
        <w:tc>
          <w:tcPr>
            <w:tcW w:w="733" w:type="pct"/>
            <w:shd w:val="clear" w:color="auto" w:fill="auto"/>
            <w:vAlign w:val="center"/>
          </w:tcPr>
          <w:p w14:paraId="2B21047A" w14:textId="77777777" w:rsidR="008B7E9B" w:rsidRPr="006614BB" w:rsidRDefault="008B7E9B" w:rsidP="00B27F29">
            <w:pPr>
              <w:rPr>
                <w:bCs/>
                <w:sz w:val="18"/>
                <w:szCs w:val="18"/>
              </w:rPr>
            </w:pPr>
            <w:r w:rsidRPr="006614BB">
              <w:rPr>
                <w:bCs/>
                <w:sz w:val="18"/>
                <w:szCs w:val="18"/>
              </w:rPr>
              <w:t>pavadinimas</w:t>
            </w:r>
          </w:p>
        </w:tc>
        <w:tc>
          <w:tcPr>
            <w:tcW w:w="1319" w:type="pct"/>
            <w:shd w:val="clear" w:color="auto" w:fill="auto"/>
            <w:vAlign w:val="center"/>
          </w:tcPr>
          <w:p w14:paraId="2CB57FD5" w14:textId="77777777" w:rsidR="008B7E9B" w:rsidRPr="006614BB" w:rsidRDefault="008B7E9B" w:rsidP="00B27F29">
            <w:pPr>
              <w:rPr>
                <w:bCs/>
                <w:sz w:val="18"/>
                <w:szCs w:val="18"/>
              </w:rPr>
            </w:pPr>
            <w:r w:rsidRPr="006614BB">
              <w:rPr>
                <w:bCs/>
                <w:sz w:val="18"/>
                <w:szCs w:val="18"/>
              </w:rPr>
              <w:t>įrengimo vieta, koordinatės, LKS</w:t>
            </w:r>
          </w:p>
        </w:tc>
        <w:tc>
          <w:tcPr>
            <w:tcW w:w="764" w:type="pct"/>
            <w:vAlign w:val="center"/>
          </w:tcPr>
          <w:p w14:paraId="49F5DB1B" w14:textId="77777777" w:rsidR="008B7E9B" w:rsidRPr="006614BB" w:rsidRDefault="008B7E9B" w:rsidP="00B27F29">
            <w:pPr>
              <w:rPr>
                <w:bCs/>
                <w:sz w:val="18"/>
                <w:szCs w:val="18"/>
              </w:rPr>
            </w:pPr>
            <w:r w:rsidRPr="006614BB">
              <w:rPr>
                <w:bCs/>
                <w:sz w:val="18"/>
                <w:szCs w:val="18"/>
              </w:rPr>
              <w:t>efektyvumas, proc.</w:t>
            </w:r>
          </w:p>
        </w:tc>
        <w:tc>
          <w:tcPr>
            <w:tcW w:w="1718" w:type="pct"/>
            <w:vMerge/>
          </w:tcPr>
          <w:p w14:paraId="77E374A5" w14:textId="77777777" w:rsidR="008B7E9B" w:rsidRPr="006614BB" w:rsidRDefault="008B7E9B" w:rsidP="00B27F29">
            <w:pPr>
              <w:rPr>
                <w:bCs/>
                <w:sz w:val="18"/>
                <w:szCs w:val="18"/>
              </w:rPr>
            </w:pPr>
          </w:p>
        </w:tc>
      </w:tr>
      <w:tr w:rsidR="008B7E9B" w:rsidRPr="006614BB" w14:paraId="61055634" w14:textId="77777777" w:rsidTr="0032738F">
        <w:trPr>
          <w:trHeight w:val="283"/>
        </w:trPr>
        <w:tc>
          <w:tcPr>
            <w:tcW w:w="466" w:type="pct"/>
            <w:shd w:val="clear" w:color="auto" w:fill="auto"/>
            <w:vAlign w:val="center"/>
          </w:tcPr>
          <w:p w14:paraId="2A63B15C" w14:textId="77777777" w:rsidR="008B7E9B" w:rsidRPr="006614BB" w:rsidRDefault="008B7E9B" w:rsidP="00B27F29">
            <w:pPr>
              <w:jc w:val="center"/>
              <w:rPr>
                <w:bCs/>
                <w:sz w:val="18"/>
                <w:szCs w:val="18"/>
              </w:rPr>
            </w:pPr>
            <w:r w:rsidRPr="006614BB">
              <w:rPr>
                <w:bCs/>
                <w:sz w:val="18"/>
                <w:szCs w:val="18"/>
              </w:rPr>
              <w:t>1</w:t>
            </w:r>
          </w:p>
        </w:tc>
        <w:tc>
          <w:tcPr>
            <w:tcW w:w="733" w:type="pct"/>
            <w:shd w:val="clear" w:color="auto" w:fill="auto"/>
            <w:vAlign w:val="center"/>
          </w:tcPr>
          <w:p w14:paraId="4D97F2A8" w14:textId="77777777" w:rsidR="008B7E9B" w:rsidRPr="006614BB" w:rsidRDefault="008B7E9B" w:rsidP="00B27F29">
            <w:pPr>
              <w:jc w:val="center"/>
              <w:rPr>
                <w:bCs/>
                <w:sz w:val="18"/>
                <w:szCs w:val="18"/>
              </w:rPr>
            </w:pPr>
            <w:r w:rsidRPr="006614BB">
              <w:rPr>
                <w:bCs/>
                <w:sz w:val="18"/>
                <w:szCs w:val="18"/>
              </w:rPr>
              <w:t>2</w:t>
            </w:r>
          </w:p>
        </w:tc>
        <w:tc>
          <w:tcPr>
            <w:tcW w:w="1319" w:type="pct"/>
            <w:shd w:val="clear" w:color="auto" w:fill="auto"/>
            <w:vAlign w:val="center"/>
          </w:tcPr>
          <w:p w14:paraId="594507DF" w14:textId="77777777" w:rsidR="008B7E9B" w:rsidRPr="006614BB" w:rsidRDefault="008B7E9B" w:rsidP="00B27F29">
            <w:pPr>
              <w:jc w:val="center"/>
              <w:rPr>
                <w:bCs/>
                <w:sz w:val="18"/>
                <w:szCs w:val="18"/>
              </w:rPr>
            </w:pPr>
            <w:r w:rsidRPr="006614BB">
              <w:rPr>
                <w:bCs/>
                <w:sz w:val="18"/>
                <w:szCs w:val="18"/>
              </w:rPr>
              <w:t>3</w:t>
            </w:r>
          </w:p>
        </w:tc>
        <w:tc>
          <w:tcPr>
            <w:tcW w:w="764" w:type="pct"/>
            <w:vAlign w:val="center"/>
          </w:tcPr>
          <w:p w14:paraId="484BE4FB" w14:textId="77777777" w:rsidR="008B7E9B" w:rsidRPr="006614BB" w:rsidRDefault="008B7E9B" w:rsidP="00B27F29">
            <w:pPr>
              <w:jc w:val="center"/>
              <w:rPr>
                <w:bCs/>
                <w:sz w:val="18"/>
                <w:szCs w:val="18"/>
              </w:rPr>
            </w:pPr>
            <w:r w:rsidRPr="006614BB">
              <w:rPr>
                <w:bCs/>
                <w:sz w:val="18"/>
                <w:szCs w:val="18"/>
              </w:rPr>
              <w:t>4</w:t>
            </w:r>
          </w:p>
        </w:tc>
        <w:tc>
          <w:tcPr>
            <w:tcW w:w="1718" w:type="pct"/>
            <w:vAlign w:val="center"/>
          </w:tcPr>
          <w:p w14:paraId="229C4B66" w14:textId="77777777" w:rsidR="008B7E9B" w:rsidRPr="006614BB" w:rsidRDefault="008B7E9B" w:rsidP="00B27F29">
            <w:pPr>
              <w:jc w:val="center"/>
              <w:rPr>
                <w:bCs/>
                <w:sz w:val="18"/>
                <w:szCs w:val="18"/>
              </w:rPr>
            </w:pPr>
            <w:r w:rsidRPr="006614BB">
              <w:rPr>
                <w:bCs/>
                <w:sz w:val="18"/>
                <w:szCs w:val="18"/>
              </w:rPr>
              <w:t>5</w:t>
            </w:r>
          </w:p>
        </w:tc>
      </w:tr>
      <w:tr w:rsidR="008B7E9B" w:rsidRPr="006614BB" w14:paraId="5C378F83" w14:textId="77777777" w:rsidTr="0032738F">
        <w:trPr>
          <w:trHeight w:val="283"/>
        </w:trPr>
        <w:tc>
          <w:tcPr>
            <w:tcW w:w="466" w:type="pct"/>
            <w:shd w:val="clear" w:color="auto" w:fill="auto"/>
          </w:tcPr>
          <w:p w14:paraId="24C8F40A" w14:textId="77777777" w:rsidR="008B7E9B" w:rsidRPr="006614BB" w:rsidRDefault="008B7E9B" w:rsidP="00B27F29">
            <w:pPr>
              <w:rPr>
                <w:bCs/>
                <w:sz w:val="18"/>
                <w:szCs w:val="18"/>
              </w:rPr>
            </w:pPr>
          </w:p>
        </w:tc>
        <w:tc>
          <w:tcPr>
            <w:tcW w:w="733" w:type="pct"/>
            <w:shd w:val="clear" w:color="auto" w:fill="auto"/>
          </w:tcPr>
          <w:p w14:paraId="4C46F3BB" w14:textId="77777777" w:rsidR="008B7E9B" w:rsidRPr="006614BB" w:rsidRDefault="008B7E9B" w:rsidP="00B27F29">
            <w:pPr>
              <w:rPr>
                <w:bCs/>
                <w:sz w:val="18"/>
                <w:szCs w:val="18"/>
              </w:rPr>
            </w:pPr>
          </w:p>
        </w:tc>
        <w:tc>
          <w:tcPr>
            <w:tcW w:w="1319" w:type="pct"/>
            <w:shd w:val="clear" w:color="auto" w:fill="auto"/>
          </w:tcPr>
          <w:p w14:paraId="59012D71" w14:textId="77777777" w:rsidR="008B7E9B" w:rsidRPr="006614BB" w:rsidRDefault="008B7E9B" w:rsidP="00B27F29">
            <w:pPr>
              <w:rPr>
                <w:bCs/>
                <w:sz w:val="18"/>
                <w:szCs w:val="18"/>
              </w:rPr>
            </w:pPr>
          </w:p>
        </w:tc>
        <w:tc>
          <w:tcPr>
            <w:tcW w:w="764" w:type="pct"/>
            <w:vAlign w:val="center"/>
          </w:tcPr>
          <w:p w14:paraId="1D392018" w14:textId="77777777" w:rsidR="008B7E9B" w:rsidRPr="006614BB" w:rsidRDefault="008B7E9B" w:rsidP="00B27F29">
            <w:pPr>
              <w:rPr>
                <w:bCs/>
                <w:sz w:val="18"/>
                <w:szCs w:val="18"/>
              </w:rPr>
            </w:pPr>
          </w:p>
        </w:tc>
        <w:tc>
          <w:tcPr>
            <w:tcW w:w="1718" w:type="pct"/>
          </w:tcPr>
          <w:p w14:paraId="3390FC9B" w14:textId="77777777" w:rsidR="008B7E9B" w:rsidRPr="006614BB" w:rsidRDefault="008B7E9B" w:rsidP="00B27F29">
            <w:pPr>
              <w:rPr>
                <w:bCs/>
                <w:sz w:val="18"/>
                <w:szCs w:val="18"/>
              </w:rPr>
            </w:pPr>
          </w:p>
        </w:tc>
      </w:tr>
      <w:tr w:rsidR="008B7E9B" w:rsidRPr="006614BB" w14:paraId="1F1FE9AB" w14:textId="77777777" w:rsidTr="0032738F">
        <w:trPr>
          <w:trHeight w:val="283"/>
        </w:trPr>
        <w:tc>
          <w:tcPr>
            <w:tcW w:w="466" w:type="pct"/>
            <w:shd w:val="clear" w:color="auto" w:fill="auto"/>
          </w:tcPr>
          <w:p w14:paraId="5A898030" w14:textId="77777777" w:rsidR="008B7E9B" w:rsidRPr="006614BB" w:rsidRDefault="008B7E9B" w:rsidP="00B27F29">
            <w:pPr>
              <w:rPr>
                <w:bCs/>
                <w:sz w:val="18"/>
                <w:szCs w:val="18"/>
              </w:rPr>
            </w:pPr>
          </w:p>
        </w:tc>
        <w:tc>
          <w:tcPr>
            <w:tcW w:w="733" w:type="pct"/>
            <w:shd w:val="clear" w:color="auto" w:fill="auto"/>
          </w:tcPr>
          <w:p w14:paraId="680784FB" w14:textId="77777777" w:rsidR="008B7E9B" w:rsidRPr="006614BB" w:rsidRDefault="008B7E9B" w:rsidP="00B27F29">
            <w:pPr>
              <w:rPr>
                <w:bCs/>
                <w:sz w:val="18"/>
                <w:szCs w:val="18"/>
              </w:rPr>
            </w:pPr>
          </w:p>
        </w:tc>
        <w:tc>
          <w:tcPr>
            <w:tcW w:w="1319" w:type="pct"/>
            <w:shd w:val="clear" w:color="auto" w:fill="auto"/>
          </w:tcPr>
          <w:p w14:paraId="03857F55" w14:textId="77777777" w:rsidR="008B7E9B" w:rsidRPr="006614BB" w:rsidRDefault="008B7E9B" w:rsidP="00B27F29">
            <w:pPr>
              <w:rPr>
                <w:bCs/>
                <w:sz w:val="18"/>
                <w:szCs w:val="18"/>
              </w:rPr>
            </w:pPr>
          </w:p>
        </w:tc>
        <w:tc>
          <w:tcPr>
            <w:tcW w:w="764" w:type="pct"/>
            <w:vAlign w:val="center"/>
          </w:tcPr>
          <w:p w14:paraId="337293CE" w14:textId="77777777" w:rsidR="008B7E9B" w:rsidRPr="006614BB" w:rsidRDefault="008B7E9B" w:rsidP="00B27F29">
            <w:pPr>
              <w:rPr>
                <w:bCs/>
                <w:sz w:val="18"/>
                <w:szCs w:val="18"/>
              </w:rPr>
            </w:pPr>
          </w:p>
        </w:tc>
        <w:tc>
          <w:tcPr>
            <w:tcW w:w="1718" w:type="pct"/>
          </w:tcPr>
          <w:p w14:paraId="4D9D1AF4" w14:textId="77777777" w:rsidR="008B7E9B" w:rsidRPr="006614BB" w:rsidRDefault="008B7E9B" w:rsidP="00B27F29">
            <w:pPr>
              <w:rPr>
                <w:bCs/>
                <w:sz w:val="18"/>
                <w:szCs w:val="18"/>
              </w:rPr>
            </w:pPr>
          </w:p>
        </w:tc>
      </w:tr>
      <w:tr w:rsidR="008B7E9B" w:rsidRPr="006614BB" w14:paraId="4AB113BD" w14:textId="77777777" w:rsidTr="0032738F">
        <w:trPr>
          <w:trHeight w:val="283"/>
        </w:trPr>
        <w:tc>
          <w:tcPr>
            <w:tcW w:w="466" w:type="pct"/>
            <w:shd w:val="clear" w:color="auto" w:fill="auto"/>
          </w:tcPr>
          <w:p w14:paraId="26541599" w14:textId="77777777" w:rsidR="008B7E9B" w:rsidRPr="006614BB" w:rsidRDefault="008B7E9B" w:rsidP="00B27F29">
            <w:pPr>
              <w:rPr>
                <w:bCs/>
                <w:sz w:val="18"/>
                <w:szCs w:val="18"/>
              </w:rPr>
            </w:pPr>
          </w:p>
        </w:tc>
        <w:tc>
          <w:tcPr>
            <w:tcW w:w="733" w:type="pct"/>
            <w:shd w:val="clear" w:color="auto" w:fill="auto"/>
          </w:tcPr>
          <w:p w14:paraId="02CD4535" w14:textId="77777777" w:rsidR="008B7E9B" w:rsidRPr="006614BB" w:rsidRDefault="008B7E9B" w:rsidP="00B27F29">
            <w:pPr>
              <w:rPr>
                <w:bCs/>
                <w:sz w:val="18"/>
                <w:szCs w:val="18"/>
              </w:rPr>
            </w:pPr>
          </w:p>
        </w:tc>
        <w:tc>
          <w:tcPr>
            <w:tcW w:w="1319" w:type="pct"/>
            <w:shd w:val="clear" w:color="auto" w:fill="auto"/>
          </w:tcPr>
          <w:p w14:paraId="17E4C5B1" w14:textId="77777777" w:rsidR="008B7E9B" w:rsidRPr="006614BB" w:rsidRDefault="008B7E9B" w:rsidP="00B27F29">
            <w:pPr>
              <w:rPr>
                <w:bCs/>
                <w:sz w:val="18"/>
                <w:szCs w:val="18"/>
              </w:rPr>
            </w:pPr>
          </w:p>
        </w:tc>
        <w:tc>
          <w:tcPr>
            <w:tcW w:w="764" w:type="pct"/>
            <w:vAlign w:val="center"/>
          </w:tcPr>
          <w:p w14:paraId="3E80DD10" w14:textId="77777777" w:rsidR="008B7E9B" w:rsidRPr="006614BB" w:rsidRDefault="008B7E9B" w:rsidP="00B27F29">
            <w:pPr>
              <w:rPr>
                <w:bCs/>
                <w:sz w:val="18"/>
                <w:szCs w:val="18"/>
              </w:rPr>
            </w:pPr>
          </w:p>
        </w:tc>
        <w:tc>
          <w:tcPr>
            <w:tcW w:w="1718" w:type="pct"/>
          </w:tcPr>
          <w:p w14:paraId="70AD7D69" w14:textId="77777777" w:rsidR="008B7E9B" w:rsidRPr="006614BB" w:rsidRDefault="008B7E9B" w:rsidP="00B27F29">
            <w:pPr>
              <w:rPr>
                <w:bCs/>
                <w:sz w:val="18"/>
                <w:szCs w:val="18"/>
              </w:rPr>
            </w:pPr>
          </w:p>
        </w:tc>
      </w:tr>
    </w:tbl>
    <w:p w14:paraId="064F1766" w14:textId="77777777" w:rsidR="008B7E9B" w:rsidRPr="006614BB" w:rsidRDefault="008B7E9B" w:rsidP="008B7E9B">
      <w:pPr>
        <w:rPr>
          <w:b/>
          <w:bCs/>
          <w:szCs w:val="24"/>
        </w:rPr>
      </w:pPr>
    </w:p>
    <w:p w14:paraId="23416073" w14:textId="1D6EA040" w:rsidR="008B7E9B" w:rsidRPr="006614BB" w:rsidRDefault="001D285C" w:rsidP="001D285C">
      <w:pPr>
        <w:rPr>
          <w:bCs/>
          <w:sz w:val="22"/>
          <w:szCs w:val="22"/>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35</w:t>
      </w:r>
      <w:r w:rsidRPr="006614BB">
        <w:rPr>
          <w:sz w:val="22"/>
          <w:szCs w:val="22"/>
        </w:rPr>
        <w:fldChar w:fldCharType="end"/>
      </w:r>
      <w:r w:rsidRPr="006614BB">
        <w:rPr>
          <w:sz w:val="22"/>
          <w:szCs w:val="22"/>
        </w:rPr>
        <w:t xml:space="preserve">. </w:t>
      </w:r>
      <w:r w:rsidR="008B7E9B" w:rsidRPr="006614BB">
        <w:rPr>
          <w:bCs/>
          <w:sz w:val="22"/>
          <w:szCs w:val="22"/>
        </w:rPr>
        <w:t>Kvapų valdymo (mažinimo) priemonių efektyvumas prie artimiausių jautrių receptorių</w:t>
      </w:r>
    </w:p>
    <w:tbl>
      <w:tblPr>
        <w:tblW w:w="0" w:type="auto"/>
        <w:tblLook w:val="04A0" w:firstRow="1" w:lastRow="0" w:firstColumn="1" w:lastColumn="0" w:noHBand="0" w:noVBand="1"/>
      </w:tblPr>
      <w:tblGrid>
        <w:gridCol w:w="4813"/>
        <w:gridCol w:w="9135"/>
      </w:tblGrid>
      <w:tr w:rsidR="008B7E9B" w:rsidRPr="006614BB" w14:paraId="2B1DD7A6" w14:textId="77777777" w:rsidTr="00C51B44">
        <w:tc>
          <w:tcPr>
            <w:tcW w:w="4869" w:type="dxa"/>
            <w:tcBorders>
              <w:top w:val="single" w:sz="4" w:space="0" w:color="auto"/>
              <w:left w:val="single" w:sz="4" w:space="0" w:color="auto"/>
              <w:bottom w:val="single" w:sz="4" w:space="0" w:color="auto"/>
              <w:right w:val="single" w:sz="4" w:space="0" w:color="auto"/>
            </w:tcBorders>
            <w:hideMark/>
          </w:tcPr>
          <w:p w14:paraId="7AF4E7A4" w14:textId="77777777" w:rsidR="008B7E9B" w:rsidRPr="006614BB" w:rsidRDefault="008B7E9B" w:rsidP="00B27F29">
            <w:pPr>
              <w:jc w:val="center"/>
              <w:rPr>
                <w:bCs/>
                <w:sz w:val="18"/>
                <w:szCs w:val="18"/>
              </w:rPr>
            </w:pPr>
            <w:r w:rsidRPr="006614BB">
              <w:rPr>
                <w:bCs/>
                <w:sz w:val="18"/>
                <w:szCs w:val="18"/>
              </w:rPr>
              <w:t>Nustatyta kvapo koncentracija</w:t>
            </w:r>
          </w:p>
          <w:p w14:paraId="20677963" w14:textId="77777777" w:rsidR="008B7E9B" w:rsidRPr="006614BB" w:rsidRDefault="008B7E9B" w:rsidP="00B27F29">
            <w:pPr>
              <w:jc w:val="center"/>
              <w:rPr>
                <w:bCs/>
                <w:sz w:val="18"/>
                <w:szCs w:val="18"/>
              </w:rPr>
            </w:pPr>
            <w:r w:rsidRPr="006614BB">
              <w:rPr>
                <w:bCs/>
                <w:sz w:val="18"/>
                <w:szCs w:val="18"/>
              </w:rPr>
              <w:t>(OUE/m</w:t>
            </w:r>
            <w:r w:rsidRPr="006614BB">
              <w:rPr>
                <w:bCs/>
                <w:sz w:val="18"/>
                <w:szCs w:val="18"/>
                <w:vertAlign w:val="superscript"/>
              </w:rPr>
              <w:t>3</w:t>
            </w:r>
            <w:r w:rsidRPr="006614BB">
              <w:rPr>
                <w:bCs/>
                <w:sz w:val="18"/>
                <w:szCs w:val="18"/>
              </w:rPr>
              <w:t>) prie artimiausio jautraus receptoriaus*</w:t>
            </w:r>
          </w:p>
        </w:tc>
        <w:tc>
          <w:tcPr>
            <w:tcW w:w="9259" w:type="dxa"/>
            <w:tcBorders>
              <w:top w:val="single" w:sz="4" w:space="0" w:color="auto"/>
              <w:left w:val="single" w:sz="4" w:space="0" w:color="auto"/>
              <w:bottom w:val="single" w:sz="4" w:space="0" w:color="auto"/>
              <w:right w:val="single" w:sz="4" w:space="0" w:color="auto"/>
            </w:tcBorders>
            <w:hideMark/>
          </w:tcPr>
          <w:p w14:paraId="3CA899B7" w14:textId="77777777" w:rsidR="008B7E9B" w:rsidRPr="006614BB" w:rsidRDefault="008B7E9B" w:rsidP="00B27F29">
            <w:pPr>
              <w:jc w:val="center"/>
              <w:rPr>
                <w:bCs/>
                <w:sz w:val="18"/>
                <w:szCs w:val="18"/>
              </w:rPr>
            </w:pPr>
            <w:r w:rsidRPr="006614BB">
              <w:rPr>
                <w:bCs/>
                <w:sz w:val="18"/>
                <w:szCs w:val="18"/>
              </w:rPr>
              <w:t>Artimiausio jautraus receptoriaus adresas ir koordinatės (LKS)</w:t>
            </w:r>
          </w:p>
        </w:tc>
      </w:tr>
      <w:tr w:rsidR="008B7E9B" w:rsidRPr="006614BB" w14:paraId="7C153A43" w14:textId="77777777" w:rsidTr="00C51B44">
        <w:tc>
          <w:tcPr>
            <w:tcW w:w="4869" w:type="dxa"/>
            <w:tcBorders>
              <w:top w:val="single" w:sz="4" w:space="0" w:color="auto"/>
              <w:left w:val="single" w:sz="4" w:space="0" w:color="auto"/>
              <w:bottom w:val="single" w:sz="4" w:space="0" w:color="auto"/>
              <w:right w:val="single" w:sz="4" w:space="0" w:color="auto"/>
            </w:tcBorders>
            <w:hideMark/>
          </w:tcPr>
          <w:p w14:paraId="32E6D0CD" w14:textId="77777777" w:rsidR="008B7E9B" w:rsidRPr="006614BB" w:rsidRDefault="008B7E9B" w:rsidP="00B27F29">
            <w:pPr>
              <w:jc w:val="center"/>
              <w:rPr>
                <w:bCs/>
                <w:sz w:val="18"/>
                <w:szCs w:val="18"/>
              </w:rPr>
            </w:pPr>
            <w:r w:rsidRPr="006614BB">
              <w:rPr>
                <w:bCs/>
                <w:sz w:val="18"/>
                <w:szCs w:val="18"/>
              </w:rPr>
              <w:t>1</w:t>
            </w:r>
          </w:p>
        </w:tc>
        <w:tc>
          <w:tcPr>
            <w:tcW w:w="9259" w:type="dxa"/>
            <w:tcBorders>
              <w:top w:val="single" w:sz="4" w:space="0" w:color="auto"/>
              <w:left w:val="single" w:sz="4" w:space="0" w:color="auto"/>
              <w:bottom w:val="single" w:sz="4" w:space="0" w:color="auto"/>
              <w:right w:val="single" w:sz="4" w:space="0" w:color="auto"/>
            </w:tcBorders>
            <w:hideMark/>
          </w:tcPr>
          <w:p w14:paraId="5BE5059D" w14:textId="77777777" w:rsidR="008B7E9B" w:rsidRPr="006614BB" w:rsidRDefault="008B7E9B" w:rsidP="00B27F29">
            <w:pPr>
              <w:jc w:val="center"/>
              <w:rPr>
                <w:bCs/>
                <w:sz w:val="18"/>
                <w:szCs w:val="18"/>
              </w:rPr>
            </w:pPr>
            <w:r w:rsidRPr="006614BB">
              <w:rPr>
                <w:bCs/>
                <w:sz w:val="18"/>
                <w:szCs w:val="18"/>
              </w:rPr>
              <w:t>2</w:t>
            </w:r>
          </w:p>
        </w:tc>
      </w:tr>
      <w:tr w:rsidR="008B7E9B" w:rsidRPr="006614BB" w14:paraId="5E970B6D" w14:textId="77777777" w:rsidTr="00C51B44">
        <w:tc>
          <w:tcPr>
            <w:tcW w:w="4869" w:type="dxa"/>
            <w:tcBorders>
              <w:top w:val="single" w:sz="4" w:space="0" w:color="auto"/>
              <w:left w:val="single" w:sz="4" w:space="0" w:color="auto"/>
              <w:bottom w:val="single" w:sz="4" w:space="0" w:color="auto"/>
              <w:right w:val="single" w:sz="4" w:space="0" w:color="auto"/>
            </w:tcBorders>
          </w:tcPr>
          <w:p w14:paraId="55692190"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tcPr>
          <w:p w14:paraId="3D3969A7" w14:textId="77777777" w:rsidR="008B7E9B" w:rsidRPr="006614BB" w:rsidRDefault="008B7E9B" w:rsidP="00B27F29">
            <w:pPr>
              <w:rPr>
                <w:bCs/>
                <w:sz w:val="18"/>
                <w:szCs w:val="18"/>
              </w:rPr>
            </w:pPr>
          </w:p>
        </w:tc>
      </w:tr>
      <w:tr w:rsidR="008B7E9B" w:rsidRPr="006614BB" w14:paraId="5220A728" w14:textId="77777777" w:rsidTr="00C51B44">
        <w:tc>
          <w:tcPr>
            <w:tcW w:w="4869" w:type="dxa"/>
            <w:tcBorders>
              <w:top w:val="single" w:sz="4" w:space="0" w:color="auto"/>
              <w:left w:val="single" w:sz="4" w:space="0" w:color="auto"/>
              <w:bottom w:val="single" w:sz="4" w:space="0" w:color="auto"/>
              <w:right w:val="single" w:sz="4" w:space="0" w:color="auto"/>
            </w:tcBorders>
          </w:tcPr>
          <w:p w14:paraId="639E33AE"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tcPr>
          <w:p w14:paraId="4731874E" w14:textId="77777777" w:rsidR="008B7E9B" w:rsidRPr="006614BB" w:rsidRDefault="008B7E9B" w:rsidP="00B27F29">
            <w:pPr>
              <w:rPr>
                <w:bCs/>
                <w:sz w:val="18"/>
                <w:szCs w:val="18"/>
              </w:rPr>
            </w:pPr>
          </w:p>
        </w:tc>
      </w:tr>
      <w:tr w:rsidR="008B7E9B" w:rsidRPr="006614BB" w14:paraId="0CFD7E25" w14:textId="77777777" w:rsidTr="00C51B44">
        <w:tc>
          <w:tcPr>
            <w:tcW w:w="4869" w:type="dxa"/>
            <w:tcBorders>
              <w:top w:val="single" w:sz="4" w:space="0" w:color="auto"/>
              <w:left w:val="single" w:sz="4" w:space="0" w:color="auto"/>
              <w:bottom w:val="single" w:sz="4" w:space="0" w:color="auto"/>
              <w:right w:val="single" w:sz="4" w:space="0" w:color="auto"/>
            </w:tcBorders>
          </w:tcPr>
          <w:p w14:paraId="49B991FB"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hideMark/>
          </w:tcPr>
          <w:p w14:paraId="6F222BF6" w14:textId="77777777" w:rsidR="008B7E9B" w:rsidRPr="006614BB" w:rsidRDefault="008B7E9B" w:rsidP="00B27F29">
            <w:pPr>
              <w:rPr>
                <w:bCs/>
                <w:sz w:val="18"/>
                <w:szCs w:val="18"/>
              </w:rPr>
            </w:pPr>
            <w:r w:rsidRPr="006614BB">
              <w:rPr>
                <w:bCs/>
                <w:sz w:val="18"/>
                <w:szCs w:val="18"/>
              </w:rPr>
              <w:t>“</w:t>
            </w:r>
          </w:p>
        </w:tc>
      </w:tr>
    </w:tbl>
    <w:p w14:paraId="73DD1BFE" w14:textId="77777777" w:rsidR="008B7E9B" w:rsidRPr="006614BB" w:rsidRDefault="008B7E9B" w:rsidP="008B7E9B">
      <w:pPr>
        <w:rPr>
          <w:szCs w:val="24"/>
          <w:highlight w:val="yellow"/>
          <w:lang w:eastAsia="lt-LT"/>
        </w:rPr>
      </w:pPr>
      <w:r w:rsidRPr="006614BB">
        <w:rPr>
          <w:bCs/>
          <w:sz w:val="20"/>
        </w:rPr>
        <w:t>* – jautrus receptorius, – tai statinys ar teritorija, kurioje gyvena, ilsisi žmonės ar laikinai būna jautrios visuomenės grupės (vaikai, pacientai ir pan.), pvz. gyvenamasis namas, vaikų darželis, mokykla, ligoninė, sanatorija, poilsio, globos namai, gyvenamosios ar rekreacinės teritorijos ir pan.</w:t>
      </w:r>
      <w:r w:rsidRPr="006614BB">
        <w:t xml:space="preserve"> </w:t>
      </w:r>
    </w:p>
    <w:p w14:paraId="4EDD2A62" w14:textId="77777777" w:rsidR="008B7E9B" w:rsidRPr="006614BB" w:rsidRDefault="008B7E9B" w:rsidP="008B7E9B"/>
    <w:p w14:paraId="15AFD0FD" w14:textId="77777777" w:rsidR="008B7E9B" w:rsidRPr="006614BB" w:rsidRDefault="008B7E9B" w:rsidP="008B7E9B">
      <w:pPr>
        <w:jc w:val="center"/>
        <w:rPr>
          <w:b/>
          <w:caps/>
          <w:sz w:val="22"/>
          <w:szCs w:val="24"/>
          <w:lang w:eastAsia="lt-LT"/>
        </w:rPr>
      </w:pPr>
      <w:r w:rsidRPr="006614BB">
        <w:rPr>
          <w:b/>
          <w:caps/>
          <w:sz w:val="22"/>
          <w:szCs w:val="24"/>
          <w:lang w:eastAsia="lt-LT"/>
        </w:rPr>
        <w:t>XIII. Aplinkosaugos veiksmų planas</w:t>
      </w:r>
    </w:p>
    <w:p w14:paraId="14F13628" w14:textId="4ACD3349" w:rsidR="008B7E9B" w:rsidRPr="006614BB" w:rsidRDefault="008B7E9B" w:rsidP="00C51B44">
      <w:pPr>
        <w:jc w:val="both"/>
        <w:rPr>
          <w:sz w:val="22"/>
          <w:szCs w:val="24"/>
          <w:lang w:eastAsia="lt-LT"/>
        </w:rPr>
      </w:pPr>
    </w:p>
    <w:p w14:paraId="3D355E2C" w14:textId="4A6465D3" w:rsidR="00C51B44" w:rsidRPr="006614BB" w:rsidRDefault="00C51B44" w:rsidP="00C51B44">
      <w:pPr>
        <w:jc w:val="both"/>
        <w:rPr>
          <w:i/>
          <w:iCs/>
          <w:sz w:val="22"/>
          <w:szCs w:val="24"/>
          <w:lang w:eastAsia="lt-LT"/>
        </w:rPr>
      </w:pPr>
      <w:r w:rsidRPr="006614BB">
        <w:rPr>
          <w:i/>
          <w:iCs/>
          <w:sz w:val="22"/>
          <w:szCs w:val="24"/>
          <w:lang w:eastAsia="lt-LT"/>
        </w:rPr>
        <w:t>Aplinkosaugos veiksmų planas nerengiamas, lentelė nepildoma.</w:t>
      </w:r>
    </w:p>
    <w:p w14:paraId="40A66458" w14:textId="77777777" w:rsidR="00C51B44" w:rsidRPr="006614BB" w:rsidRDefault="00C51B44" w:rsidP="00C51B44">
      <w:pPr>
        <w:jc w:val="both"/>
        <w:rPr>
          <w:sz w:val="22"/>
          <w:szCs w:val="24"/>
          <w:lang w:eastAsia="lt-LT"/>
        </w:rPr>
      </w:pPr>
    </w:p>
    <w:p w14:paraId="07BEABD1" w14:textId="0E732FD6" w:rsidR="008B7E9B" w:rsidRPr="006614BB" w:rsidRDefault="00C51B44" w:rsidP="00C51B44">
      <w:pPr>
        <w:widowControl w:val="0"/>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36</w:t>
      </w:r>
      <w:r w:rsidRPr="006614BB">
        <w:rPr>
          <w:sz w:val="22"/>
          <w:szCs w:val="22"/>
        </w:rPr>
        <w:fldChar w:fldCharType="end"/>
      </w:r>
      <w:r w:rsidRPr="006614BB">
        <w:rPr>
          <w:sz w:val="22"/>
          <w:szCs w:val="22"/>
        </w:rPr>
        <w:t xml:space="preserve">. </w:t>
      </w:r>
      <w:r w:rsidR="008B7E9B" w:rsidRPr="006614BB">
        <w:rPr>
          <w:sz w:val="22"/>
          <w:szCs w:val="22"/>
          <w:lang w:eastAsia="lt-LT"/>
        </w:rPr>
        <w:t>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8B7E9B" w:rsidRPr="006614BB" w14:paraId="1B01F001" w14:textId="77777777" w:rsidTr="00B27F29">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38D21E42" w14:textId="77777777" w:rsidR="008B7E9B" w:rsidRPr="006614BB" w:rsidRDefault="008B7E9B" w:rsidP="00B27F29">
            <w:pPr>
              <w:jc w:val="center"/>
              <w:rPr>
                <w:sz w:val="18"/>
                <w:szCs w:val="24"/>
                <w:vertAlign w:val="superscript"/>
                <w:lang w:eastAsia="lt-LT"/>
              </w:rPr>
            </w:pPr>
            <w:r w:rsidRPr="006614BB">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6FDF9FB1" w14:textId="77777777" w:rsidR="008B7E9B" w:rsidRPr="006614BB" w:rsidRDefault="008B7E9B" w:rsidP="00B27F29">
            <w:pPr>
              <w:jc w:val="center"/>
              <w:rPr>
                <w:sz w:val="18"/>
                <w:szCs w:val="24"/>
                <w:lang w:eastAsia="lt-LT"/>
              </w:rPr>
            </w:pPr>
            <w:r w:rsidRPr="006614BB">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70FE41B5" w14:textId="77777777" w:rsidR="008B7E9B" w:rsidRPr="006614BB" w:rsidRDefault="008B7E9B" w:rsidP="00B27F29">
            <w:pPr>
              <w:jc w:val="center"/>
              <w:rPr>
                <w:sz w:val="18"/>
                <w:szCs w:val="24"/>
                <w:vertAlign w:val="superscript"/>
                <w:lang w:eastAsia="lt-LT"/>
              </w:rPr>
            </w:pPr>
            <w:r w:rsidRPr="006614BB">
              <w:rPr>
                <w:sz w:val="18"/>
                <w:szCs w:val="24"/>
                <w:lang w:eastAsia="lt-LT"/>
              </w:rPr>
              <w:t>Siekiamos ribinės vertės</w:t>
            </w:r>
          </w:p>
          <w:p w14:paraId="652BB90F" w14:textId="77777777" w:rsidR="008B7E9B" w:rsidRPr="006614BB" w:rsidRDefault="008B7E9B" w:rsidP="00B27F29">
            <w:pPr>
              <w:jc w:val="center"/>
              <w:rPr>
                <w:sz w:val="18"/>
                <w:szCs w:val="24"/>
                <w:lang w:eastAsia="lt-LT"/>
              </w:rPr>
            </w:pPr>
            <w:r w:rsidRPr="006614BB">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59675B79" w14:textId="77777777" w:rsidR="008B7E9B" w:rsidRPr="006614BB" w:rsidRDefault="008B7E9B" w:rsidP="00B27F29">
            <w:pPr>
              <w:jc w:val="center"/>
              <w:rPr>
                <w:sz w:val="18"/>
                <w:szCs w:val="24"/>
                <w:vertAlign w:val="superscript"/>
                <w:lang w:eastAsia="lt-LT"/>
              </w:rPr>
            </w:pPr>
            <w:r w:rsidRPr="006614BB">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6D2D27CA" w14:textId="77777777" w:rsidR="008B7E9B" w:rsidRPr="006614BB" w:rsidRDefault="008B7E9B" w:rsidP="00B27F29">
            <w:pPr>
              <w:jc w:val="center"/>
              <w:rPr>
                <w:sz w:val="18"/>
                <w:szCs w:val="24"/>
                <w:vertAlign w:val="superscript"/>
                <w:lang w:eastAsia="lt-LT"/>
              </w:rPr>
            </w:pPr>
            <w:r w:rsidRPr="006614BB">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785C73BB" w14:textId="77777777" w:rsidR="008B7E9B" w:rsidRPr="006614BB" w:rsidRDefault="008B7E9B" w:rsidP="00B27F29">
            <w:pPr>
              <w:jc w:val="center"/>
              <w:rPr>
                <w:sz w:val="18"/>
                <w:szCs w:val="24"/>
                <w:vertAlign w:val="superscript"/>
                <w:lang w:eastAsia="lt-LT"/>
              </w:rPr>
            </w:pPr>
            <w:r w:rsidRPr="006614BB">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0DD0B6D0" w14:textId="77777777" w:rsidR="008B7E9B" w:rsidRPr="006614BB" w:rsidRDefault="008B7E9B" w:rsidP="00B27F29">
            <w:pPr>
              <w:jc w:val="center"/>
              <w:rPr>
                <w:sz w:val="18"/>
                <w:szCs w:val="24"/>
                <w:lang w:eastAsia="lt-LT"/>
              </w:rPr>
            </w:pPr>
            <w:r w:rsidRPr="006614BB">
              <w:rPr>
                <w:sz w:val="18"/>
                <w:szCs w:val="24"/>
                <w:lang w:eastAsia="lt-LT"/>
              </w:rPr>
              <w:t>Įgyvendinimo data</w:t>
            </w:r>
          </w:p>
        </w:tc>
      </w:tr>
      <w:tr w:rsidR="008B7E9B" w:rsidRPr="006614BB" w14:paraId="372126E4" w14:textId="77777777" w:rsidTr="00B27F29">
        <w:trPr>
          <w:cantSplit/>
        </w:trPr>
        <w:tc>
          <w:tcPr>
            <w:tcW w:w="2526" w:type="dxa"/>
            <w:tcBorders>
              <w:top w:val="nil"/>
              <w:left w:val="single" w:sz="6" w:space="0" w:color="auto"/>
              <w:bottom w:val="single" w:sz="4" w:space="0" w:color="auto"/>
              <w:right w:val="single" w:sz="6" w:space="0" w:color="000000"/>
            </w:tcBorders>
            <w:vAlign w:val="center"/>
          </w:tcPr>
          <w:p w14:paraId="346110CF" w14:textId="77777777" w:rsidR="008B7E9B" w:rsidRPr="006614BB" w:rsidRDefault="008B7E9B" w:rsidP="00B27F29">
            <w:pPr>
              <w:jc w:val="center"/>
              <w:rPr>
                <w:sz w:val="18"/>
                <w:szCs w:val="24"/>
                <w:lang w:eastAsia="lt-LT"/>
              </w:rPr>
            </w:pPr>
            <w:r w:rsidRPr="006614BB">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0ACEA2C1" w14:textId="77777777" w:rsidR="008B7E9B" w:rsidRPr="006614BB" w:rsidRDefault="008B7E9B" w:rsidP="00B27F29">
            <w:pPr>
              <w:jc w:val="center"/>
              <w:rPr>
                <w:sz w:val="18"/>
                <w:szCs w:val="24"/>
                <w:lang w:eastAsia="lt-LT"/>
              </w:rPr>
            </w:pPr>
            <w:r w:rsidRPr="006614BB">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4467984" w14:textId="77777777" w:rsidR="008B7E9B" w:rsidRPr="006614BB" w:rsidRDefault="008B7E9B" w:rsidP="00B27F29">
            <w:pPr>
              <w:jc w:val="center"/>
              <w:rPr>
                <w:sz w:val="18"/>
                <w:szCs w:val="24"/>
                <w:lang w:eastAsia="lt-LT"/>
              </w:rPr>
            </w:pPr>
            <w:r w:rsidRPr="006614BB">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0EB087A9" w14:textId="77777777" w:rsidR="008B7E9B" w:rsidRPr="006614BB" w:rsidRDefault="008B7E9B" w:rsidP="00B27F29">
            <w:pPr>
              <w:jc w:val="center"/>
              <w:rPr>
                <w:sz w:val="18"/>
                <w:szCs w:val="24"/>
                <w:lang w:eastAsia="lt-LT"/>
              </w:rPr>
            </w:pPr>
            <w:r w:rsidRPr="006614BB">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2551158B" w14:textId="77777777" w:rsidR="008B7E9B" w:rsidRPr="006614BB" w:rsidRDefault="008B7E9B" w:rsidP="00B27F29">
            <w:pPr>
              <w:jc w:val="center"/>
              <w:rPr>
                <w:sz w:val="18"/>
                <w:szCs w:val="24"/>
                <w:lang w:eastAsia="lt-LT"/>
              </w:rPr>
            </w:pPr>
            <w:r w:rsidRPr="006614BB">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32B44359" w14:textId="77777777" w:rsidR="008B7E9B" w:rsidRPr="006614BB" w:rsidRDefault="008B7E9B" w:rsidP="00B27F29">
            <w:pPr>
              <w:jc w:val="center"/>
              <w:rPr>
                <w:sz w:val="18"/>
                <w:szCs w:val="24"/>
                <w:lang w:eastAsia="lt-LT"/>
              </w:rPr>
            </w:pPr>
            <w:r w:rsidRPr="006614BB">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48887C9B" w14:textId="77777777" w:rsidR="008B7E9B" w:rsidRPr="006614BB" w:rsidRDefault="008B7E9B" w:rsidP="00B27F29">
            <w:pPr>
              <w:jc w:val="center"/>
              <w:rPr>
                <w:sz w:val="18"/>
                <w:szCs w:val="24"/>
                <w:lang w:eastAsia="lt-LT"/>
              </w:rPr>
            </w:pPr>
            <w:r w:rsidRPr="006614BB">
              <w:rPr>
                <w:sz w:val="18"/>
                <w:szCs w:val="24"/>
                <w:lang w:eastAsia="lt-LT"/>
              </w:rPr>
              <w:t>7</w:t>
            </w:r>
          </w:p>
        </w:tc>
      </w:tr>
      <w:tr w:rsidR="008B7E9B" w:rsidRPr="006614BB" w14:paraId="64DED620" w14:textId="77777777" w:rsidTr="00B27F29">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0DDDD7D7" w14:textId="77777777" w:rsidR="008B7E9B" w:rsidRPr="006614BB" w:rsidRDefault="008B7E9B" w:rsidP="00B27F29">
            <w:pPr>
              <w:jc w:val="center"/>
              <w:rPr>
                <w:sz w:val="18"/>
                <w:szCs w:val="24"/>
                <w:lang w:eastAsia="lt-LT"/>
              </w:rPr>
            </w:pPr>
          </w:p>
        </w:tc>
        <w:tc>
          <w:tcPr>
            <w:tcW w:w="1338" w:type="dxa"/>
            <w:tcBorders>
              <w:top w:val="single" w:sz="4" w:space="0" w:color="auto"/>
              <w:left w:val="single" w:sz="6" w:space="0" w:color="000000"/>
              <w:bottom w:val="single" w:sz="6" w:space="0" w:color="000000"/>
              <w:right w:val="single" w:sz="6" w:space="0" w:color="000000"/>
            </w:tcBorders>
            <w:vAlign w:val="center"/>
          </w:tcPr>
          <w:p w14:paraId="12AE12DF" w14:textId="77777777" w:rsidR="008B7E9B" w:rsidRPr="006614BB" w:rsidRDefault="008B7E9B" w:rsidP="00B27F29">
            <w:pPr>
              <w:jc w:val="center"/>
              <w:rPr>
                <w:sz w:val="18"/>
                <w:szCs w:val="24"/>
                <w:lang w:eastAsia="lt-LT"/>
              </w:rPr>
            </w:pPr>
          </w:p>
        </w:tc>
        <w:tc>
          <w:tcPr>
            <w:tcW w:w="1762" w:type="dxa"/>
            <w:tcBorders>
              <w:top w:val="single" w:sz="4" w:space="0" w:color="auto"/>
              <w:left w:val="single" w:sz="6" w:space="0" w:color="000000"/>
              <w:bottom w:val="single" w:sz="6" w:space="0" w:color="000000"/>
              <w:right w:val="single" w:sz="6" w:space="0" w:color="000000"/>
            </w:tcBorders>
            <w:vAlign w:val="center"/>
          </w:tcPr>
          <w:p w14:paraId="3B16BE98" w14:textId="77777777" w:rsidR="008B7E9B" w:rsidRPr="006614BB" w:rsidRDefault="008B7E9B" w:rsidP="00B27F29">
            <w:pPr>
              <w:jc w:val="center"/>
              <w:rPr>
                <w:sz w:val="18"/>
                <w:szCs w:val="24"/>
                <w:lang w:eastAsia="lt-LT"/>
              </w:rPr>
            </w:pPr>
          </w:p>
        </w:tc>
        <w:tc>
          <w:tcPr>
            <w:tcW w:w="1209" w:type="dxa"/>
            <w:tcBorders>
              <w:top w:val="single" w:sz="4" w:space="0" w:color="auto"/>
              <w:left w:val="single" w:sz="6" w:space="0" w:color="000000"/>
              <w:bottom w:val="single" w:sz="6" w:space="0" w:color="000000"/>
              <w:right w:val="single" w:sz="6" w:space="0" w:color="000000"/>
            </w:tcBorders>
            <w:vAlign w:val="center"/>
          </w:tcPr>
          <w:p w14:paraId="729A8EEE" w14:textId="77777777" w:rsidR="008B7E9B" w:rsidRPr="006614BB" w:rsidRDefault="008B7E9B" w:rsidP="00B27F29">
            <w:pPr>
              <w:jc w:val="center"/>
              <w:rPr>
                <w:sz w:val="18"/>
                <w:szCs w:val="24"/>
                <w:lang w:eastAsia="lt-LT"/>
              </w:rPr>
            </w:pPr>
          </w:p>
        </w:tc>
        <w:tc>
          <w:tcPr>
            <w:tcW w:w="2024" w:type="dxa"/>
            <w:tcBorders>
              <w:top w:val="single" w:sz="4" w:space="0" w:color="auto"/>
              <w:left w:val="single" w:sz="6" w:space="0" w:color="000000"/>
              <w:bottom w:val="single" w:sz="6" w:space="0" w:color="000000"/>
              <w:right w:val="single" w:sz="6" w:space="0" w:color="000000"/>
            </w:tcBorders>
            <w:vAlign w:val="center"/>
          </w:tcPr>
          <w:p w14:paraId="2E6A25C4" w14:textId="77777777" w:rsidR="008B7E9B" w:rsidRPr="006614BB" w:rsidRDefault="008B7E9B" w:rsidP="00B27F29">
            <w:pPr>
              <w:jc w:val="center"/>
              <w:rPr>
                <w:sz w:val="18"/>
                <w:szCs w:val="24"/>
                <w:lang w:eastAsia="lt-LT"/>
              </w:rPr>
            </w:pPr>
          </w:p>
        </w:tc>
        <w:tc>
          <w:tcPr>
            <w:tcW w:w="1887" w:type="dxa"/>
            <w:tcBorders>
              <w:top w:val="single" w:sz="4" w:space="0" w:color="auto"/>
              <w:left w:val="single" w:sz="6" w:space="0" w:color="000000"/>
              <w:bottom w:val="single" w:sz="6" w:space="0" w:color="000000"/>
              <w:right w:val="single" w:sz="6" w:space="0" w:color="000000"/>
            </w:tcBorders>
            <w:vAlign w:val="center"/>
          </w:tcPr>
          <w:p w14:paraId="393799DC" w14:textId="77777777" w:rsidR="008B7E9B" w:rsidRPr="006614BB" w:rsidRDefault="008B7E9B" w:rsidP="00B27F29">
            <w:pPr>
              <w:jc w:val="center"/>
              <w:rPr>
                <w:sz w:val="18"/>
                <w:szCs w:val="24"/>
                <w:lang w:eastAsia="lt-LT"/>
              </w:rPr>
            </w:pPr>
          </w:p>
        </w:tc>
        <w:tc>
          <w:tcPr>
            <w:tcW w:w="2553" w:type="dxa"/>
            <w:tcBorders>
              <w:top w:val="single" w:sz="4" w:space="0" w:color="auto"/>
              <w:left w:val="single" w:sz="6" w:space="0" w:color="000000"/>
              <w:bottom w:val="single" w:sz="6" w:space="0" w:color="000000"/>
              <w:right w:val="single" w:sz="4" w:space="0" w:color="auto"/>
            </w:tcBorders>
            <w:vAlign w:val="center"/>
          </w:tcPr>
          <w:p w14:paraId="2516559B" w14:textId="77777777" w:rsidR="008B7E9B" w:rsidRPr="006614BB" w:rsidRDefault="008B7E9B" w:rsidP="00B27F29">
            <w:pPr>
              <w:jc w:val="center"/>
              <w:rPr>
                <w:sz w:val="18"/>
                <w:szCs w:val="24"/>
                <w:lang w:eastAsia="lt-LT"/>
              </w:rPr>
            </w:pPr>
          </w:p>
        </w:tc>
      </w:tr>
      <w:tr w:rsidR="008B7E9B" w:rsidRPr="006614BB" w14:paraId="7BA35FF6" w14:textId="77777777" w:rsidTr="00B27F29">
        <w:trPr>
          <w:cantSplit/>
        </w:trPr>
        <w:tc>
          <w:tcPr>
            <w:tcW w:w="2526" w:type="dxa"/>
            <w:tcBorders>
              <w:top w:val="single" w:sz="6" w:space="0" w:color="000000"/>
              <w:left w:val="single" w:sz="4" w:space="0" w:color="auto"/>
              <w:bottom w:val="single" w:sz="6" w:space="0" w:color="000000"/>
              <w:right w:val="single" w:sz="6" w:space="0" w:color="000000"/>
            </w:tcBorders>
            <w:vAlign w:val="center"/>
          </w:tcPr>
          <w:p w14:paraId="53C97A04" w14:textId="77777777" w:rsidR="008B7E9B" w:rsidRPr="006614BB" w:rsidRDefault="008B7E9B" w:rsidP="00B27F29">
            <w:pPr>
              <w:jc w:val="center"/>
              <w:rPr>
                <w:sz w:val="18"/>
                <w:szCs w:val="24"/>
                <w:lang w:eastAsia="lt-LT"/>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735AD6F9" w14:textId="77777777" w:rsidR="008B7E9B" w:rsidRPr="006614BB" w:rsidRDefault="008B7E9B" w:rsidP="00B27F29">
            <w:pPr>
              <w:jc w:val="center"/>
              <w:rPr>
                <w:sz w:val="18"/>
                <w:szCs w:val="24"/>
                <w:lang w:eastAsia="lt-LT"/>
              </w:rPr>
            </w:pPr>
          </w:p>
        </w:tc>
        <w:tc>
          <w:tcPr>
            <w:tcW w:w="1762" w:type="dxa"/>
            <w:tcBorders>
              <w:top w:val="single" w:sz="6" w:space="0" w:color="000000"/>
              <w:left w:val="single" w:sz="6" w:space="0" w:color="000000"/>
              <w:bottom w:val="single" w:sz="6" w:space="0" w:color="000000"/>
              <w:right w:val="single" w:sz="6" w:space="0" w:color="000000"/>
            </w:tcBorders>
            <w:vAlign w:val="center"/>
          </w:tcPr>
          <w:p w14:paraId="7EF60165" w14:textId="77777777" w:rsidR="008B7E9B" w:rsidRPr="006614BB" w:rsidRDefault="008B7E9B" w:rsidP="00B27F29">
            <w:pPr>
              <w:jc w:val="center"/>
              <w:rPr>
                <w:sz w:val="18"/>
                <w:szCs w:val="24"/>
                <w:lang w:eastAsia="lt-LT"/>
              </w:rPr>
            </w:pPr>
          </w:p>
        </w:tc>
        <w:tc>
          <w:tcPr>
            <w:tcW w:w="1209" w:type="dxa"/>
            <w:tcBorders>
              <w:top w:val="single" w:sz="6" w:space="0" w:color="000000"/>
              <w:left w:val="single" w:sz="6" w:space="0" w:color="000000"/>
              <w:bottom w:val="single" w:sz="6" w:space="0" w:color="000000"/>
              <w:right w:val="single" w:sz="6" w:space="0" w:color="000000"/>
            </w:tcBorders>
            <w:vAlign w:val="center"/>
          </w:tcPr>
          <w:p w14:paraId="3EA0721B" w14:textId="77777777" w:rsidR="008B7E9B" w:rsidRPr="006614BB" w:rsidRDefault="008B7E9B" w:rsidP="00B27F29">
            <w:pPr>
              <w:jc w:val="center"/>
              <w:rPr>
                <w:sz w:val="18"/>
                <w:szCs w:val="24"/>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C465DBC" w14:textId="77777777" w:rsidR="008B7E9B" w:rsidRPr="006614BB" w:rsidRDefault="008B7E9B" w:rsidP="00B27F29">
            <w:pPr>
              <w:jc w:val="center"/>
              <w:rPr>
                <w:sz w:val="18"/>
                <w:szCs w:val="24"/>
                <w:lang w:eastAsia="lt-LT"/>
              </w:rPr>
            </w:pPr>
          </w:p>
        </w:tc>
        <w:tc>
          <w:tcPr>
            <w:tcW w:w="1887" w:type="dxa"/>
            <w:tcBorders>
              <w:top w:val="single" w:sz="6" w:space="0" w:color="000000"/>
              <w:left w:val="single" w:sz="6" w:space="0" w:color="000000"/>
              <w:bottom w:val="single" w:sz="6" w:space="0" w:color="000000"/>
              <w:right w:val="single" w:sz="6" w:space="0" w:color="000000"/>
            </w:tcBorders>
            <w:vAlign w:val="center"/>
          </w:tcPr>
          <w:p w14:paraId="2286CCAA" w14:textId="77777777" w:rsidR="008B7E9B" w:rsidRPr="006614BB" w:rsidRDefault="008B7E9B" w:rsidP="00B27F29">
            <w:pPr>
              <w:jc w:val="center"/>
              <w:rPr>
                <w:sz w:val="18"/>
                <w:szCs w:val="24"/>
                <w:lang w:eastAsia="lt-LT"/>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286667A8" w14:textId="77777777" w:rsidR="008B7E9B" w:rsidRPr="006614BB" w:rsidRDefault="008B7E9B" w:rsidP="00B27F29">
            <w:pPr>
              <w:jc w:val="center"/>
              <w:rPr>
                <w:sz w:val="18"/>
                <w:szCs w:val="24"/>
                <w:lang w:eastAsia="lt-LT"/>
              </w:rPr>
            </w:pPr>
          </w:p>
        </w:tc>
      </w:tr>
      <w:tr w:rsidR="008B7E9B" w:rsidRPr="006614BB" w14:paraId="790C6EE1" w14:textId="77777777" w:rsidTr="00B27F29">
        <w:trPr>
          <w:cantSplit/>
        </w:trPr>
        <w:tc>
          <w:tcPr>
            <w:tcW w:w="2526" w:type="dxa"/>
            <w:tcBorders>
              <w:top w:val="single" w:sz="6" w:space="0" w:color="000000"/>
              <w:left w:val="single" w:sz="4" w:space="0" w:color="auto"/>
              <w:bottom w:val="single" w:sz="4" w:space="0" w:color="auto"/>
              <w:right w:val="single" w:sz="6" w:space="0" w:color="000000"/>
            </w:tcBorders>
            <w:vAlign w:val="center"/>
          </w:tcPr>
          <w:p w14:paraId="45A54898" w14:textId="77777777" w:rsidR="008B7E9B" w:rsidRPr="006614BB" w:rsidRDefault="008B7E9B" w:rsidP="00B27F29">
            <w:pPr>
              <w:jc w:val="center"/>
              <w:rPr>
                <w:sz w:val="18"/>
                <w:szCs w:val="24"/>
                <w:lang w:eastAsia="lt-LT"/>
              </w:rPr>
            </w:pPr>
          </w:p>
        </w:tc>
        <w:tc>
          <w:tcPr>
            <w:tcW w:w="1338" w:type="dxa"/>
            <w:tcBorders>
              <w:top w:val="single" w:sz="6" w:space="0" w:color="000000"/>
              <w:left w:val="single" w:sz="6" w:space="0" w:color="000000"/>
              <w:bottom w:val="single" w:sz="4" w:space="0" w:color="auto"/>
              <w:right w:val="single" w:sz="6" w:space="0" w:color="000000"/>
            </w:tcBorders>
            <w:vAlign w:val="center"/>
          </w:tcPr>
          <w:p w14:paraId="70DEBC2B" w14:textId="77777777" w:rsidR="008B7E9B" w:rsidRPr="006614BB" w:rsidRDefault="008B7E9B" w:rsidP="00B27F29">
            <w:pPr>
              <w:jc w:val="center"/>
              <w:rPr>
                <w:sz w:val="18"/>
                <w:szCs w:val="24"/>
                <w:lang w:eastAsia="lt-LT"/>
              </w:rPr>
            </w:pPr>
          </w:p>
        </w:tc>
        <w:tc>
          <w:tcPr>
            <w:tcW w:w="1762" w:type="dxa"/>
            <w:tcBorders>
              <w:top w:val="single" w:sz="6" w:space="0" w:color="000000"/>
              <w:left w:val="single" w:sz="6" w:space="0" w:color="000000"/>
              <w:bottom w:val="single" w:sz="4" w:space="0" w:color="auto"/>
              <w:right w:val="single" w:sz="6" w:space="0" w:color="000000"/>
            </w:tcBorders>
            <w:vAlign w:val="center"/>
          </w:tcPr>
          <w:p w14:paraId="2BE5AC5E" w14:textId="77777777" w:rsidR="008B7E9B" w:rsidRPr="006614BB" w:rsidRDefault="008B7E9B" w:rsidP="00B27F29">
            <w:pPr>
              <w:jc w:val="center"/>
              <w:rPr>
                <w:sz w:val="18"/>
                <w:szCs w:val="24"/>
                <w:lang w:eastAsia="lt-LT"/>
              </w:rPr>
            </w:pPr>
          </w:p>
        </w:tc>
        <w:tc>
          <w:tcPr>
            <w:tcW w:w="1209" w:type="dxa"/>
            <w:tcBorders>
              <w:top w:val="single" w:sz="6" w:space="0" w:color="000000"/>
              <w:left w:val="single" w:sz="6" w:space="0" w:color="000000"/>
              <w:bottom w:val="single" w:sz="4" w:space="0" w:color="auto"/>
              <w:right w:val="single" w:sz="6" w:space="0" w:color="000000"/>
            </w:tcBorders>
            <w:vAlign w:val="center"/>
          </w:tcPr>
          <w:p w14:paraId="2512579C" w14:textId="77777777" w:rsidR="008B7E9B" w:rsidRPr="006614BB" w:rsidRDefault="008B7E9B" w:rsidP="00B27F29">
            <w:pPr>
              <w:jc w:val="center"/>
              <w:rPr>
                <w:sz w:val="18"/>
                <w:szCs w:val="24"/>
                <w:lang w:eastAsia="lt-LT"/>
              </w:rPr>
            </w:pPr>
          </w:p>
        </w:tc>
        <w:tc>
          <w:tcPr>
            <w:tcW w:w="2024" w:type="dxa"/>
            <w:tcBorders>
              <w:top w:val="single" w:sz="6" w:space="0" w:color="000000"/>
              <w:left w:val="single" w:sz="6" w:space="0" w:color="000000"/>
              <w:bottom w:val="single" w:sz="4" w:space="0" w:color="auto"/>
              <w:right w:val="single" w:sz="6" w:space="0" w:color="000000"/>
            </w:tcBorders>
            <w:vAlign w:val="center"/>
          </w:tcPr>
          <w:p w14:paraId="4BB7BDC2" w14:textId="77777777" w:rsidR="008B7E9B" w:rsidRPr="006614BB" w:rsidRDefault="008B7E9B" w:rsidP="00B27F29">
            <w:pPr>
              <w:jc w:val="center"/>
              <w:rPr>
                <w:sz w:val="18"/>
                <w:szCs w:val="24"/>
                <w:lang w:eastAsia="lt-LT"/>
              </w:rPr>
            </w:pPr>
          </w:p>
        </w:tc>
        <w:tc>
          <w:tcPr>
            <w:tcW w:w="1887" w:type="dxa"/>
            <w:tcBorders>
              <w:top w:val="single" w:sz="6" w:space="0" w:color="000000"/>
              <w:left w:val="single" w:sz="6" w:space="0" w:color="000000"/>
              <w:bottom w:val="single" w:sz="4" w:space="0" w:color="auto"/>
              <w:right w:val="single" w:sz="6" w:space="0" w:color="000000"/>
            </w:tcBorders>
            <w:vAlign w:val="center"/>
          </w:tcPr>
          <w:p w14:paraId="62F79D42" w14:textId="77777777" w:rsidR="008B7E9B" w:rsidRPr="006614BB" w:rsidRDefault="008B7E9B" w:rsidP="00B27F29">
            <w:pPr>
              <w:jc w:val="center"/>
              <w:rPr>
                <w:sz w:val="18"/>
                <w:szCs w:val="24"/>
                <w:lang w:eastAsia="lt-LT"/>
              </w:rPr>
            </w:pPr>
          </w:p>
        </w:tc>
        <w:tc>
          <w:tcPr>
            <w:tcW w:w="2553" w:type="dxa"/>
            <w:tcBorders>
              <w:top w:val="single" w:sz="6" w:space="0" w:color="000000"/>
              <w:left w:val="single" w:sz="6" w:space="0" w:color="000000"/>
              <w:bottom w:val="single" w:sz="4" w:space="0" w:color="auto"/>
              <w:right w:val="single" w:sz="4" w:space="0" w:color="auto"/>
            </w:tcBorders>
            <w:vAlign w:val="center"/>
          </w:tcPr>
          <w:p w14:paraId="5058C863" w14:textId="77777777" w:rsidR="008B7E9B" w:rsidRPr="006614BB" w:rsidRDefault="008B7E9B" w:rsidP="00B27F29">
            <w:pPr>
              <w:jc w:val="center"/>
              <w:rPr>
                <w:sz w:val="18"/>
                <w:szCs w:val="24"/>
                <w:lang w:eastAsia="lt-LT"/>
              </w:rPr>
            </w:pPr>
          </w:p>
        </w:tc>
      </w:tr>
    </w:tbl>
    <w:p w14:paraId="6D06A3AC" w14:textId="77777777" w:rsidR="008B7E9B" w:rsidRPr="006614BB" w:rsidRDefault="008B7E9B" w:rsidP="008B7E9B">
      <w:pPr>
        <w:ind w:firstLine="567"/>
        <w:jc w:val="both"/>
        <w:rPr>
          <w:sz w:val="22"/>
          <w:szCs w:val="24"/>
          <w:lang w:eastAsia="lt-LT"/>
        </w:rPr>
      </w:pPr>
    </w:p>
    <w:p w14:paraId="56A420E4" w14:textId="15C37F0B" w:rsidR="006401CC" w:rsidRPr="006614BB" w:rsidRDefault="006401CC" w:rsidP="008B7E9B">
      <w:pPr>
        <w:jc w:val="both"/>
        <w:rPr>
          <w:rFonts w:eastAsia="MS Mincho"/>
          <w:i/>
          <w:iCs/>
          <w:sz w:val="20"/>
        </w:rPr>
      </w:pPr>
      <w:r w:rsidRPr="006614BB">
        <w:rPr>
          <w:rFonts w:eastAsia="MS Mincho"/>
          <w:i/>
          <w:iCs/>
          <w:sz w:val="20"/>
        </w:rPr>
        <w:br w:type="page"/>
      </w:r>
    </w:p>
    <w:p w14:paraId="0A301033" w14:textId="77777777" w:rsidR="008B7E9B" w:rsidRPr="006614BB" w:rsidRDefault="008B7E9B" w:rsidP="008B7E9B">
      <w:pPr>
        <w:jc w:val="center"/>
        <w:rPr>
          <w:b/>
          <w:sz w:val="22"/>
          <w:szCs w:val="24"/>
          <w:lang w:eastAsia="lt-LT"/>
        </w:rPr>
      </w:pPr>
      <w:r w:rsidRPr="006614BB">
        <w:rPr>
          <w:b/>
          <w:sz w:val="22"/>
          <w:szCs w:val="24"/>
          <w:lang w:eastAsia="lt-LT"/>
        </w:rPr>
        <w:lastRenderedPageBreak/>
        <w:t xml:space="preserve">XIV. PARAIŠKOS DOKUMENTAI, KITI PRIEDAI, INFORMACIJA IR DUOMENYS </w:t>
      </w:r>
    </w:p>
    <w:p w14:paraId="70EA29F3" w14:textId="77777777" w:rsidR="008B7E9B" w:rsidRPr="006614BB" w:rsidRDefault="008B7E9B" w:rsidP="008B7E9B">
      <w:pPr>
        <w:jc w:val="center"/>
        <w:rPr>
          <w:szCs w:val="24"/>
          <w:lang w:eastAsia="lt-LT"/>
        </w:rPr>
      </w:pPr>
    </w:p>
    <w:p w14:paraId="28D48D9A" w14:textId="28A0BC07" w:rsidR="00E23981" w:rsidRPr="006614BB" w:rsidRDefault="00C031C8" w:rsidP="00660AF6">
      <w:pPr>
        <w:pStyle w:val="ListParagraph"/>
        <w:numPr>
          <w:ilvl w:val="0"/>
          <w:numId w:val="4"/>
        </w:numPr>
        <w:spacing w:before="120" w:after="120"/>
        <w:ind w:left="1134" w:firstLine="0"/>
        <w:jc w:val="both"/>
        <w:rPr>
          <w:sz w:val="22"/>
          <w:szCs w:val="22"/>
        </w:rPr>
      </w:pPr>
      <w:r w:rsidRPr="006614BB">
        <w:rPr>
          <w:b/>
          <w:bCs/>
          <w:sz w:val="22"/>
          <w:szCs w:val="22"/>
        </w:rPr>
        <w:t>P</w:t>
      </w:r>
      <w:r w:rsidR="006401CC" w:rsidRPr="006614BB">
        <w:rPr>
          <w:b/>
          <w:bCs/>
          <w:sz w:val="22"/>
          <w:szCs w:val="22"/>
        </w:rPr>
        <w:t>riedas.</w:t>
      </w:r>
      <w:r w:rsidR="006401CC" w:rsidRPr="006614BB">
        <w:rPr>
          <w:sz w:val="22"/>
          <w:szCs w:val="22"/>
        </w:rPr>
        <w:t xml:space="preserve"> </w:t>
      </w:r>
      <w:r w:rsidRPr="006614BB">
        <w:rPr>
          <w:sz w:val="22"/>
          <w:szCs w:val="22"/>
        </w:rPr>
        <w:tab/>
        <w:t>UAB „Rapsoila“ įrenginių išsidėstymo schema 2021 m.</w:t>
      </w:r>
      <w:r w:rsidR="00794427">
        <w:rPr>
          <w:sz w:val="22"/>
          <w:szCs w:val="22"/>
        </w:rPr>
        <w:t xml:space="preserve">, </w:t>
      </w:r>
      <w:r w:rsidR="00660AF6" w:rsidRPr="006614BB">
        <w:rPr>
          <w:sz w:val="22"/>
          <w:szCs w:val="22"/>
        </w:rPr>
        <w:t>SAZ schema.</w:t>
      </w:r>
    </w:p>
    <w:p w14:paraId="14D49491" w14:textId="77777777" w:rsidR="00660AF6" w:rsidRPr="006614BB" w:rsidRDefault="00660AF6" w:rsidP="00660AF6">
      <w:pPr>
        <w:pStyle w:val="ListParagraph"/>
        <w:spacing w:before="120" w:after="120"/>
        <w:ind w:left="1134"/>
        <w:jc w:val="both"/>
        <w:rPr>
          <w:sz w:val="22"/>
          <w:szCs w:val="22"/>
        </w:rPr>
      </w:pPr>
    </w:p>
    <w:p w14:paraId="4EA40AD8" w14:textId="02D47CA3" w:rsidR="00660AF6" w:rsidRPr="006614BB" w:rsidRDefault="00BC35DE" w:rsidP="00660AF6">
      <w:pPr>
        <w:pStyle w:val="ListParagraph"/>
        <w:numPr>
          <w:ilvl w:val="0"/>
          <w:numId w:val="4"/>
        </w:numPr>
        <w:spacing w:before="120" w:after="120"/>
        <w:ind w:left="1134" w:firstLine="0"/>
        <w:jc w:val="both"/>
        <w:rPr>
          <w:sz w:val="22"/>
          <w:szCs w:val="22"/>
        </w:rPr>
      </w:pPr>
      <w:r w:rsidRPr="006614BB">
        <w:rPr>
          <w:b/>
          <w:bCs/>
          <w:sz w:val="22"/>
          <w:szCs w:val="22"/>
        </w:rPr>
        <w:t>Priedas.</w:t>
      </w:r>
      <w:r w:rsidRPr="006614BB">
        <w:rPr>
          <w:b/>
          <w:bCs/>
          <w:sz w:val="22"/>
          <w:szCs w:val="22"/>
        </w:rPr>
        <w:tab/>
      </w:r>
      <w:r w:rsidR="006401CC" w:rsidRPr="006614BB">
        <w:rPr>
          <w:sz w:val="22"/>
          <w:szCs w:val="22"/>
        </w:rPr>
        <w:t>Planuojamų (numatomų) aplinkos oro teršalų kiekių</w:t>
      </w:r>
      <w:r w:rsidRPr="006614BB">
        <w:rPr>
          <w:sz w:val="22"/>
          <w:szCs w:val="22"/>
        </w:rPr>
        <w:t xml:space="preserve"> ir sklaidos</w:t>
      </w:r>
      <w:r w:rsidR="006401CC" w:rsidRPr="006614BB">
        <w:rPr>
          <w:sz w:val="22"/>
          <w:szCs w:val="22"/>
        </w:rPr>
        <w:t xml:space="preserve"> skaičiavimai</w:t>
      </w:r>
      <w:r w:rsidR="00660AF6" w:rsidRPr="006614BB">
        <w:rPr>
          <w:sz w:val="22"/>
          <w:szCs w:val="22"/>
        </w:rPr>
        <w:t>, aplinkos oro taršos šaltinių išsidėstymo planas.</w:t>
      </w:r>
    </w:p>
    <w:p w14:paraId="1577E2FB" w14:textId="77777777" w:rsidR="00660AF6" w:rsidRPr="006614BB" w:rsidRDefault="00660AF6" w:rsidP="00660AF6">
      <w:pPr>
        <w:pStyle w:val="ListParagraph"/>
        <w:rPr>
          <w:sz w:val="22"/>
          <w:szCs w:val="22"/>
        </w:rPr>
      </w:pPr>
    </w:p>
    <w:p w14:paraId="4EC50E78" w14:textId="77777777" w:rsidR="00D25D43" w:rsidRPr="00D25D43" w:rsidRDefault="00660AF6" w:rsidP="00660AF6">
      <w:pPr>
        <w:pStyle w:val="ListParagraph"/>
        <w:numPr>
          <w:ilvl w:val="0"/>
          <w:numId w:val="4"/>
        </w:numPr>
        <w:spacing w:before="120" w:after="120"/>
        <w:ind w:left="1134" w:firstLine="0"/>
        <w:jc w:val="both"/>
        <w:rPr>
          <w:sz w:val="22"/>
          <w:szCs w:val="22"/>
        </w:rPr>
      </w:pPr>
      <w:r w:rsidRPr="006614BB">
        <w:rPr>
          <w:b/>
          <w:bCs/>
          <w:sz w:val="22"/>
          <w:szCs w:val="22"/>
        </w:rPr>
        <w:t>P</w:t>
      </w:r>
      <w:r w:rsidR="006401CC" w:rsidRPr="006614BB">
        <w:rPr>
          <w:b/>
          <w:bCs/>
          <w:sz w:val="22"/>
          <w:szCs w:val="22"/>
        </w:rPr>
        <w:t>riedas.</w:t>
      </w:r>
      <w:r w:rsidR="006401CC" w:rsidRPr="006614BB">
        <w:rPr>
          <w:sz w:val="22"/>
          <w:szCs w:val="22"/>
        </w:rPr>
        <w:t xml:space="preserve"> </w:t>
      </w:r>
      <w:r w:rsidRPr="006614BB">
        <w:rPr>
          <w:sz w:val="22"/>
          <w:szCs w:val="22"/>
        </w:rPr>
        <w:tab/>
      </w:r>
      <w:r w:rsidR="006401CC" w:rsidRPr="006614BB">
        <w:rPr>
          <w:bCs/>
          <w:sz w:val="22"/>
          <w:szCs w:val="22"/>
        </w:rPr>
        <w:t>Nuotekų tinklų planas su pažymėtomis išleistuvų, laboratorinės kontrolės, nuotekų valymo įrenginių vietomis</w:t>
      </w:r>
      <w:r w:rsidR="00D52CBB" w:rsidRPr="006614BB">
        <w:rPr>
          <w:bCs/>
          <w:sz w:val="22"/>
          <w:szCs w:val="22"/>
        </w:rPr>
        <w:t xml:space="preserve">. </w:t>
      </w:r>
    </w:p>
    <w:p w14:paraId="78C8E669" w14:textId="77777777" w:rsidR="00D25D43" w:rsidRPr="00D25D43" w:rsidRDefault="00D25D43" w:rsidP="00D25D43">
      <w:pPr>
        <w:pStyle w:val="ListParagraph"/>
        <w:rPr>
          <w:sz w:val="22"/>
          <w:szCs w:val="22"/>
        </w:rPr>
      </w:pPr>
    </w:p>
    <w:p w14:paraId="3F3E1D61" w14:textId="06869CCE" w:rsidR="006401CC" w:rsidRDefault="00D52CBB" w:rsidP="00D25D43">
      <w:pPr>
        <w:pStyle w:val="ListParagraph"/>
        <w:spacing w:before="120" w:after="120"/>
        <w:ind w:left="2574" w:firstLine="306"/>
        <w:jc w:val="both"/>
        <w:rPr>
          <w:bCs/>
          <w:sz w:val="22"/>
          <w:szCs w:val="22"/>
        </w:rPr>
      </w:pPr>
      <w:r w:rsidRPr="006614BB">
        <w:rPr>
          <w:sz w:val="22"/>
          <w:szCs w:val="22"/>
        </w:rPr>
        <w:t xml:space="preserve">Naftos skirtuvo NGF pasas. </w:t>
      </w:r>
      <w:r w:rsidRPr="006614BB">
        <w:rPr>
          <w:bCs/>
          <w:sz w:val="22"/>
          <w:szCs w:val="22"/>
        </w:rPr>
        <w:t>2018 m. rugsėjo 3 d. Nuotekų šalinimo paslaugų teikimo sutartis.</w:t>
      </w:r>
    </w:p>
    <w:p w14:paraId="753A2C8D" w14:textId="53CC210A" w:rsidR="00914DCC" w:rsidRDefault="00914DCC" w:rsidP="00D25D43">
      <w:pPr>
        <w:pStyle w:val="ListParagraph"/>
        <w:spacing w:before="120" w:after="120"/>
        <w:ind w:left="2574" w:firstLine="306"/>
        <w:jc w:val="both"/>
        <w:rPr>
          <w:bCs/>
          <w:sz w:val="22"/>
          <w:szCs w:val="22"/>
        </w:rPr>
      </w:pPr>
    </w:p>
    <w:p w14:paraId="591C6229" w14:textId="76AFB280" w:rsidR="00914DCC" w:rsidRPr="006614BB" w:rsidRDefault="00994CAF" w:rsidP="00D25D43">
      <w:pPr>
        <w:pStyle w:val="ListParagraph"/>
        <w:spacing w:before="120" w:after="120"/>
        <w:ind w:left="2574" w:firstLine="306"/>
        <w:jc w:val="both"/>
        <w:rPr>
          <w:sz w:val="22"/>
          <w:szCs w:val="22"/>
        </w:rPr>
      </w:pPr>
      <w:r>
        <w:rPr>
          <w:bCs/>
          <w:sz w:val="22"/>
          <w:szCs w:val="22"/>
        </w:rPr>
        <w:t>Nuotekų valymo įrenginių schema</w:t>
      </w:r>
    </w:p>
    <w:p w14:paraId="784E6D91" w14:textId="77777777" w:rsidR="00660AF6" w:rsidRPr="006614BB" w:rsidRDefault="00660AF6" w:rsidP="00660AF6">
      <w:pPr>
        <w:pStyle w:val="ListParagraph"/>
        <w:rPr>
          <w:sz w:val="22"/>
          <w:szCs w:val="22"/>
        </w:rPr>
      </w:pPr>
    </w:p>
    <w:p w14:paraId="77C349B3" w14:textId="5737226C" w:rsidR="00C51B44" w:rsidRPr="006614BB" w:rsidRDefault="00660AF6" w:rsidP="00660AF6">
      <w:pPr>
        <w:pStyle w:val="ListParagraph"/>
        <w:numPr>
          <w:ilvl w:val="0"/>
          <w:numId w:val="4"/>
        </w:numPr>
        <w:spacing w:before="120" w:after="120"/>
        <w:ind w:left="1134" w:firstLine="0"/>
        <w:jc w:val="both"/>
        <w:rPr>
          <w:bCs/>
          <w:sz w:val="22"/>
          <w:szCs w:val="22"/>
        </w:rPr>
      </w:pPr>
      <w:r w:rsidRPr="006614BB">
        <w:rPr>
          <w:b/>
          <w:sz w:val="22"/>
          <w:szCs w:val="22"/>
        </w:rPr>
        <w:t>P</w:t>
      </w:r>
      <w:r w:rsidR="006401CC" w:rsidRPr="006614BB">
        <w:rPr>
          <w:b/>
          <w:sz w:val="22"/>
          <w:szCs w:val="22"/>
        </w:rPr>
        <w:t>riedas.</w:t>
      </w:r>
      <w:r w:rsidR="006401CC" w:rsidRPr="006614BB">
        <w:rPr>
          <w:bCs/>
          <w:sz w:val="22"/>
          <w:szCs w:val="22"/>
        </w:rPr>
        <w:t xml:space="preserve"> </w:t>
      </w:r>
      <w:r w:rsidRPr="006614BB">
        <w:rPr>
          <w:bCs/>
          <w:sz w:val="22"/>
          <w:szCs w:val="22"/>
        </w:rPr>
        <w:tab/>
      </w:r>
      <w:r w:rsidR="00C51B44" w:rsidRPr="006614BB">
        <w:rPr>
          <w:bCs/>
          <w:sz w:val="22"/>
          <w:szCs w:val="22"/>
        </w:rPr>
        <w:t>Triukšmo matavimo protokolas, sklaidos modeliavimo žemėlapiai</w:t>
      </w:r>
    </w:p>
    <w:p w14:paraId="19EF4E57" w14:textId="77777777" w:rsidR="00C51B44" w:rsidRPr="006614BB" w:rsidRDefault="00C51B44" w:rsidP="00C51B44">
      <w:pPr>
        <w:pStyle w:val="ListParagraph"/>
        <w:rPr>
          <w:sz w:val="22"/>
          <w:szCs w:val="22"/>
        </w:rPr>
      </w:pPr>
    </w:p>
    <w:p w14:paraId="2E4C358D" w14:textId="654761A2" w:rsidR="00C51B44" w:rsidRPr="006614BB" w:rsidRDefault="00C51B44" w:rsidP="00660AF6">
      <w:pPr>
        <w:pStyle w:val="ListParagraph"/>
        <w:numPr>
          <w:ilvl w:val="0"/>
          <w:numId w:val="4"/>
        </w:numPr>
        <w:spacing w:before="120" w:after="120"/>
        <w:ind w:left="1134" w:firstLine="0"/>
        <w:jc w:val="both"/>
        <w:rPr>
          <w:bCs/>
          <w:sz w:val="22"/>
          <w:szCs w:val="22"/>
        </w:rPr>
      </w:pPr>
      <w:r w:rsidRPr="006614BB">
        <w:rPr>
          <w:b/>
          <w:sz w:val="22"/>
          <w:szCs w:val="22"/>
        </w:rPr>
        <w:t xml:space="preserve">Priedas. </w:t>
      </w:r>
      <w:r w:rsidRPr="006614BB">
        <w:rPr>
          <w:b/>
          <w:sz w:val="22"/>
          <w:szCs w:val="22"/>
        </w:rPr>
        <w:tab/>
      </w:r>
      <w:r w:rsidRPr="006614BB">
        <w:rPr>
          <w:bCs/>
          <w:sz w:val="22"/>
          <w:szCs w:val="22"/>
        </w:rPr>
        <w:t>Kvapų sklaidos modeliavimo žemėlapiai</w:t>
      </w:r>
    </w:p>
    <w:p w14:paraId="3CAF3924" w14:textId="77777777" w:rsidR="00C51B44" w:rsidRPr="006614BB" w:rsidRDefault="00C51B44" w:rsidP="00C51B44">
      <w:pPr>
        <w:pStyle w:val="ListParagraph"/>
        <w:rPr>
          <w:sz w:val="22"/>
          <w:szCs w:val="22"/>
        </w:rPr>
      </w:pPr>
    </w:p>
    <w:p w14:paraId="5673EDA3" w14:textId="77777777" w:rsidR="00426DD5" w:rsidRPr="001F11E8" w:rsidRDefault="00D52CBB" w:rsidP="00C304D7">
      <w:pPr>
        <w:pStyle w:val="ListParagraph"/>
        <w:numPr>
          <w:ilvl w:val="0"/>
          <w:numId w:val="4"/>
        </w:numPr>
        <w:spacing w:before="120" w:after="120"/>
        <w:ind w:left="1134" w:firstLine="0"/>
        <w:jc w:val="both"/>
        <w:rPr>
          <w:sz w:val="22"/>
          <w:szCs w:val="22"/>
        </w:rPr>
      </w:pPr>
      <w:r w:rsidRPr="001F11E8">
        <w:rPr>
          <w:b/>
          <w:bCs/>
          <w:sz w:val="22"/>
          <w:szCs w:val="22"/>
        </w:rPr>
        <w:t>Priedas.</w:t>
      </w:r>
      <w:r w:rsidRPr="001F11E8">
        <w:rPr>
          <w:b/>
          <w:bCs/>
          <w:sz w:val="22"/>
          <w:szCs w:val="22"/>
        </w:rPr>
        <w:tab/>
      </w:r>
      <w:r w:rsidR="006401CC" w:rsidRPr="001F11E8">
        <w:rPr>
          <w:sz w:val="22"/>
          <w:szCs w:val="22"/>
        </w:rPr>
        <w:t>Ūkio subjekto aplinkos monitoringo programa</w:t>
      </w:r>
      <w:r w:rsidR="002873C9" w:rsidRPr="001F11E8">
        <w:rPr>
          <w:sz w:val="22"/>
          <w:szCs w:val="22"/>
        </w:rPr>
        <w:t xml:space="preserve"> 2021</w:t>
      </w:r>
      <w:r w:rsidR="00426DD5" w:rsidRPr="001F11E8">
        <w:rPr>
          <w:sz w:val="22"/>
          <w:szCs w:val="22"/>
        </w:rPr>
        <w:t xml:space="preserve">, </w:t>
      </w:r>
    </w:p>
    <w:p w14:paraId="38707243" w14:textId="77777777" w:rsidR="00426DD5" w:rsidRPr="001F11E8" w:rsidRDefault="00426DD5" w:rsidP="00426DD5">
      <w:pPr>
        <w:pStyle w:val="ListParagraph"/>
        <w:rPr>
          <w:sz w:val="22"/>
          <w:szCs w:val="22"/>
        </w:rPr>
      </w:pPr>
    </w:p>
    <w:p w14:paraId="0D2D1C45" w14:textId="5010B078" w:rsidR="006401CC" w:rsidRPr="001F11E8" w:rsidRDefault="00426DD5" w:rsidP="001F11E8">
      <w:pPr>
        <w:pStyle w:val="ListParagraph"/>
        <w:numPr>
          <w:ilvl w:val="2"/>
          <w:numId w:val="22"/>
        </w:numPr>
        <w:spacing w:before="120" w:after="120"/>
        <w:jc w:val="both"/>
        <w:rPr>
          <w:sz w:val="22"/>
          <w:szCs w:val="22"/>
        </w:rPr>
      </w:pPr>
      <w:r w:rsidRPr="001F11E8">
        <w:rPr>
          <w:sz w:val="22"/>
          <w:szCs w:val="22"/>
        </w:rPr>
        <w:t xml:space="preserve">lydraštis </w:t>
      </w:r>
      <w:r w:rsidR="001F11E8" w:rsidRPr="001F11E8">
        <w:rPr>
          <w:sz w:val="22"/>
          <w:szCs w:val="22"/>
        </w:rPr>
        <w:t xml:space="preserve">LGT </w:t>
      </w:r>
      <w:r w:rsidR="00660AF6" w:rsidRPr="001F11E8">
        <w:rPr>
          <w:sz w:val="22"/>
          <w:szCs w:val="22"/>
        </w:rPr>
        <w:t xml:space="preserve"> </w:t>
      </w:r>
      <w:r w:rsidR="001F11E8" w:rsidRPr="001F11E8">
        <w:rPr>
          <w:bCs/>
          <w:sz w:val="22"/>
          <w:szCs w:val="22"/>
        </w:rPr>
        <w:t>dėl Rapsoila aplinkos monitoringo programos</w:t>
      </w:r>
      <w:r w:rsidR="00D52CBB" w:rsidRPr="001F11E8">
        <w:rPr>
          <w:bCs/>
          <w:sz w:val="22"/>
          <w:szCs w:val="22"/>
        </w:rPr>
        <w:t>.</w:t>
      </w:r>
    </w:p>
    <w:p w14:paraId="19AAEC1D" w14:textId="77777777" w:rsidR="00D52CBB" w:rsidRPr="001F11E8" w:rsidRDefault="00D52CBB" w:rsidP="00D52CBB">
      <w:pPr>
        <w:pStyle w:val="ListParagraph"/>
        <w:rPr>
          <w:sz w:val="22"/>
          <w:szCs w:val="22"/>
        </w:rPr>
      </w:pPr>
    </w:p>
    <w:p w14:paraId="134E0CFF" w14:textId="77777777" w:rsidR="00D52CBB" w:rsidRPr="001F11E8" w:rsidRDefault="00D52CBB" w:rsidP="00660AF6">
      <w:pPr>
        <w:pStyle w:val="ListParagraph"/>
        <w:numPr>
          <w:ilvl w:val="0"/>
          <w:numId w:val="4"/>
        </w:numPr>
        <w:spacing w:before="120" w:after="120"/>
        <w:ind w:left="1134" w:firstLine="0"/>
        <w:jc w:val="both"/>
        <w:rPr>
          <w:sz w:val="22"/>
          <w:szCs w:val="22"/>
        </w:rPr>
      </w:pPr>
      <w:r w:rsidRPr="001F11E8">
        <w:rPr>
          <w:b/>
          <w:bCs/>
          <w:sz w:val="22"/>
          <w:szCs w:val="22"/>
        </w:rPr>
        <w:t>Priedas.</w:t>
      </w:r>
      <w:r w:rsidRPr="001F11E8">
        <w:rPr>
          <w:b/>
          <w:bCs/>
          <w:sz w:val="22"/>
          <w:szCs w:val="22"/>
        </w:rPr>
        <w:tab/>
      </w:r>
      <w:r w:rsidRPr="001F11E8">
        <w:rPr>
          <w:sz w:val="22"/>
          <w:szCs w:val="22"/>
        </w:rPr>
        <w:t>Atliekų naudojimo techninis reglamentas</w:t>
      </w:r>
    </w:p>
    <w:p w14:paraId="34555FD0" w14:textId="77777777" w:rsidR="00D52CBB" w:rsidRPr="001F11E8" w:rsidRDefault="00D52CBB" w:rsidP="00D52CBB">
      <w:pPr>
        <w:pStyle w:val="ListParagraph"/>
        <w:rPr>
          <w:sz w:val="22"/>
          <w:szCs w:val="22"/>
        </w:rPr>
      </w:pPr>
    </w:p>
    <w:p w14:paraId="16A24767" w14:textId="15EF14C5" w:rsidR="006401CC" w:rsidRPr="001F11E8" w:rsidRDefault="00D52CBB" w:rsidP="00660AF6">
      <w:pPr>
        <w:pStyle w:val="ListParagraph"/>
        <w:numPr>
          <w:ilvl w:val="0"/>
          <w:numId w:val="4"/>
        </w:numPr>
        <w:spacing w:before="120" w:after="120"/>
        <w:ind w:left="1134" w:firstLine="0"/>
        <w:jc w:val="both"/>
        <w:rPr>
          <w:sz w:val="22"/>
          <w:szCs w:val="22"/>
        </w:rPr>
      </w:pPr>
      <w:r w:rsidRPr="001F11E8">
        <w:rPr>
          <w:b/>
          <w:bCs/>
          <w:sz w:val="22"/>
          <w:szCs w:val="22"/>
        </w:rPr>
        <w:t>Priedas</w:t>
      </w:r>
      <w:r w:rsidRPr="001F11E8">
        <w:rPr>
          <w:b/>
          <w:bCs/>
          <w:sz w:val="22"/>
          <w:szCs w:val="22"/>
        </w:rPr>
        <w:tab/>
        <w:t>.</w:t>
      </w:r>
      <w:r w:rsidRPr="001F11E8">
        <w:rPr>
          <w:b/>
          <w:bCs/>
          <w:sz w:val="22"/>
          <w:szCs w:val="22"/>
        </w:rPr>
        <w:tab/>
      </w:r>
      <w:r w:rsidRPr="001F11E8">
        <w:rPr>
          <w:sz w:val="22"/>
          <w:szCs w:val="22"/>
        </w:rPr>
        <w:t xml:space="preserve">Atliekų tvarkymo veiklos nutraukimo planas </w:t>
      </w:r>
    </w:p>
    <w:p w14:paraId="642222FE" w14:textId="77777777" w:rsidR="00D52CBB" w:rsidRPr="001F11E8" w:rsidRDefault="00D52CBB" w:rsidP="00D52CBB">
      <w:pPr>
        <w:pStyle w:val="ListParagraph"/>
        <w:rPr>
          <w:sz w:val="22"/>
          <w:szCs w:val="22"/>
        </w:rPr>
      </w:pPr>
    </w:p>
    <w:p w14:paraId="0FFC7BB2" w14:textId="1DAEEB46" w:rsidR="00D52CBB" w:rsidRPr="001F11E8" w:rsidRDefault="00D52CBB" w:rsidP="00660AF6">
      <w:pPr>
        <w:pStyle w:val="ListParagraph"/>
        <w:numPr>
          <w:ilvl w:val="0"/>
          <w:numId w:val="4"/>
        </w:numPr>
        <w:spacing w:before="120" w:after="120"/>
        <w:ind w:left="1134" w:firstLine="0"/>
        <w:jc w:val="both"/>
        <w:rPr>
          <w:sz w:val="22"/>
          <w:szCs w:val="22"/>
        </w:rPr>
      </w:pPr>
      <w:r w:rsidRPr="001F11E8">
        <w:rPr>
          <w:b/>
          <w:bCs/>
          <w:sz w:val="22"/>
          <w:szCs w:val="22"/>
        </w:rPr>
        <w:t>Priedas</w:t>
      </w:r>
      <w:r w:rsidRPr="001F11E8">
        <w:rPr>
          <w:b/>
          <w:bCs/>
          <w:sz w:val="22"/>
          <w:szCs w:val="22"/>
        </w:rPr>
        <w:tab/>
        <w:t xml:space="preserve">. </w:t>
      </w:r>
      <w:r w:rsidRPr="001F11E8">
        <w:rPr>
          <w:b/>
          <w:bCs/>
          <w:sz w:val="22"/>
          <w:szCs w:val="22"/>
        </w:rPr>
        <w:tab/>
      </w:r>
      <w:r w:rsidRPr="001F11E8">
        <w:rPr>
          <w:sz w:val="22"/>
          <w:szCs w:val="22"/>
        </w:rPr>
        <w:t>Deklaracija</w:t>
      </w:r>
    </w:p>
    <w:p w14:paraId="0610B9D6" w14:textId="77777777" w:rsidR="00C96073" w:rsidRPr="006614BB" w:rsidRDefault="00C96073"/>
    <w:sectPr w:rsidR="00C96073" w:rsidRPr="006614BB" w:rsidSect="00B832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16ED" w14:textId="77777777" w:rsidR="002D37FE" w:rsidRDefault="002D37FE" w:rsidP="00447D0E">
      <w:r>
        <w:separator/>
      </w:r>
    </w:p>
  </w:endnote>
  <w:endnote w:type="continuationSeparator" w:id="0">
    <w:p w14:paraId="40BFE265" w14:textId="77777777" w:rsidR="002D37FE" w:rsidRDefault="002D37FE" w:rsidP="0044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1D6D" w14:textId="77777777" w:rsidR="002D37FE" w:rsidRDefault="002D37FE" w:rsidP="00447D0E">
      <w:r>
        <w:separator/>
      </w:r>
    </w:p>
  </w:footnote>
  <w:footnote w:type="continuationSeparator" w:id="0">
    <w:p w14:paraId="20DA2BE5" w14:textId="77777777" w:rsidR="002D37FE" w:rsidRDefault="002D37FE" w:rsidP="00447D0E">
      <w:r>
        <w:continuationSeparator/>
      </w:r>
    </w:p>
  </w:footnote>
  <w:footnote w:id="1">
    <w:p w14:paraId="0CBB3A15" w14:textId="31926753" w:rsidR="00B52473" w:rsidRPr="00997324" w:rsidRDefault="00B52473" w:rsidP="00447D0E">
      <w:pPr>
        <w:pStyle w:val="FootnoteText"/>
        <w:rPr>
          <w:lang w:val="lt-LT"/>
        </w:rPr>
      </w:pPr>
      <w:r>
        <w:rPr>
          <w:rStyle w:val="FootnoteReference"/>
        </w:rPr>
        <w:footnoteRef/>
      </w:r>
      <w:r>
        <w:t xml:space="preserve"> Priklausomai nuo paruošimo ir kokybės, a</w:t>
      </w:r>
      <w:r>
        <w:rPr>
          <w:lang w:val="lt-LT"/>
        </w:rPr>
        <w:t xml:space="preserve">tvežtinis aliejus gali būti kaip i) žaliava, nepriskiriama atliekoms; ii) kaip atlieka </w:t>
      </w:r>
      <w:r w:rsidRPr="00384858">
        <w:rPr>
          <w:lang w:val="lt-LT"/>
        </w:rPr>
        <w:t>20 01 35</w:t>
      </w:r>
      <w:r>
        <w:rPr>
          <w:lang w:val="lt-LT"/>
        </w:rPr>
        <w:t xml:space="preserve"> panaudotas aliejus ir riebalai (10 000t/m).</w:t>
      </w:r>
    </w:p>
  </w:footnote>
  <w:footnote w:id="2">
    <w:p w14:paraId="458872A5" w14:textId="41382332" w:rsidR="00B52473" w:rsidRPr="002D180E" w:rsidRDefault="00B52473">
      <w:pPr>
        <w:pStyle w:val="FootnoteText"/>
        <w:rPr>
          <w:sz w:val="22"/>
          <w:szCs w:val="22"/>
          <w:lang w:val="lt-LT"/>
        </w:rPr>
      </w:pPr>
      <w:r w:rsidRPr="002D180E">
        <w:rPr>
          <w:rStyle w:val="FootnoteReference"/>
          <w:sz w:val="22"/>
          <w:szCs w:val="22"/>
        </w:rPr>
        <w:footnoteRef/>
      </w:r>
      <w:r w:rsidRPr="002D180E">
        <w:rPr>
          <w:sz w:val="22"/>
          <w:szCs w:val="22"/>
        </w:rPr>
        <w:t xml:space="preserve"> </w:t>
      </w:r>
      <w:r w:rsidRPr="002D180E">
        <w:rPr>
          <w:rFonts w:ascii="Times New Roman" w:hAnsi="Times New Roman" w:cs="Times New Roman"/>
          <w:sz w:val="22"/>
          <w:szCs w:val="22"/>
          <w:lang w:val="lt-LT"/>
        </w:rPr>
        <w:t>Paviršinių nuotekų tvarkymo reglamentas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F6C"/>
    <w:multiLevelType w:val="hybridMultilevel"/>
    <w:tmpl w:val="26FC0360"/>
    <w:lvl w:ilvl="0" w:tplc="E02A68EE">
      <w:start w:val="2"/>
      <w:numFmt w:val="bullet"/>
      <w:lvlText w:val="-"/>
      <w:lvlJc w:val="left"/>
      <w:pPr>
        <w:ind w:left="720" w:hanging="360"/>
      </w:pPr>
      <w:rPr>
        <w:rFonts w:ascii="Segoe UI" w:eastAsia="Calibri" w:hAnsi="Segoe UI" w:cs="Segoe UI"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352715"/>
    <w:multiLevelType w:val="hybridMultilevel"/>
    <w:tmpl w:val="35346BE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F4908"/>
    <w:multiLevelType w:val="hybridMultilevel"/>
    <w:tmpl w:val="5D3403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9AA6693"/>
    <w:multiLevelType w:val="hybridMultilevel"/>
    <w:tmpl w:val="D2E8C7D6"/>
    <w:lvl w:ilvl="0" w:tplc="B6322DA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220E"/>
    <w:multiLevelType w:val="hybridMultilevel"/>
    <w:tmpl w:val="91643762"/>
    <w:lvl w:ilvl="0" w:tplc="6830870E">
      <w:start w:val="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01D58"/>
    <w:multiLevelType w:val="hybridMultilevel"/>
    <w:tmpl w:val="E2C0674E"/>
    <w:lvl w:ilvl="0" w:tplc="261C41D4">
      <w:start w:val="202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613D4"/>
    <w:multiLevelType w:val="hybridMultilevel"/>
    <w:tmpl w:val="C2E67D4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DB0CF8"/>
    <w:multiLevelType w:val="hybridMultilevel"/>
    <w:tmpl w:val="07B2AFCE"/>
    <w:lvl w:ilvl="0" w:tplc="08749B56">
      <w:start w:val="1"/>
      <w:numFmt w:val="decimal"/>
      <w:lvlText w:val="%1"/>
      <w:lvlJc w:val="left"/>
      <w:pPr>
        <w:ind w:left="928" w:hanging="360"/>
      </w:pPr>
      <w:rPr>
        <w:rFonts w:ascii="Times New Roman" w:eastAsia="Times New Roman" w:hAnsi="Times New Roman" w:cs="Times New Roman"/>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911A6"/>
    <w:multiLevelType w:val="hybridMultilevel"/>
    <w:tmpl w:val="79F660C4"/>
    <w:lvl w:ilvl="0" w:tplc="7E340B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BE66D51"/>
    <w:multiLevelType w:val="multilevel"/>
    <w:tmpl w:val="F2D435D2"/>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0" w15:restartNumberingAfterBreak="0">
    <w:nsid w:val="1D711DF4"/>
    <w:multiLevelType w:val="hybridMultilevel"/>
    <w:tmpl w:val="8ACAE428"/>
    <w:lvl w:ilvl="0" w:tplc="6830870E">
      <w:start w:val="2"/>
      <w:numFmt w:val="bullet"/>
      <w:lvlText w:val="-"/>
      <w:lvlJc w:val="left"/>
      <w:pPr>
        <w:ind w:left="1287" w:hanging="360"/>
      </w:pPr>
      <w:rPr>
        <w:rFonts w:ascii="Segoe UI" w:eastAsia="Calibri" w:hAnsi="Segoe UI" w:cs="Segoe UI"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1C6B3B"/>
    <w:multiLevelType w:val="hybridMultilevel"/>
    <w:tmpl w:val="00B2FD2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402068"/>
    <w:multiLevelType w:val="hybridMultilevel"/>
    <w:tmpl w:val="EFD8B6AE"/>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EE0890"/>
    <w:multiLevelType w:val="hybridMultilevel"/>
    <w:tmpl w:val="4B3A578A"/>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DDD33D2"/>
    <w:multiLevelType w:val="hybridMultilevel"/>
    <w:tmpl w:val="5E46220C"/>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8F66D5C"/>
    <w:multiLevelType w:val="hybridMultilevel"/>
    <w:tmpl w:val="7B68CD40"/>
    <w:lvl w:ilvl="0" w:tplc="B6322DA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B099A"/>
    <w:multiLevelType w:val="hybridMultilevel"/>
    <w:tmpl w:val="120A6264"/>
    <w:lvl w:ilvl="0" w:tplc="9056D930">
      <w:numFmt w:val="bullet"/>
      <w:lvlText w:val="-"/>
      <w:lvlJc w:val="left"/>
      <w:pPr>
        <w:ind w:left="786" w:hanging="360"/>
      </w:pPr>
      <w:rPr>
        <w:rFonts w:ascii="Times New Roman" w:eastAsia="SimSu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7" w15:restartNumberingAfterBreak="0">
    <w:nsid w:val="50A34CE0"/>
    <w:multiLevelType w:val="multilevel"/>
    <w:tmpl w:val="DBD4FAFA"/>
    <w:lvl w:ilvl="0">
      <w:start w:val="2021"/>
      <w:numFmt w:val="decimal"/>
      <w:lvlText w:val="%1"/>
      <w:lvlJc w:val="left"/>
      <w:pPr>
        <w:ind w:left="1065" w:hanging="1065"/>
      </w:pPr>
      <w:rPr>
        <w:rFonts w:hint="default"/>
      </w:rPr>
    </w:lvl>
    <w:lvl w:ilvl="1">
      <w:start w:val="6"/>
      <w:numFmt w:val="decimalZero"/>
      <w:lvlText w:val="%1-%2"/>
      <w:lvlJc w:val="left"/>
      <w:pPr>
        <w:ind w:left="2505" w:hanging="1065"/>
      </w:pPr>
      <w:rPr>
        <w:rFonts w:hint="default"/>
      </w:rPr>
    </w:lvl>
    <w:lvl w:ilvl="2">
      <w:start w:val="3"/>
      <w:numFmt w:val="decimalZero"/>
      <w:lvlText w:val="%1-%2-%3"/>
      <w:lvlJc w:val="left"/>
      <w:pPr>
        <w:ind w:left="3945" w:hanging="1065"/>
      </w:pPr>
      <w:rPr>
        <w:rFonts w:hint="default"/>
      </w:rPr>
    </w:lvl>
    <w:lvl w:ilvl="3">
      <w:start w:val="1"/>
      <w:numFmt w:val="decimal"/>
      <w:lvlText w:val="%1-%2-%3.%4"/>
      <w:lvlJc w:val="left"/>
      <w:pPr>
        <w:ind w:left="5385" w:hanging="106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68764D67"/>
    <w:multiLevelType w:val="multilevel"/>
    <w:tmpl w:val="6AE0A24E"/>
    <w:lvl w:ilvl="0">
      <w:start w:val="2021"/>
      <w:numFmt w:val="decimal"/>
      <w:lvlText w:val="%1"/>
      <w:lvlJc w:val="left"/>
      <w:pPr>
        <w:ind w:left="1065" w:hanging="1065"/>
      </w:pPr>
      <w:rPr>
        <w:rFonts w:hint="default"/>
      </w:rPr>
    </w:lvl>
    <w:lvl w:ilvl="1">
      <w:start w:val="6"/>
      <w:numFmt w:val="decimalZero"/>
      <w:lvlText w:val="%1-%2"/>
      <w:lvlJc w:val="left"/>
      <w:pPr>
        <w:ind w:left="2505" w:hanging="1065"/>
      </w:pPr>
      <w:rPr>
        <w:rFonts w:hint="default"/>
      </w:rPr>
    </w:lvl>
    <w:lvl w:ilvl="2">
      <w:start w:val="7"/>
      <w:numFmt w:val="decimalZero"/>
      <w:lvlText w:val="%1-%2-%3"/>
      <w:lvlJc w:val="left"/>
      <w:pPr>
        <w:ind w:left="3945" w:hanging="1065"/>
      </w:pPr>
      <w:rPr>
        <w:rFonts w:hint="default"/>
      </w:rPr>
    </w:lvl>
    <w:lvl w:ilvl="3">
      <w:start w:val="1"/>
      <w:numFmt w:val="decimal"/>
      <w:lvlText w:val="%1-%2-%3.%4"/>
      <w:lvlJc w:val="left"/>
      <w:pPr>
        <w:ind w:left="5385" w:hanging="106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A562A4D"/>
    <w:multiLevelType w:val="hybridMultilevel"/>
    <w:tmpl w:val="1EB8E43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02802E7"/>
    <w:multiLevelType w:val="hybridMultilevel"/>
    <w:tmpl w:val="FE0A4FB8"/>
    <w:lvl w:ilvl="0" w:tplc="BF56DB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7E571BBD"/>
    <w:multiLevelType w:val="hybridMultilevel"/>
    <w:tmpl w:val="CC9AB1A6"/>
    <w:lvl w:ilvl="0" w:tplc="B6322DAE">
      <w:numFmt w:val="bullet"/>
      <w:lvlText w:val="-"/>
      <w:lvlJc w:val="left"/>
      <w:pPr>
        <w:ind w:left="714" w:hanging="360"/>
      </w:pPr>
      <w:rPr>
        <w:rFonts w:ascii="Segoe UI" w:eastAsia="Calibri" w:hAnsi="Segoe UI" w:cs="Segoe U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9"/>
  </w:num>
  <w:num w:numId="6">
    <w:abstractNumId w:val="1"/>
  </w:num>
  <w:num w:numId="7">
    <w:abstractNumId w:val="3"/>
  </w:num>
  <w:num w:numId="8">
    <w:abstractNumId w:val="15"/>
  </w:num>
  <w:num w:numId="9">
    <w:abstractNumId w:val="10"/>
  </w:num>
  <w:num w:numId="10">
    <w:abstractNumId w:val="13"/>
  </w:num>
  <w:num w:numId="11">
    <w:abstractNumId w:val="2"/>
  </w:num>
  <w:num w:numId="12">
    <w:abstractNumId w:val="19"/>
  </w:num>
  <w:num w:numId="13">
    <w:abstractNumId w:val="0"/>
  </w:num>
  <w:num w:numId="14">
    <w:abstractNumId w:val="16"/>
  </w:num>
  <w:num w:numId="15">
    <w:abstractNumId w:val="11"/>
  </w:num>
  <w:num w:numId="16">
    <w:abstractNumId w:val="20"/>
  </w:num>
  <w:num w:numId="17">
    <w:abstractNumId w:val="21"/>
  </w:num>
  <w:num w:numId="18">
    <w:abstractNumId w:val="6"/>
  </w:num>
  <w:num w:numId="19">
    <w:abstractNumId w:val="5"/>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9B"/>
    <w:rsid w:val="00005667"/>
    <w:rsid w:val="000127F4"/>
    <w:rsid w:val="00013D3E"/>
    <w:rsid w:val="00020179"/>
    <w:rsid w:val="0002057B"/>
    <w:rsid w:val="00034187"/>
    <w:rsid w:val="00043BF2"/>
    <w:rsid w:val="00047008"/>
    <w:rsid w:val="00052B8D"/>
    <w:rsid w:val="00054491"/>
    <w:rsid w:val="000550EF"/>
    <w:rsid w:val="00063C52"/>
    <w:rsid w:val="00064002"/>
    <w:rsid w:val="00064977"/>
    <w:rsid w:val="00065027"/>
    <w:rsid w:val="00066208"/>
    <w:rsid w:val="00067675"/>
    <w:rsid w:val="0007339A"/>
    <w:rsid w:val="000733DE"/>
    <w:rsid w:val="0008566F"/>
    <w:rsid w:val="000978CB"/>
    <w:rsid w:val="000A04ED"/>
    <w:rsid w:val="000A7875"/>
    <w:rsid w:val="000C6BED"/>
    <w:rsid w:val="000E0110"/>
    <w:rsid w:val="000E3DC1"/>
    <w:rsid w:val="000F400D"/>
    <w:rsid w:val="000F7B36"/>
    <w:rsid w:val="00100574"/>
    <w:rsid w:val="00101D85"/>
    <w:rsid w:val="0010210F"/>
    <w:rsid w:val="00103402"/>
    <w:rsid w:val="00114F90"/>
    <w:rsid w:val="00115C17"/>
    <w:rsid w:val="0012511E"/>
    <w:rsid w:val="00125CE5"/>
    <w:rsid w:val="00130AC5"/>
    <w:rsid w:val="00130E16"/>
    <w:rsid w:val="00131D75"/>
    <w:rsid w:val="001323D6"/>
    <w:rsid w:val="00134634"/>
    <w:rsid w:val="00135F50"/>
    <w:rsid w:val="00135FA2"/>
    <w:rsid w:val="001433EA"/>
    <w:rsid w:val="00144CDD"/>
    <w:rsid w:val="00147873"/>
    <w:rsid w:val="001527FB"/>
    <w:rsid w:val="00153DE9"/>
    <w:rsid w:val="00155C95"/>
    <w:rsid w:val="00155FD1"/>
    <w:rsid w:val="00162972"/>
    <w:rsid w:val="0018119D"/>
    <w:rsid w:val="00187BC8"/>
    <w:rsid w:val="00193902"/>
    <w:rsid w:val="001C3521"/>
    <w:rsid w:val="001C3FC4"/>
    <w:rsid w:val="001C5099"/>
    <w:rsid w:val="001D14B4"/>
    <w:rsid w:val="001D285C"/>
    <w:rsid w:val="001D3C5A"/>
    <w:rsid w:val="001F11E8"/>
    <w:rsid w:val="001F159D"/>
    <w:rsid w:val="00202F20"/>
    <w:rsid w:val="0020698A"/>
    <w:rsid w:val="0021776E"/>
    <w:rsid w:val="00234C47"/>
    <w:rsid w:val="0024048A"/>
    <w:rsid w:val="002412CD"/>
    <w:rsid w:val="00241FBD"/>
    <w:rsid w:val="002428BB"/>
    <w:rsid w:val="0024327B"/>
    <w:rsid w:val="00245E0D"/>
    <w:rsid w:val="00252F03"/>
    <w:rsid w:val="0025339C"/>
    <w:rsid w:val="00264B27"/>
    <w:rsid w:val="0026797F"/>
    <w:rsid w:val="00274981"/>
    <w:rsid w:val="00280C43"/>
    <w:rsid w:val="00282687"/>
    <w:rsid w:val="0028333E"/>
    <w:rsid w:val="002873C9"/>
    <w:rsid w:val="002932CD"/>
    <w:rsid w:val="00293D2A"/>
    <w:rsid w:val="002968E9"/>
    <w:rsid w:val="002A0553"/>
    <w:rsid w:val="002C1D7D"/>
    <w:rsid w:val="002D180E"/>
    <w:rsid w:val="002D37FE"/>
    <w:rsid w:val="002D7B9D"/>
    <w:rsid w:val="002E4E8C"/>
    <w:rsid w:val="002E55B4"/>
    <w:rsid w:val="002E5679"/>
    <w:rsid w:val="002F0B58"/>
    <w:rsid w:val="002F0B94"/>
    <w:rsid w:val="002F560D"/>
    <w:rsid w:val="00305930"/>
    <w:rsid w:val="00314E7C"/>
    <w:rsid w:val="0032738F"/>
    <w:rsid w:val="00341B17"/>
    <w:rsid w:val="00347CAA"/>
    <w:rsid w:val="00351B6E"/>
    <w:rsid w:val="003617B5"/>
    <w:rsid w:val="00362A46"/>
    <w:rsid w:val="00384858"/>
    <w:rsid w:val="00391948"/>
    <w:rsid w:val="00391A46"/>
    <w:rsid w:val="00394151"/>
    <w:rsid w:val="003948A7"/>
    <w:rsid w:val="003A151E"/>
    <w:rsid w:val="003A5D78"/>
    <w:rsid w:val="003B459A"/>
    <w:rsid w:val="003B4E45"/>
    <w:rsid w:val="003D021F"/>
    <w:rsid w:val="003D0FFD"/>
    <w:rsid w:val="003D4880"/>
    <w:rsid w:val="003D7279"/>
    <w:rsid w:val="003E016C"/>
    <w:rsid w:val="003E046A"/>
    <w:rsid w:val="003E0F98"/>
    <w:rsid w:val="003E1252"/>
    <w:rsid w:val="003E473E"/>
    <w:rsid w:val="003E5B54"/>
    <w:rsid w:val="003F1215"/>
    <w:rsid w:val="004002CD"/>
    <w:rsid w:val="004046FA"/>
    <w:rsid w:val="00411D66"/>
    <w:rsid w:val="00426DD5"/>
    <w:rsid w:val="00434470"/>
    <w:rsid w:val="00447D0E"/>
    <w:rsid w:val="00453C18"/>
    <w:rsid w:val="00460F59"/>
    <w:rsid w:val="00464981"/>
    <w:rsid w:val="00465333"/>
    <w:rsid w:val="00465B6D"/>
    <w:rsid w:val="00467A5E"/>
    <w:rsid w:val="004824CC"/>
    <w:rsid w:val="00485C8A"/>
    <w:rsid w:val="004A11DE"/>
    <w:rsid w:val="004B4321"/>
    <w:rsid w:val="004D2639"/>
    <w:rsid w:val="004E398F"/>
    <w:rsid w:val="00502170"/>
    <w:rsid w:val="00507F1D"/>
    <w:rsid w:val="00520468"/>
    <w:rsid w:val="00531FBA"/>
    <w:rsid w:val="00542E1F"/>
    <w:rsid w:val="00543A46"/>
    <w:rsid w:val="005502DB"/>
    <w:rsid w:val="00562162"/>
    <w:rsid w:val="00570066"/>
    <w:rsid w:val="00575D2B"/>
    <w:rsid w:val="00592158"/>
    <w:rsid w:val="005B3ADF"/>
    <w:rsid w:val="005C2311"/>
    <w:rsid w:val="005C285F"/>
    <w:rsid w:val="00601419"/>
    <w:rsid w:val="00602B56"/>
    <w:rsid w:val="00604945"/>
    <w:rsid w:val="0060775D"/>
    <w:rsid w:val="00612401"/>
    <w:rsid w:val="00613083"/>
    <w:rsid w:val="0061798A"/>
    <w:rsid w:val="00617ADB"/>
    <w:rsid w:val="00633213"/>
    <w:rsid w:val="00637229"/>
    <w:rsid w:val="006401CC"/>
    <w:rsid w:val="006447D7"/>
    <w:rsid w:val="00646B3C"/>
    <w:rsid w:val="00646E05"/>
    <w:rsid w:val="00647AE9"/>
    <w:rsid w:val="00654B1B"/>
    <w:rsid w:val="00660AF6"/>
    <w:rsid w:val="006614BB"/>
    <w:rsid w:val="00661D29"/>
    <w:rsid w:val="0066420F"/>
    <w:rsid w:val="006661DD"/>
    <w:rsid w:val="006779D1"/>
    <w:rsid w:val="006917F2"/>
    <w:rsid w:val="00697B58"/>
    <w:rsid w:val="006A03E6"/>
    <w:rsid w:val="006C142C"/>
    <w:rsid w:val="006D3043"/>
    <w:rsid w:val="006F5ABD"/>
    <w:rsid w:val="006F6D34"/>
    <w:rsid w:val="0070128E"/>
    <w:rsid w:val="00701657"/>
    <w:rsid w:val="00716B68"/>
    <w:rsid w:val="00723E82"/>
    <w:rsid w:val="0072736D"/>
    <w:rsid w:val="00730411"/>
    <w:rsid w:val="0073089F"/>
    <w:rsid w:val="0073211E"/>
    <w:rsid w:val="00734571"/>
    <w:rsid w:val="00734862"/>
    <w:rsid w:val="00736506"/>
    <w:rsid w:val="00737E67"/>
    <w:rsid w:val="00743D1D"/>
    <w:rsid w:val="00745773"/>
    <w:rsid w:val="00745F51"/>
    <w:rsid w:val="00746373"/>
    <w:rsid w:val="007474DA"/>
    <w:rsid w:val="0075359B"/>
    <w:rsid w:val="00753AE9"/>
    <w:rsid w:val="007612E9"/>
    <w:rsid w:val="0076388A"/>
    <w:rsid w:val="00773013"/>
    <w:rsid w:val="00775BB8"/>
    <w:rsid w:val="00777392"/>
    <w:rsid w:val="0078224A"/>
    <w:rsid w:val="0078428A"/>
    <w:rsid w:val="007941AE"/>
    <w:rsid w:val="00794427"/>
    <w:rsid w:val="0079584C"/>
    <w:rsid w:val="007A360C"/>
    <w:rsid w:val="007A7442"/>
    <w:rsid w:val="007B1BE5"/>
    <w:rsid w:val="007B2C79"/>
    <w:rsid w:val="007B61E4"/>
    <w:rsid w:val="007C185E"/>
    <w:rsid w:val="007D36F5"/>
    <w:rsid w:val="007D4480"/>
    <w:rsid w:val="007D6285"/>
    <w:rsid w:val="007F3A01"/>
    <w:rsid w:val="00806199"/>
    <w:rsid w:val="00806EF7"/>
    <w:rsid w:val="00817ED2"/>
    <w:rsid w:val="00822830"/>
    <w:rsid w:val="00827B9B"/>
    <w:rsid w:val="008341DE"/>
    <w:rsid w:val="008409A2"/>
    <w:rsid w:val="00842519"/>
    <w:rsid w:val="008442D4"/>
    <w:rsid w:val="00852F55"/>
    <w:rsid w:val="008552EB"/>
    <w:rsid w:val="00862C7F"/>
    <w:rsid w:val="00874EC3"/>
    <w:rsid w:val="00877DF9"/>
    <w:rsid w:val="00892942"/>
    <w:rsid w:val="00893A54"/>
    <w:rsid w:val="008949C3"/>
    <w:rsid w:val="008A128B"/>
    <w:rsid w:val="008A4F09"/>
    <w:rsid w:val="008B1E2E"/>
    <w:rsid w:val="008B64BD"/>
    <w:rsid w:val="008B7E9B"/>
    <w:rsid w:val="008C66F5"/>
    <w:rsid w:val="008C7AF0"/>
    <w:rsid w:val="008D4161"/>
    <w:rsid w:val="008D74C3"/>
    <w:rsid w:val="008E3DAC"/>
    <w:rsid w:val="008F1527"/>
    <w:rsid w:val="009003DF"/>
    <w:rsid w:val="00903885"/>
    <w:rsid w:val="0090795F"/>
    <w:rsid w:val="009128E7"/>
    <w:rsid w:val="00914DCC"/>
    <w:rsid w:val="00924E61"/>
    <w:rsid w:val="00925D56"/>
    <w:rsid w:val="00927AB5"/>
    <w:rsid w:val="009374A3"/>
    <w:rsid w:val="00943C36"/>
    <w:rsid w:val="00945FE7"/>
    <w:rsid w:val="00971173"/>
    <w:rsid w:val="009730FC"/>
    <w:rsid w:val="0098154E"/>
    <w:rsid w:val="00982F97"/>
    <w:rsid w:val="0098735A"/>
    <w:rsid w:val="00994CAF"/>
    <w:rsid w:val="009951C1"/>
    <w:rsid w:val="009A1E90"/>
    <w:rsid w:val="009A560D"/>
    <w:rsid w:val="009B1D0D"/>
    <w:rsid w:val="009B3751"/>
    <w:rsid w:val="009C2B16"/>
    <w:rsid w:val="009C4DDA"/>
    <w:rsid w:val="009D06D1"/>
    <w:rsid w:val="009E1355"/>
    <w:rsid w:val="009F098B"/>
    <w:rsid w:val="009F14F6"/>
    <w:rsid w:val="009F1D76"/>
    <w:rsid w:val="009F4EA8"/>
    <w:rsid w:val="00A027FC"/>
    <w:rsid w:val="00A04656"/>
    <w:rsid w:val="00A060B4"/>
    <w:rsid w:val="00A11B00"/>
    <w:rsid w:val="00A17D08"/>
    <w:rsid w:val="00A40B3F"/>
    <w:rsid w:val="00A41BC5"/>
    <w:rsid w:val="00A43B4A"/>
    <w:rsid w:val="00A52936"/>
    <w:rsid w:val="00A57C95"/>
    <w:rsid w:val="00A605A5"/>
    <w:rsid w:val="00A611EB"/>
    <w:rsid w:val="00A63DAE"/>
    <w:rsid w:val="00A66098"/>
    <w:rsid w:val="00A845FE"/>
    <w:rsid w:val="00A9176C"/>
    <w:rsid w:val="00A94671"/>
    <w:rsid w:val="00AA2480"/>
    <w:rsid w:val="00AA4DDD"/>
    <w:rsid w:val="00AA6A96"/>
    <w:rsid w:val="00AB19C3"/>
    <w:rsid w:val="00AB42F4"/>
    <w:rsid w:val="00AC010E"/>
    <w:rsid w:val="00AC6AD5"/>
    <w:rsid w:val="00AC709D"/>
    <w:rsid w:val="00AD19DE"/>
    <w:rsid w:val="00AE3814"/>
    <w:rsid w:val="00AE4237"/>
    <w:rsid w:val="00AE5CAF"/>
    <w:rsid w:val="00AE6B06"/>
    <w:rsid w:val="00AE6C52"/>
    <w:rsid w:val="00AF32E3"/>
    <w:rsid w:val="00B11F1D"/>
    <w:rsid w:val="00B168D4"/>
    <w:rsid w:val="00B16B66"/>
    <w:rsid w:val="00B200AD"/>
    <w:rsid w:val="00B27F29"/>
    <w:rsid w:val="00B27F83"/>
    <w:rsid w:val="00B3465E"/>
    <w:rsid w:val="00B41CA9"/>
    <w:rsid w:val="00B43A7C"/>
    <w:rsid w:val="00B44FB9"/>
    <w:rsid w:val="00B4623B"/>
    <w:rsid w:val="00B52473"/>
    <w:rsid w:val="00B5262C"/>
    <w:rsid w:val="00B57986"/>
    <w:rsid w:val="00B63495"/>
    <w:rsid w:val="00B74AAE"/>
    <w:rsid w:val="00B83265"/>
    <w:rsid w:val="00B8417F"/>
    <w:rsid w:val="00B854E4"/>
    <w:rsid w:val="00B87083"/>
    <w:rsid w:val="00BA6B09"/>
    <w:rsid w:val="00BB3A5F"/>
    <w:rsid w:val="00BB63AB"/>
    <w:rsid w:val="00BB7438"/>
    <w:rsid w:val="00BC2F4F"/>
    <w:rsid w:val="00BC35DE"/>
    <w:rsid w:val="00BC4672"/>
    <w:rsid w:val="00BC4BFC"/>
    <w:rsid w:val="00BC5B13"/>
    <w:rsid w:val="00BC7BF1"/>
    <w:rsid w:val="00BD1AA4"/>
    <w:rsid w:val="00BD3D97"/>
    <w:rsid w:val="00C00001"/>
    <w:rsid w:val="00C02A0C"/>
    <w:rsid w:val="00C031C8"/>
    <w:rsid w:val="00C07885"/>
    <w:rsid w:val="00C07A49"/>
    <w:rsid w:val="00C150BF"/>
    <w:rsid w:val="00C22B17"/>
    <w:rsid w:val="00C304D7"/>
    <w:rsid w:val="00C3356B"/>
    <w:rsid w:val="00C35712"/>
    <w:rsid w:val="00C4251E"/>
    <w:rsid w:val="00C46A66"/>
    <w:rsid w:val="00C50641"/>
    <w:rsid w:val="00C51B44"/>
    <w:rsid w:val="00C5225B"/>
    <w:rsid w:val="00C61A15"/>
    <w:rsid w:val="00C66B4A"/>
    <w:rsid w:val="00C77D32"/>
    <w:rsid w:val="00C958C1"/>
    <w:rsid w:val="00C96073"/>
    <w:rsid w:val="00CA254F"/>
    <w:rsid w:val="00CA605B"/>
    <w:rsid w:val="00CA6788"/>
    <w:rsid w:val="00CB30A1"/>
    <w:rsid w:val="00CB610A"/>
    <w:rsid w:val="00CC2348"/>
    <w:rsid w:val="00CC2C50"/>
    <w:rsid w:val="00CC3055"/>
    <w:rsid w:val="00CC3B04"/>
    <w:rsid w:val="00CC5EDA"/>
    <w:rsid w:val="00CC6F6A"/>
    <w:rsid w:val="00CD10BC"/>
    <w:rsid w:val="00CE0612"/>
    <w:rsid w:val="00CE41AA"/>
    <w:rsid w:val="00CE44C0"/>
    <w:rsid w:val="00CE5AAE"/>
    <w:rsid w:val="00CE7B0A"/>
    <w:rsid w:val="00CF0AF5"/>
    <w:rsid w:val="00CF1F82"/>
    <w:rsid w:val="00CF2E97"/>
    <w:rsid w:val="00CF7E33"/>
    <w:rsid w:val="00D00A7E"/>
    <w:rsid w:val="00D07004"/>
    <w:rsid w:val="00D07B94"/>
    <w:rsid w:val="00D102BA"/>
    <w:rsid w:val="00D10B9A"/>
    <w:rsid w:val="00D175D9"/>
    <w:rsid w:val="00D2058D"/>
    <w:rsid w:val="00D24688"/>
    <w:rsid w:val="00D25D43"/>
    <w:rsid w:val="00D31BBD"/>
    <w:rsid w:val="00D352FE"/>
    <w:rsid w:val="00D3695C"/>
    <w:rsid w:val="00D37920"/>
    <w:rsid w:val="00D47938"/>
    <w:rsid w:val="00D51886"/>
    <w:rsid w:val="00D52CBB"/>
    <w:rsid w:val="00D564BC"/>
    <w:rsid w:val="00D56E9A"/>
    <w:rsid w:val="00D61BAB"/>
    <w:rsid w:val="00D62516"/>
    <w:rsid w:val="00D744AC"/>
    <w:rsid w:val="00D76D02"/>
    <w:rsid w:val="00D81467"/>
    <w:rsid w:val="00D8453A"/>
    <w:rsid w:val="00D86AFF"/>
    <w:rsid w:val="00D952F5"/>
    <w:rsid w:val="00D959EE"/>
    <w:rsid w:val="00DA1B39"/>
    <w:rsid w:val="00DA6F66"/>
    <w:rsid w:val="00DB5323"/>
    <w:rsid w:val="00DC1262"/>
    <w:rsid w:val="00DC55CA"/>
    <w:rsid w:val="00DD3735"/>
    <w:rsid w:val="00DE3A23"/>
    <w:rsid w:val="00DE4D9C"/>
    <w:rsid w:val="00DE4F0B"/>
    <w:rsid w:val="00DE5163"/>
    <w:rsid w:val="00DE77B5"/>
    <w:rsid w:val="00DF044C"/>
    <w:rsid w:val="00DF7D4D"/>
    <w:rsid w:val="00E06A68"/>
    <w:rsid w:val="00E23981"/>
    <w:rsid w:val="00E254B4"/>
    <w:rsid w:val="00E27C96"/>
    <w:rsid w:val="00E3783C"/>
    <w:rsid w:val="00E42C63"/>
    <w:rsid w:val="00E46602"/>
    <w:rsid w:val="00E469D8"/>
    <w:rsid w:val="00E47CBF"/>
    <w:rsid w:val="00E50B98"/>
    <w:rsid w:val="00E7399E"/>
    <w:rsid w:val="00E7549A"/>
    <w:rsid w:val="00E7584E"/>
    <w:rsid w:val="00E82FCE"/>
    <w:rsid w:val="00E90E8D"/>
    <w:rsid w:val="00E9126E"/>
    <w:rsid w:val="00EC0EA8"/>
    <w:rsid w:val="00ED2892"/>
    <w:rsid w:val="00EE0876"/>
    <w:rsid w:val="00EE28E3"/>
    <w:rsid w:val="00EE7418"/>
    <w:rsid w:val="00EF0719"/>
    <w:rsid w:val="00EF496F"/>
    <w:rsid w:val="00EF580B"/>
    <w:rsid w:val="00F059F3"/>
    <w:rsid w:val="00F110DB"/>
    <w:rsid w:val="00F23F61"/>
    <w:rsid w:val="00F27C70"/>
    <w:rsid w:val="00F51CB5"/>
    <w:rsid w:val="00F60840"/>
    <w:rsid w:val="00F624D9"/>
    <w:rsid w:val="00F64C7F"/>
    <w:rsid w:val="00F66C54"/>
    <w:rsid w:val="00F84F6F"/>
    <w:rsid w:val="00F85420"/>
    <w:rsid w:val="00F937CD"/>
    <w:rsid w:val="00F94978"/>
    <w:rsid w:val="00FA7174"/>
    <w:rsid w:val="00FB4A31"/>
    <w:rsid w:val="00FB66AF"/>
    <w:rsid w:val="00FB6C77"/>
    <w:rsid w:val="00FC4FED"/>
    <w:rsid w:val="00FD1C4E"/>
    <w:rsid w:val="00FD5838"/>
    <w:rsid w:val="00FD5ECA"/>
    <w:rsid w:val="00FE3189"/>
    <w:rsid w:val="00FE7029"/>
    <w:rsid w:val="00FF0FCD"/>
    <w:rsid w:val="00FF6C5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D7A"/>
  <w15:chartTrackingRefBased/>
  <w15:docId w15:val="{3ADB319B-11B7-4E6D-A5E4-2A5A7F5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9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B7E9B"/>
    <w:rPr>
      <w:color w:val="808080"/>
    </w:rPr>
  </w:style>
  <w:style w:type="paragraph" w:styleId="ListParagraph">
    <w:name w:val="List Paragraph"/>
    <w:basedOn w:val="Normal"/>
    <w:link w:val="ListParagraphChar"/>
    <w:uiPriority w:val="99"/>
    <w:qFormat/>
    <w:rsid w:val="008B7E9B"/>
    <w:pPr>
      <w:ind w:left="720"/>
      <w:contextualSpacing/>
    </w:pPr>
  </w:style>
  <w:style w:type="paragraph" w:styleId="Header">
    <w:name w:val="header"/>
    <w:basedOn w:val="Normal"/>
    <w:link w:val="HeaderChar"/>
    <w:uiPriority w:val="99"/>
    <w:rsid w:val="008B7E9B"/>
    <w:pPr>
      <w:tabs>
        <w:tab w:val="center" w:pos="4819"/>
        <w:tab w:val="right" w:pos="9638"/>
      </w:tabs>
    </w:pPr>
  </w:style>
  <w:style w:type="character" w:customStyle="1" w:styleId="HeaderChar">
    <w:name w:val="Header Char"/>
    <w:basedOn w:val="DefaultParagraphFont"/>
    <w:link w:val="Header"/>
    <w:uiPriority w:val="99"/>
    <w:rsid w:val="008B7E9B"/>
    <w:rPr>
      <w:rFonts w:ascii="Times New Roman" w:eastAsia="Times New Roman" w:hAnsi="Times New Roman" w:cs="Times New Roman"/>
      <w:sz w:val="24"/>
      <w:szCs w:val="20"/>
      <w:lang w:val="lt-LT"/>
    </w:rPr>
  </w:style>
  <w:style w:type="paragraph" w:styleId="Footer">
    <w:name w:val="footer"/>
    <w:basedOn w:val="Normal"/>
    <w:link w:val="FooterChar"/>
    <w:rsid w:val="008B7E9B"/>
    <w:pPr>
      <w:tabs>
        <w:tab w:val="center" w:pos="4819"/>
        <w:tab w:val="right" w:pos="9638"/>
      </w:tabs>
    </w:pPr>
  </w:style>
  <w:style w:type="character" w:customStyle="1" w:styleId="FooterChar">
    <w:name w:val="Footer Char"/>
    <w:basedOn w:val="DefaultParagraphFont"/>
    <w:link w:val="Footer"/>
    <w:rsid w:val="008B7E9B"/>
    <w:rPr>
      <w:rFonts w:ascii="Times New Roman" w:eastAsia="Times New Roman" w:hAnsi="Times New Roman" w:cs="Times New Roman"/>
      <w:sz w:val="24"/>
      <w:szCs w:val="20"/>
      <w:lang w:val="lt-LT"/>
    </w:rPr>
  </w:style>
  <w:style w:type="character" w:customStyle="1" w:styleId="gi">
    <w:name w:val="gi"/>
    <w:basedOn w:val="DefaultParagraphFont"/>
    <w:rsid w:val="004824CC"/>
  </w:style>
  <w:style w:type="character" w:customStyle="1" w:styleId="ListParagraphChar">
    <w:name w:val="List Paragraph Char"/>
    <w:link w:val="ListParagraph"/>
    <w:uiPriority w:val="34"/>
    <w:rsid w:val="00C50641"/>
    <w:rPr>
      <w:rFonts w:ascii="Times New Roman" w:eastAsia="Times New Roman" w:hAnsi="Times New Roman" w:cs="Times New Roman"/>
      <w:sz w:val="24"/>
      <w:szCs w:val="20"/>
      <w:lang w:val="lt-LT"/>
    </w:rPr>
  </w:style>
  <w:style w:type="paragraph" w:styleId="FootnoteText">
    <w:name w:val="footnote text"/>
    <w:aliases w:val="Footnote Text Blue,Footnote,Footnote text,fn,Footnote Text Char Char,Footnote Text Char Char Char Char Char Char,Footnote Text Char Char Char Char Char,Footnote Text Blue Char Char Char Char,stile 1,Footnote1,Footnote2,Footnote3,Footnote4"/>
    <w:basedOn w:val="Normal"/>
    <w:link w:val="FootnoteTextChar"/>
    <w:uiPriority w:val="99"/>
    <w:qFormat/>
    <w:rsid w:val="00447D0E"/>
    <w:rPr>
      <w:rFonts w:ascii="Segoe UI" w:eastAsia="Calibri" w:hAnsi="Segoe UI" w:cs="Mangal"/>
      <w:sz w:val="18"/>
      <w:szCs w:val="18"/>
      <w:lang w:val="sv-SE" w:eastAsia="sv-SE" w:bidi="sa-IN"/>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uiPriority w:val="99"/>
    <w:qFormat/>
    <w:rsid w:val="00447D0E"/>
    <w:rPr>
      <w:rFonts w:ascii="Segoe UI" w:eastAsia="Calibri" w:hAnsi="Segoe UI" w:cs="Mangal"/>
      <w:sz w:val="18"/>
      <w:szCs w:val="18"/>
      <w:lang w:val="sv-SE" w:eastAsia="sv-SE" w:bidi="sa-IN"/>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r,Footnote Reference Superscript"/>
    <w:uiPriority w:val="99"/>
    <w:qFormat/>
    <w:rsid w:val="00447D0E"/>
    <w:rPr>
      <w:rFonts w:cs="Times New Roman"/>
      <w:vertAlign w:val="superscript"/>
    </w:rPr>
  </w:style>
  <w:style w:type="paragraph" w:customStyle="1" w:styleId="Lentelsturinys">
    <w:name w:val="Lentelės turinys"/>
    <w:basedOn w:val="Normal"/>
    <w:qFormat/>
    <w:rsid w:val="00447D0E"/>
    <w:pPr>
      <w:suppressLineNumbers/>
      <w:suppressAutoHyphens/>
    </w:pPr>
    <w:rPr>
      <w:sz w:val="20"/>
      <w:lang w:val="en-AU" w:eastAsia="ar-SA"/>
    </w:rPr>
  </w:style>
  <w:style w:type="paragraph" w:styleId="BodyText">
    <w:name w:val="Body Text"/>
    <w:basedOn w:val="Normal"/>
    <w:link w:val="BodyTextChar"/>
    <w:uiPriority w:val="99"/>
    <w:semiHidden/>
    <w:rsid w:val="00485C8A"/>
    <w:pPr>
      <w:snapToGrid w:val="0"/>
      <w:jc w:val="both"/>
    </w:pPr>
    <w:rPr>
      <w:rFonts w:eastAsia="Calibri"/>
      <w:color w:val="FF0000"/>
      <w:szCs w:val="24"/>
      <w:lang w:eastAsia="lt-LT"/>
    </w:rPr>
  </w:style>
  <w:style w:type="character" w:customStyle="1" w:styleId="BodyTextChar">
    <w:name w:val="Body Text Char"/>
    <w:basedOn w:val="DefaultParagraphFont"/>
    <w:link w:val="BodyText"/>
    <w:uiPriority w:val="99"/>
    <w:semiHidden/>
    <w:rsid w:val="00485C8A"/>
    <w:rPr>
      <w:rFonts w:ascii="Times New Roman" w:eastAsia="Calibri" w:hAnsi="Times New Roman" w:cs="Times New Roman"/>
      <w:color w:val="FF0000"/>
      <w:sz w:val="24"/>
      <w:szCs w:val="24"/>
      <w:lang w:val="lt-LT" w:eastAsia="lt-LT"/>
    </w:rPr>
  </w:style>
  <w:style w:type="character" w:styleId="CommentReference">
    <w:name w:val="annotation reference"/>
    <w:basedOn w:val="DefaultParagraphFont"/>
    <w:uiPriority w:val="99"/>
    <w:semiHidden/>
    <w:unhideWhenUsed/>
    <w:rsid w:val="00B8417F"/>
    <w:rPr>
      <w:sz w:val="16"/>
      <w:szCs w:val="16"/>
    </w:rPr>
  </w:style>
  <w:style w:type="paragraph" w:styleId="CommentText">
    <w:name w:val="annotation text"/>
    <w:basedOn w:val="Normal"/>
    <w:link w:val="CommentTextChar"/>
    <w:uiPriority w:val="99"/>
    <w:unhideWhenUsed/>
    <w:rsid w:val="00B8417F"/>
    <w:rPr>
      <w:sz w:val="20"/>
    </w:rPr>
  </w:style>
  <w:style w:type="character" w:customStyle="1" w:styleId="CommentTextChar">
    <w:name w:val="Comment Text Char"/>
    <w:basedOn w:val="DefaultParagraphFont"/>
    <w:link w:val="CommentText"/>
    <w:uiPriority w:val="99"/>
    <w:rsid w:val="00B8417F"/>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B8417F"/>
    <w:rPr>
      <w:b/>
      <w:bCs/>
    </w:rPr>
  </w:style>
  <w:style w:type="character" w:customStyle="1" w:styleId="CommentSubjectChar">
    <w:name w:val="Comment Subject Char"/>
    <w:basedOn w:val="CommentTextChar"/>
    <w:link w:val="CommentSubject"/>
    <w:uiPriority w:val="99"/>
    <w:semiHidden/>
    <w:rsid w:val="00B8417F"/>
    <w:rPr>
      <w:rFonts w:ascii="Times New Roman" w:eastAsia="Times New Roman" w:hAnsi="Times New Roman" w:cs="Times New Roman"/>
      <w:b/>
      <w:bCs/>
      <w:sz w:val="20"/>
      <w:szCs w:val="20"/>
      <w:lang w:val="lt-LT"/>
    </w:rPr>
  </w:style>
  <w:style w:type="table" w:customStyle="1" w:styleId="TableGrid7">
    <w:name w:val="Table Grid7"/>
    <w:basedOn w:val="TableNormal"/>
    <w:uiPriority w:val="39"/>
    <w:rsid w:val="007D448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3083"/>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4E8C"/>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7818">
      <w:bodyDiv w:val="1"/>
      <w:marLeft w:val="0"/>
      <w:marRight w:val="0"/>
      <w:marTop w:val="0"/>
      <w:marBottom w:val="0"/>
      <w:divBdr>
        <w:top w:val="none" w:sz="0" w:space="0" w:color="auto"/>
        <w:left w:val="none" w:sz="0" w:space="0" w:color="auto"/>
        <w:bottom w:val="none" w:sz="0" w:space="0" w:color="auto"/>
        <w:right w:val="none" w:sz="0" w:space="0" w:color="auto"/>
      </w:divBdr>
    </w:div>
    <w:div w:id="112820605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364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C4D5-0E79-463C-8510-2CC3FA2C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39</Pages>
  <Words>11092</Words>
  <Characters>63225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Alkauskaitė-Kokoškina</dc:creator>
  <cp:keywords/>
  <dc:description/>
  <cp:lastModifiedBy>Rasa Alkauskaitė-Kokoškina</cp:lastModifiedBy>
  <cp:revision>28</cp:revision>
  <cp:lastPrinted>2021-03-16T12:22:00Z</cp:lastPrinted>
  <dcterms:created xsi:type="dcterms:W3CDTF">2021-05-24T14:15:00Z</dcterms:created>
  <dcterms:modified xsi:type="dcterms:W3CDTF">2021-07-23T07:39:00Z</dcterms:modified>
</cp:coreProperties>
</file>